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от «</w:t>
      </w:r>
      <w:r w:rsidR="00845D4F">
        <w:rPr>
          <w:b/>
          <w:sz w:val="21"/>
          <w:szCs w:val="21"/>
        </w:rPr>
        <w:t>2</w:t>
      </w:r>
      <w:r w:rsidR="009632EE">
        <w:rPr>
          <w:b/>
          <w:sz w:val="21"/>
          <w:szCs w:val="21"/>
        </w:rPr>
        <w:t>1</w:t>
      </w:r>
      <w:r>
        <w:rPr>
          <w:b/>
          <w:sz w:val="21"/>
          <w:szCs w:val="21"/>
        </w:rPr>
        <w:t>» сентября 201</w:t>
      </w:r>
      <w:r w:rsidR="009632EE">
        <w:rPr>
          <w:b/>
          <w:sz w:val="21"/>
          <w:szCs w:val="21"/>
        </w:rPr>
        <w:t>7</w:t>
      </w:r>
      <w:r w:rsidR="0082320C" w:rsidRPr="00BD0BE9">
        <w:rPr>
          <w:b/>
          <w:sz w:val="21"/>
          <w:szCs w:val="21"/>
        </w:rPr>
        <w:t xml:space="preserve"> г.                                                                                 тел. / факс  36-49-53</w:t>
      </w:r>
    </w:p>
    <w:p w:rsidR="00C233B6" w:rsidRDefault="00C233B6" w:rsidP="0082320C">
      <w:pPr>
        <w:rPr>
          <w:sz w:val="23"/>
          <w:szCs w:val="23"/>
        </w:rPr>
      </w:pPr>
    </w:p>
    <w:p w:rsidR="00AE53F4" w:rsidRDefault="00AE53F4" w:rsidP="0082320C">
      <w:pPr>
        <w:rPr>
          <w:sz w:val="23"/>
          <w:szCs w:val="23"/>
        </w:rPr>
      </w:pPr>
    </w:p>
    <w:p w:rsidR="007F7E3C" w:rsidRPr="00BD0BE9" w:rsidRDefault="007F7E3C" w:rsidP="0082320C">
      <w:pPr>
        <w:rPr>
          <w:sz w:val="23"/>
          <w:szCs w:val="23"/>
        </w:rPr>
      </w:pPr>
    </w:p>
    <w:p w:rsidR="00D83C0F" w:rsidRPr="00F06D8E" w:rsidRDefault="00433403" w:rsidP="00433403">
      <w:pPr>
        <w:jc w:val="center"/>
        <w:rPr>
          <w:b/>
          <w:sz w:val="27"/>
          <w:szCs w:val="27"/>
        </w:rPr>
      </w:pPr>
      <w:r w:rsidRPr="00F06D8E">
        <w:rPr>
          <w:b/>
          <w:sz w:val="27"/>
          <w:szCs w:val="27"/>
        </w:rPr>
        <w:t xml:space="preserve">Заключение </w:t>
      </w:r>
    </w:p>
    <w:p w:rsidR="00433403" w:rsidRPr="00F06D8E" w:rsidRDefault="00230863" w:rsidP="00433403">
      <w:pPr>
        <w:jc w:val="center"/>
        <w:rPr>
          <w:b/>
          <w:sz w:val="27"/>
          <w:szCs w:val="27"/>
        </w:rPr>
      </w:pPr>
      <w:r w:rsidRPr="00F06D8E">
        <w:rPr>
          <w:b/>
          <w:sz w:val="27"/>
          <w:szCs w:val="27"/>
        </w:rPr>
        <w:t xml:space="preserve"> </w:t>
      </w:r>
      <w:r w:rsidR="00433403" w:rsidRPr="00F06D8E">
        <w:rPr>
          <w:b/>
          <w:sz w:val="27"/>
          <w:szCs w:val="27"/>
        </w:rPr>
        <w:t xml:space="preserve">по результатам внешней проверки годового отчета об исполнении бюджета </w:t>
      </w:r>
      <w:r w:rsidR="00A34645">
        <w:rPr>
          <w:b/>
          <w:sz w:val="27"/>
          <w:szCs w:val="27"/>
        </w:rPr>
        <w:t xml:space="preserve">Юргинского </w:t>
      </w:r>
      <w:r w:rsidR="001358F7">
        <w:rPr>
          <w:b/>
          <w:sz w:val="27"/>
          <w:szCs w:val="27"/>
        </w:rPr>
        <w:t>муниципального района</w:t>
      </w:r>
      <w:r w:rsidR="009632EE" w:rsidRPr="00F06D8E">
        <w:rPr>
          <w:b/>
          <w:sz w:val="27"/>
          <w:szCs w:val="27"/>
        </w:rPr>
        <w:t xml:space="preserve"> за 2016</w:t>
      </w:r>
      <w:r w:rsidR="00433403" w:rsidRPr="00F06D8E">
        <w:rPr>
          <w:b/>
          <w:sz w:val="27"/>
          <w:szCs w:val="27"/>
        </w:rPr>
        <w:t xml:space="preserve"> год</w:t>
      </w:r>
    </w:p>
    <w:p w:rsidR="004762AD" w:rsidRPr="00F06D8E" w:rsidRDefault="004762AD" w:rsidP="00433403">
      <w:pPr>
        <w:jc w:val="center"/>
        <w:rPr>
          <w:b/>
          <w:sz w:val="27"/>
          <w:szCs w:val="27"/>
        </w:rPr>
      </w:pPr>
    </w:p>
    <w:p w:rsidR="005E1C4F" w:rsidRPr="00F06D8E" w:rsidRDefault="005E1C4F" w:rsidP="00433403">
      <w:pPr>
        <w:jc w:val="center"/>
        <w:rPr>
          <w:b/>
          <w:sz w:val="27"/>
          <w:szCs w:val="27"/>
        </w:rPr>
      </w:pPr>
      <w:r w:rsidRPr="00F06D8E">
        <w:rPr>
          <w:b/>
          <w:sz w:val="27"/>
          <w:szCs w:val="27"/>
        </w:rPr>
        <w:t>Общие положения</w:t>
      </w:r>
    </w:p>
    <w:p w:rsidR="00C233B6" w:rsidRPr="00F06D8E" w:rsidRDefault="00C233B6" w:rsidP="00433403">
      <w:pPr>
        <w:jc w:val="center"/>
        <w:rPr>
          <w:b/>
          <w:sz w:val="27"/>
          <w:szCs w:val="27"/>
        </w:rPr>
      </w:pPr>
    </w:p>
    <w:p w:rsidR="002D7F54" w:rsidRPr="00F06D8E" w:rsidRDefault="00433403" w:rsidP="002D7F54">
      <w:pPr>
        <w:ind w:firstLine="709"/>
        <w:jc w:val="both"/>
        <w:rPr>
          <w:sz w:val="27"/>
          <w:szCs w:val="27"/>
        </w:rPr>
      </w:pPr>
      <w:r w:rsidRPr="00F06D8E">
        <w:rPr>
          <w:sz w:val="27"/>
          <w:szCs w:val="27"/>
        </w:rPr>
        <w:t xml:space="preserve">Заключение по результатам внешней проверки годового отчета об исполнении бюджета </w:t>
      </w:r>
      <w:r w:rsidR="00A34645">
        <w:rPr>
          <w:sz w:val="27"/>
          <w:szCs w:val="27"/>
        </w:rPr>
        <w:t>Юргинского</w:t>
      </w:r>
      <w:r w:rsidR="001358F7" w:rsidRPr="001358F7">
        <w:rPr>
          <w:sz w:val="27"/>
          <w:szCs w:val="27"/>
        </w:rPr>
        <w:t xml:space="preserve"> муниципального района</w:t>
      </w:r>
      <w:r w:rsidR="001358F7" w:rsidRPr="00F06D8E">
        <w:rPr>
          <w:sz w:val="27"/>
          <w:szCs w:val="27"/>
        </w:rPr>
        <w:t xml:space="preserve"> </w:t>
      </w:r>
      <w:r w:rsidRPr="00F06D8E">
        <w:rPr>
          <w:sz w:val="27"/>
          <w:szCs w:val="27"/>
        </w:rPr>
        <w:t>за 20</w:t>
      </w:r>
      <w:r w:rsidR="00B20AD2" w:rsidRPr="00F06D8E">
        <w:rPr>
          <w:sz w:val="27"/>
          <w:szCs w:val="27"/>
        </w:rPr>
        <w:t>1</w:t>
      </w:r>
      <w:r w:rsidR="00AA71CF" w:rsidRPr="00F06D8E">
        <w:rPr>
          <w:sz w:val="27"/>
          <w:szCs w:val="27"/>
        </w:rPr>
        <w:t>6</w:t>
      </w:r>
      <w:r w:rsidR="00B94B37" w:rsidRPr="00F06D8E">
        <w:rPr>
          <w:sz w:val="27"/>
          <w:szCs w:val="27"/>
        </w:rPr>
        <w:t xml:space="preserve"> год </w:t>
      </w:r>
      <w:r w:rsidRPr="00F06D8E">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F06D8E">
        <w:rPr>
          <w:sz w:val="27"/>
          <w:szCs w:val="27"/>
        </w:rPr>
        <w:t xml:space="preserve">в Российской Федерации» </w:t>
      </w:r>
      <w:r w:rsidRPr="00F06D8E">
        <w:rPr>
          <w:sz w:val="27"/>
          <w:szCs w:val="27"/>
        </w:rPr>
        <w:t>и иного действующего федерального, областного и местного законодательства.</w:t>
      </w:r>
      <w:r w:rsidR="002D7F54" w:rsidRPr="00F06D8E">
        <w:rPr>
          <w:sz w:val="27"/>
          <w:szCs w:val="27"/>
        </w:rPr>
        <w:t xml:space="preserve"> </w:t>
      </w:r>
    </w:p>
    <w:p w:rsidR="00433403" w:rsidRPr="00F06D8E" w:rsidRDefault="002D7F54" w:rsidP="002D7F54">
      <w:pPr>
        <w:ind w:firstLine="709"/>
        <w:jc w:val="both"/>
        <w:rPr>
          <w:sz w:val="27"/>
          <w:szCs w:val="27"/>
        </w:rPr>
      </w:pPr>
      <w:r w:rsidRPr="00F06D8E">
        <w:rPr>
          <w:sz w:val="27"/>
          <w:szCs w:val="27"/>
        </w:rPr>
        <w:t xml:space="preserve">Бюджет </w:t>
      </w:r>
      <w:r w:rsidR="00A34645">
        <w:rPr>
          <w:sz w:val="27"/>
          <w:szCs w:val="27"/>
        </w:rPr>
        <w:t xml:space="preserve">Юргинского </w:t>
      </w:r>
      <w:r w:rsidR="001358F7" w:rsidRPr="001358F7">
        <w:rPr>
          <w:sz w:val="27"/>
          <w:szCs w:val="27"/>
        </w:rPr>
        <w:t>муниципального района</w:t>
      </w:r>
      <w:r w:rsidR="001358F7" w:rsidRPr="00F06D8E">
        <w:rPr>
          <w:sz w:val="27"/>
          <w:szCs w:val="27"/>
        </w:rPr>
        <w:t xml:space="preserve"> </w:t>
      </w:r>
      <w:r w:rsidRPr="00F06D8E">
        <w:rPr>
          <w:sz w:val="27"/>
          <w:szCs w:val="27"/>
        </w:rPr>
        <w:t>на 201</w:t>
      </w:r>
      <w:r w:rsidR="00AA71CF" w:rsidRPr="00F06D8E">
        <w:rPr>
          <w:sz w:val="27"/>
          <w:szCs w:val="27"/>
        </w:rPr>
        <w:t>6</w:t>
      </w:r>
      <w:r w:rsidRPr="00F06D8E">
        <w:rPr>
          <w:sz w:val="27"/>
          <w:szCs w:val="27"/>
        </w:rPr>
        <w:t xml:space="preserve"> год был принят решением Совета народных депутатов </w:t>
      </w:r>
      <w:r w:rsidR="00A34645">
        <w:rPr>
          <w:sz w:val="27"/>
          <w:szCs w:val="27"/>
        </w:rPr>
        <w:t>Юргинского</w:t>
      </w:r>
      <w:r w:rsidR="001358F7" w:rsidRPr="001358F7">
        <w:rPr>
          <w:sz w:val="27"/>
          <w:szCs w:val="27"/>
        </w:rPr>
        <w:t xml:space="preserve"> муниципального района</w:t>
      </w:r>
      <w:r w:rsidR="001358F7" w:rsidRPr="00F06D8E">
        <w:rPr>
          <w:sz w:val="27"/>
          <w:szCs w:val="27"/>
        </w:rPr>
        <w:t xml:space="preserve"> </w:t>
      </w:r>
      <w:r w:rsidRPr="00F06D8E">
        <w:rPr>
          <w:sz w:val="27"/>
          <w:szCs w:val="27"/>
        </w:rPr>
        <w:t xml:space="preserve">от </w:t>
      </w:r>
      <w:r w:rsidR="00A34645">
        <w:rPr>
          <w:sz w:val="27"/>
          <w:szCs w:val="27"/>
        </w:rPr>
        <w:t>23</w:t>
      </w:r>
      <w:r w:rsidR="00E45739" w:rsidRPr="00F06D8E">
        <w:rPr>
          <w:sz w:val="27"/>
          <w:szCs w:val="27"/>
        </w:rPr>
        <w:t>.</w:t>
      </w:r>
      <w:r w:rsidRPr="00F06D8E">
        <w:rPr>
          <w:sz w:val="27"/>
          <w:szCs w:val="27"/>
        </w:rPr>
        <w:t>12.201</w:t>
      </w:r>
      <w:r w:rsidR="00750E8D" w:rsidRPr="00F06D8E">
        <w:rPr>
          <w:sz w:val="27"/>
          <w:szCs w:val="27"/>
        </w:rPr>
        <w:t>5</w:t>
      </w:r>
      <w:r w:rsidRPr="00F06D8E">
        <w:rPr>
          <w:sz w:val="27"/>
          <w:szCs w:val="27"/>
        </w:rPr>
        <w:t xml:space="preserve"> № </w:t>
      </w:r>
      <w:r w:rsidR="00A34645">
        <w:rPr>
          <w:sz w:val="27"/>
          <w:szCs w:val="27"/>
        </w:rPr>
        <w:t xml:space="preserve">33-НПА </w:t>
      </w:r>
      <w:r w:rsidR="005B78F3" w:rsidRPr="00F06D8E">
        <w:rPr>
          <w:sz w:val="27"/>
          <w:szCs w:val="27"/>
        </w:rPr>
        <w:t>(далее - решение о бюджете)</w:t>
      </w:r>
      <w:r w:rsidR="00114899" w:rsidRPr="00F06D8E">
        <w:rPr>
          <w:sz w:val="27"/>
          <w:szCs w:val="27"/>
        </w:rPr>
        <w:t>.</w:t>
      </w:r>
    </w:p>
    <w:p w:rsidR="002D7F54" w:rsidRPr="00F06D8E" w:rsidRDefault="002D7F54" w:rsidP="00433403">
      <w:pPr>
        <w:pStyle w:val="a8"/>
        <w:ind w:right="0" w:firstLine="708"/>
        <w:rPr>
          <w:sz w:val="27"/>
          <w:szCs w:val="27"/>
        </w:rPr>
      </w:pPr>
      <w:r w:rsidRPr="00F06D8E">
        <w:rPr>
          <w:sz w:val="27"/>
          <w:szCs w:val="27"/>
        </w:rPr>
        <w:t xml:space="preserve">Органом, организующим исполнение бюджета </w:t>
      </w:r>
      <w:r w:rsidR="00A34645">
        <w:rPr>
          <w:sz w:val="27"/>
          <w:szCs w:val="27"/>
        </w:rPr>
        <w:t xml:space="preserve">Юргинского </w:t>
      </w:r>
      <w:r w:rsidR="001358F7" w:rsidRPr="001358F7">
        <w:rPr>
          <w:sz w:val="27"/>
          <w:szCs w:val="27"/>
        </w:rPr>
        <w:t>муниципального района</w:t>
      </w:r>
      <w:r w:rsidR="00BC6A07" w:rsidRPr="00F06D8E">
        <w:rPr>
          <w:sz w:val="27"/>
          <w:szCs w:val="27"/>
        </w:rPr>
        <w:t>,</w:t>
      </w:r>
      <w:r w:rsidRPr="00F06D8E">
        <w:rPr>
          <w:sz w:val="27"/>
          <w:szCs w:val="27"/>
        </w:rPr>
        <w:t xml:space="preserve"> являлось финансовое управление </w:t>
      </w:r>
      <w:r w:rsidR="00A34645">
        <w:rPr>
          <w:sz w:val="27"/>
          <w:szCs w:val="27"/>
        </w:rPr>
        <w:t xml:space="preserve">Юргинского </w:t>
      </w:r>
      <w:r w:rsidR="001358F7" w:rsidRPr="001358F7">
        <w:rPr>
          <w:sz w:val="27"/>
          <w:szCs w:val="27"/>
        </w:rPr>
        <w:t>муниципального района</w:t>
      </w:r>
      <w:r w:rsidR="00BC6A07" w:rsidRPr="00F06D8E">
        <w:rPr>
          <w:sz w:val="27"/>
          <w:szCs w:val="27"/>
        </w:rPr>
        <w:t>.</w:t>
      </w:r>
    </w:p>
    <w:p w:rsidR="00034E3A" w:rsidRPr="00F06D8E" w:rsidRDefault="00B94B37" w:rsidP="00D56900">
      <w:pPr>
        <w:ind w:firstLine="720"/>
        <w:jc w:val="both"/>
        <w:rPr>
          <w:sz w:val="27"/>
          <w:szCs w:val="27"/>
        </w:rPr>
      </w:pPr>
      <w:r w:rsidRPr="00F06D8E">
        <w:rPr>
          <w:sz w:val="27"/>
          <w:szCs w:val="27"/>
        </w:rPr>
        <w:t>В соответствии с требованиями ст.</w:t>
      </w:r>
      <w:r w:rsidR="007B61A3" w:rsidRPr="00F06D8E">
        <w:rPr>
          <w:sz w:val="27"/>
          <w:szCs w:val="27"/>
        </w:rPr>
        <w:t xml:space="preserve"> </w:t>
      </w:r>
      <w:r w:rsidRPr="00F06D8E">
        <w:rPr>
          <w:sz w:val="27"/>
          <w:szCs w:val="27"/>
        </w:rPr>
        <w:t>ст. 168, 215 Бюджетного кодекса Р</w:t>
      </w:r>
      <w:r w:rsidR="00C86F61" w:rsidRPr="00F06D8E">
        <w:rPr>
          <w:sz w:val="27"/>
          <w:szCs w:val="27"/>
        </w:rPr>
        <w:t>Ф</w:t>
      </w:r>
      <w:r w:rsidRPr="00F06D8E">
        <w:rPr>
          <w:sz w:val="27"/>
          <w:szCs w:val="27"/>
        </w:rPr>
        <w:t xml:space="preserve"> казначейское исполнение городского бюджета осуществлялось Отделением по </w:t>
      </w:r>
      <w:r w:rsidR="00A34645">
        <w:rPr>
          <w:sz w:val="27"/>
          <w:szCs w:val="27"/>
        </w:rPr>
        <w:t>Юргинском</w:t>
      </w:r>
      <w:r w:rsidR="001358F7">
        <w:rPr>
          <w:sz w:val="27"/>
          <w:szCs w:val="27"/>
        </w:rPr>
        <w:t>у</w:t>
      </w:r>
      <w:r w:rsidR="001358F7" w:rsidRPr="001358F7">
        <w:rPr>
          <w:sz w:val="27"/>
          <w:szCs w:val="27"/>
        </w:rPr>
        <w:t xml:space="preserve"> муниципально</w:t>
      </w:r>
      <w:r w:rsidR="001358F7">
        <w:rPr>
          <w:sz w:val="27"/>
          <w:szCs w:val="27"/>
        </w:rPr>
        <w:t>му</w:t>
      </w:r>
      <w:r w:rsidR="001358F7" w:rsidRPr="001358F7">
        <w:rPr>
          <w:sz w:val="27"/>
          <w:szCs w:val="27"/>
        </w:rPr>
        <w:t xml:space="preserve"> район</w:t>
      </w:r>
      <w:r w:rsidR="001358F7">
        <w:rPr>
          <w:sz w:val="27"/>
          <w:szCs w:val="27"/>
        </w:rPr>
        <w:t>у</w:t>
      </w:r>
      <w:r w:rsidR="00750E8D" w:rsidRPr="00F06D8E">
        <w:rPr>
          <w:sz w:val="27"/>
          <w:szCs w:val="27"/>
        </w:rPr>
        <w:t xml:space="preserve"> </w:t>
      </w:r>
      <w:r w:rsidRPr="00F06D8E">
        <w:rPr>
          <w:sz w:val="27"/>
          <w:szCs w:val="27"/>
        </w:rPr>
        <w:t>Управления Федерального казначейства по Кемеровской области Министерства финансов РФ.</w:t>
      </w:r>
    </w:p>
    <w:p w:rsidR="00034E3A" w:rsidRPr="00F06D8E" w:rsidRDefault="00034E3A" w:rsidP="00034E3A">
      <w:pPr>
        <w:ind w:firstLine="720"/>
        <w:jc w:val="both"/>
        <w:rPr>
          <w:b/>
          <w:sz w:val="27"/>
          <w:szCs w:val="27"/>
        </w:rPr>
      </w:pPr>
    </w:p>
    <w:p w:rsidR="0096368E" w:rsidRPr="00F06D8E" w:rsidRDefault="0096368E" w:rsidP="003E5F19">
      <w:pPr>
        <w:ind w:firstLine="720"/>
        <w:jc w:val="center"/>
        <w:rPr>
          <w:b/>
          <w:sz w:val="27"/>
          <w:szCs w:val="27"/>
        </w:rPr>
      </w:pPr>
      <w:r w:rsidRPr="00F06D8E">
        <w:rPr>
          <w:b/>
          <w:sz w:val="27"/>
          <w:szCs w:val="27"/>
        </w:rPr>
        <w:t>Оценка исполнения бюджета по основным показателям</w:t>
      </w:r>
    </w:p>
    <w:p w:rsidR="002D7F54" w:rsidRPr="00F06D8E" w:rsidRDefault="002D7F54" w:rsidP="0096368E">
      <w:pPr>
        <w:ind w:firstLine="709"/>
        <w:jc w:val="center"/>
        <w:rPr>
          <w:b/>
          <w:sz w:val="27"/>
          <w:szCs w:val="27"/>
          <w:u w:val="single"/>
        </w:rPr>
      </w:pPr>
    </w:p>
    <w:p w:rsidR="005864BA" w:rsidRPr="00016758" w:rsidRDefault="005864BA" w:rsidP="00892713">
      <w:pPr>
        <w:ind w:firstLine="709"/>
        <w:jc w:val="both"/>
        <w:rPr>
          <w:sz w:val="27"/>
          <w:szCs w:val="27"/>
        </w:rPr>
      </w:pPr>
      <w:r w:rsidRPr="00016758">
        <w:rPr>
          <w:sz w:val="27"/>
          <w:szCs w:val="27"/>
        </w:rPr>
        <w:t xml:space="preserve">Согласно Отчету об исполнении бюджета (ф. № </w:t>
      </w:r>
      <w:r w:rsidR="00C86F61" w:rsidRPr="00016758">
        <w:rPr>
          <w:sz w:val="27"/>
          <w:szCs w:val="27"/>
        </w:rPr>
        <w:t>0503317</w:t>
      </w:r>
      <w:r w:rsidRPr="00016758">
        <w:rPr>
          <w:sz w:val="27"/>
          <w:szCs w:val="27"/>
        </w:rPr>
        <w:t>) поступления по доходам в 201</w:t>
      </w:r>
      <w:r w:rsidR="00750E8D" w:rsidRPr="00016758">
        <w:rPr>
          <w:sz w:val="27"/>
          <w:szCs w:val="27"/>
        </w:rPr>
        <w:t>6</w:t>
      </w:r>
      <w:r w:rsidRPr="00016758">
        <w:rPr>
          <w:sz w:val="27"/>
          <w:szCs w:val="27"/>
        </w:rPr>
        <w:t xml:space="preserve"> году </w:t>
      </w:r>
      <w:r w:rsidR="00750E8D" w:rsidRPr="00016758">
        <w:rPr>
          <w:sz w:val="27"/>
          <w:szCs w:val="27"/>
        </w:rPr>
        <w:t xml:space="preserve">составили </w:t>
      </w:r>
      <w:r w:rsidR="00A34645" w:rsidRPr="00016758">
        <w:rPr>
          <w:sz w:val="27"/>
          <w:szCs w:val="27"/>
        </w:rPr>
        <w:t>787 812,1</w:t>
      </w:r>
      <w:r w:rsidR="00D83B6C" w:rsidRPr="00016758">
        <w:rPr>
          <w:sz w:val="27"/>
          <w:szCs w:val="27"/>
        </w:rPr>
        <w:t xml:space="preserve"> </w:t>
      </w:r>
      <w:r w:rsidR="00763494" w:rsidRPr="00016758">
        <w:rPr>
          <w:sz w:val="27"/>
          <w:szCs w:val="27"/>
        </w:rPr>
        <w:t>тыс. рублей, что по</w:t>
      </w:r>
      <w:r w:rsidR="00230863" w:rsidRPr="00016758">
        <w:rPr>
          <w:sz w:val="27"/>
          <w:szCs w:val="27"/>
        </w:rPr>
        <w:t xml:space="preserve"> </w:t>
      </w:r>
      <w:r w:rsidRPr="00016758">
        <w:rPr>
          <w:sz w:val="27"/>
          <w:szCs w:val="27"/>
        </w:rPr>
        <w:t>отношению</w:t>
      </w:r>
      <w:r w:rsidR="00461D68" w:rsidRPr="00016758">
        <w:rPr>
          <w:sz w:val="27"/>
          <w:szCs w:val="27"/>
        </w:rPr>
        <w:t xml:space="preserve"> </w:t>
      </w:r>
      <w:r w:rsidRPr="00016758">
        <w:rPr>
          <w:sz w:val="27"/>
          <w:szCs w:val="27"/>
        </w:rPr>
        <w:t xml:space="preserve">к утвержденным бюджетным назначениям в сумме </w:t>
      </w:r>
      <w:r w:rsidR="00A34645" w:rsidRPr="00016758">
        <w:rPr>
          <w:sz w:val="27"/>
          <w:szCs w:val="27"/>
        </w:rPr>
        <w:t>826 946,2</w:t>
      </w:r>
      <w:r w:rsidR="00CF01A9" w:rsidRPr="00016758">
        <w:rPr>
          <w:sz w:val="27"/>
          <w:szCs w:val="27"/>
        </w:rPr>
        <w:t xml:space="preserve"> </w:t>
      </w:r>
      <w:r w:rsidRPr="00016758">
        <w:rPr>
          <w:sz w:val="27"/>
          <w:szCs w:val="27"/>
        </w:rPr>
        <w:t xml:space="preserve">тыс. рублей составляет </w:t>
      </w:r>
      <w:r w:rsidR="00A34645" w:rsidRPr="00016758">
        <w:rPr>
          <w:sz w:val="27"/>
          <w:szCs w:val="27"/>
        </w:rPr>
        <w:t>95,3</w:t>
      </w:r>
      <w:r w:rsidRPr="00016758">
        <w:rPr>
          <w:sz w:val="27"/>
          <w:szCs w:val="27"/>
        </w:rPr>
        <w:t>%.</w:t>
      </w:r>
    </w:p>
    <w:p w:rsidR="00A45215" w:rsidRPr="00016758" w:rsidRDefault="005864BA" w:rsidP="00A45215">
      <w:pPr>
        <w:jc w:val="both"/>
        <w:rPr>
          <w:sz w:val="27"/>
          <w:szCs w:val="27"/>
        </w:rPr>
      </w:pPr>
      <w:r w:rsidRPr="00016758">
        <w:rPr>
          <w:sz w:val="27"/>
          <w:szCs w:val="27"/>
        </w:rPr>
        <w:t xml:space="preserve"> </w:t>
      </w:r>
      <w:r w:rsidRPr="00016758">
        <w:rPr>
          <w:sz w:val="27"/>
          <w:szCs w:val="27"/>
        </w:rPr>
        <w:tab/>
        <w:t>По сравнению с 201</w:t>
      </w:r>
      <w:r w:rsidR="00763494" w:rsidRPr="00016758">
        <w:rPr>
          <w:sz w:val="27"/>
          <w:szCs w:val="27"/>
        </w:rPr>
        <w:t>5</w:t>
      </w:r>
      <w:r w:rsidRPr="00016758">
        <w:rPr>
          <w:sz w:val="27"/>
          <w:szCs w:val="27"/>
        </w:rPr>
        <w:t xml:space="preserve"> годом </w:t>
      </w:r>
      <w:r w:rsidR="00A45215" w:rsidRPr="00016758">
        <w:rPr>
          <w:sz w:val="27"/>
          <w:szCs w:val="27"/>
        </w:rPr>
        <w:t xml:space="preserve">объем фактических поступлений в доход местного бюджета </w:t>
      </w:r>
      <w:r w:rsidR="00A34645" w:rsidRPr="00016758">
        <w:rPr>
          <w:sz w:val="27"/>
          <w:szCs w:val="27"/>
        </w:rPr>
        <w:t xml:space="preserve">увеличился </w:t>
      </w:r>
      <w:r w:rsidR="00A45215" w:rsidRPr="00016758">
        <w:rPr>
          <w:sz w:val="27"/>
          <w:szCs w:val="27"/>
        </w:rPr>
        <w:t xml:space="preserve">на </w:t>
      </w:r>
      <w:r w:rsidR="00A34645" w:rsidRPr="00016758">
        <w:rPr>
          <w:sz w:val="27"/>
          <w:szCs w:val="27"/>
        </w:rPr>
        <w:t>11 260,8</w:t>
      </w:r>
      <w:r w:rsidR="00A45215" w:rsidRPr="00016758">
        <w:rPr>
          <w:sz w:val="27"/>
          <w:szCs w:val="27"/>
        </w:rPr>
        <w:t xml:space="preserve"> тыс. рублей или на </w:t>
      </w:r>
      <w:r w:rsidR="00A34645" w:rsidRPr="00016758">
        <w:rPr>
          <w:sz w:val="27"/>
          <w:szCs w:val="27"/>
        </w:rPr>
        <w:t>1,5</w:t>
      </w:r>
      <w:r w:rsidR="00A45215" w:rsidRPr="00016758">
        <w:rPr>
          <w:sz w:val="27"/>
          <w:szCs w:val="27"/>
        </w:rPr>
        <w:t xml:space="preserve">%. </w:t>
      </w:r>
    </w:p>
    <w:p w:rsidR="005864BA" w:rsidRPr="00016758" w:rsidRDefault="005864BA" w:rsidP="00A45215">
      <w:pPr>
        <w:ind w:firstLine="540"/>
        <w:jc w:val="both"/>
        <w:rPr>
          <w:sz w:val="27"/>
          <w:szCs w:val="27"/>
        </w:rPr>
      </w:pPr>
      <w:r w:rsidRPr="00016758">
        <w:rPr>
          <w:sz w:val="27"/>
          <w:szCs w:val="27"/>
        </w:rPr>
        <w:lastRenderedPageBreak/>
        <w:t xml:space="preserve">Расходы бюджета согласно Отчету об исполнении бюджета (ф. № </w:t>
      </w:r>
      <w:r w:rsidR="00C86F61" w:rsidRPr="00016758">
        <w:rPr>
          <w:sz w:val="27"/>
          <w:szCs w:val="27"/>
        </w:rPr>
        <w:t>0503317</w:t>
      </w:r>
      <w:r w:rsidRPr="00016758">
        <w:rPr>
          <w:sz w:val="27"/>
          <w:szCs w:val="27"/>
        </w:rPr>
        <w:t>) составили</w:t>
      </w:r>
      <w:r w:rsidR="00590145" w:rsidRPr="00016758">
        <w:rPr>
          <w:sz w:val="27"/>
          <w:szCs w:val="27"/>
        </w:rPr>
        <w:t xml:space="preserve"> </w:t>
      </w:r>
      <w:r w:rsidR="00A34645" w:rsidRPr="00016758">
        <w:rPr>
          <w:sz w:val="27"/>
          <w:szCs w:val="27"/>
        </w:rPr>
        <w:t>790 454,4</w:t>
      </w:r>
      <w:r w:rsidRPr="00016758">
        <w:rPr>
          <w:sz w:val="27"/>
          <w:szCs w:val="27"/>
        </w:rPr>
        <w:t xml:space="preserve"> тыс. рублей, что по отношению к уточненному плану в сумме </w:t>
      </w:r>
      <w:r w:rsidR="00A34645" w:rsidRPr="00016758">
        <w:rPr>
          <w:sz w:val="27"/>
          <w:szCs w:val="27"/>
        </w:rPr>
        <w:t>848 103,8</w:t>
      </w:r>
      <w:r w:rsidR="00590145" w:rsidRPr="00016758">
        <w:rPr>
          <w:sz w:val="27"/>
          <w:szCs w:val="27"/>
        </w:rPr>
        <w:t xml:space="preserve"> </w:t>
      </w:r>
      <w:r w:rsidRPr="00016758">
        <w:rPr>
          <w:sz w:val="27"/>
          <w:szCs w:val="27"/>
        </w:rPr>
        <w:t xml:space="preserve">тыс. рублей составляет </w:t>
      </w:r>
      <w:r w:rsidR="00A34645" w:rsidRPr="00016758">
        <w:rPr>
          <w:sz w:val="27"/>
          <w:szCs w:val="27"/>
        </w:rPr>
        <w:t>92,0%.</w:t>
      </w:r>
    </w:p>
    <w:p w:rsidR="00A34645" w:rsidRPr="00016758" w:rsidRDefault="00A34645" w:rsidP="00A34645">
      <w:pPr>
        <w:ind w:firstLine="709"/>
        <w:jc w:val="both"/>
        <w:rPr>
          <w:sz w:val="27"/>
          <w:szCs w:val="27"/>
        </w:rPr>
      </w:pPr>
      <w:r w:rsidRPr="00016758">
        <w:rPr>
          <w:sz w:val="27"/>
          <w:szCs w:val="27"/>
        </w:rPr>
        <w:t>По сравнению с 2015 годом объем фактических расходов местного бюджета в 2016 году уменьшился на 10 990,82 тыс. рублей или на 1,36%.</w:t>
      </w:r>
    </w:p>
    <w:p w:rsidR="00A34645" w:rsidRPr="00016758" w:rsidRDefault="00A34645" w:rsidP="00A34645">
      <w:pPr>
        <w:pStyle w:val="ConsPlusNormal"/>
        <w:ind w:firstLine="540"/>
        <w:jc w:val="both"/>
        <w:rPr>
          <w:rFonts w:ascii="Times New Roman" w:hAnsi="Times New Roman" w:cs="Times New Roman"/>
          <w:sz w:val="27"/>
          <w:szCs w:val="27"/>
        </w:rPr>
      </w:pPr>
      <w:r w:rsidRPr="00016758">
        <w:rPr>
          <w:rFonts w:ascii="Times New Roman" w:hAnsi="Times New Roman" w:cs="Times New Roman"/>
          <w:sz w:val="27"/>
          <w:szCs w:val="27"/>
        </w:rPr>
        <w:t>Фактически размер дефицита бюджета муниципального района составил 7,0</w:t>
      </w:r>
      <w:r w:rsidR="00DE3405" w:rsidRPr="00016758">
        <w:rPr>
          <w:rFonts w:ascii="Times New Roman" w:hAnsi="Times New Roman" w:cs="Times New Roman"/>
          <w:sz w:val="27"/>
          <w:szCs w:val="27"/>
        </w:rPr>
        <w:t>1</w:t>
      </w:r>
      <w:r w:rsidRPr="00016758">
        <w:rPr>
          <w:rFonts w:ascii="Times New Roman" w:hAnsi="Times New Roman" w:cs="Times New Roman"/>
          <w:sz w:val="27"/>
          <w:szCs w:val="27"/>
        </w:rPr>
        <w:t xml:space="preserve">% от объема доходов </w:t>
      </w:r>
      <w:r w:rsidR="00DE3405" w:rsidRPr="00016758">
        <w:rPr>
          <w:rFonts w:ascii="Times New Roman" w:hAnsi="Times New Roman" w:cs="Times New Roman"/>
          <w:sz w:val="27"/>
          <w:szCs w:val="27"/>
        </w:rPr>
        <w:t>муниципального района</w:t>
      </w:r>
      <w:r w:rsidRPr="00016758">
        <w:rPr>
          <w:rFonts w:ascii="Times New Roman" w:hAnsi="Times New Roman" w:cs="Times New Roman"/>
          <w:sz w:val="27"/>
          <w:szCs w:val="27"/>
        </w:rPr>
        <w:t xml:space="preserve"> на 2016 год без учета утвержденного объема безвозмездных поступлений и налоговых доходов по дополнительным нормативам отчислений.</w:t>
      </w:r>
    </w:p>
    <w:p w:rsidR="00A34645" w:rsidRPr="00016758" w:rsidRDefault="00A34645" w:rsidP="00A34645">
      <w:pPr>
        <w:autoSpaceDE w:val="0"/>
        <w:autoSpaceDN w:val="0"/>
        <w:adjustRightInd w:val="0"/>
        <w:ind w:firstLine="709"/>
        <w:jc w:val="both"/>
        <w:rPr>
          <w:sz w:val="27"/>
          <w:szCs w:val="27"/>
        </w:rPr>
      </w:pPr>
      <w:r w:rsidRPr="00016758">
        <w:rPr>
          <w:sz w:val="27"/>
          <w:szCs w:val="27"/>
        </w:rPr>
        <w:t xml:space="preserve">Согласно п. 8 ст.7 Федерального закона от 09.04.2009 № 58-ФЗ «О внесении изменений в Бюджетный кодекс Российской Федерации и отдельные законодательные акты Российской Федерации» до 01 января 2017 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 предоставленными бюджету местному бюджету другими бюджетами бюджетной системы РФ, дефицит местного бюджета может превысить ограничения, установленные </w:t>
      </w:r>
      <w:hyperlink r:id="rId9" w:history="1">
        <w:r w:rsidRPr="00016758">
          <w:rPr>
            <w:sz w:val="27"/>
            <w:szCs w:val="27"/>
          </w:rPr>
          <w:t>п. 2</w:t>
        </w:r>
      </w:hyperlink>
      <w:r w:rsidRPr="00016758">
        <w:rPr>
          <w:sz w:val="27"/>
          <w:szCs w:val="27"/>
        </w:rPr>
        <w:t xml:space="preserve"> и </w:t>
      </w:r>
      <w:hyperlink r:id="rId10" w:history="1">
        <w:r w:rsidRPr="00016758">
          <w:rPr>
            <w:sz w:val="27"/>
            <w:szCs w:val="27"/>
          </w:rPr>
          <w:t>3 ст. 92.1</w:t>
        </w:r>
      </w:hyperlink>
      <w:r w:rsidRPr="00016758">
        <w:rPr>
          <w:sz w:val="27"/>
          <w:szCs w:val="27"/>
        </w:rPr>
        <w:t xml:space="preserve"> Бюджетного кодекса РФ, в пределах указанной разницы. </w:t>
      </w:r>
    </w:p>
    <w:p w:rsidR="00A34645" w:rsidRPr="00016758" w:rsidRDefault="00A34645" w:rsidP="00A34645">
      <w:pPr>
        <w:pStyle w:val="ConsPlusNormal"/>
        <w:ind w:firstLine="540"/>
        <w:jc w:val="both"/>
        <w:rPr>
          <w:rFonts w:ascii="Times New Roman" w:hAnsi="Times New Roman" w:cs="Times New Roman"/>
          <w:sz w:val="27"/>
          <w:szCs w:val="27"/>
        </w:rPr>
      </w:pPr>
      <w:r w:rsidRPr="00016758">
        <w:rPr>
          <w:rFonts w:ascii="Times New Roman" w:hAnsi="Times New Roman" w:cs="Times New Roman"/>
          <w:sz w:val="27"/>
          <w:szCs w:val="27"/>
        </w:rPr>
        <w:t>Согласно п.3 ст. 92.1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установленные ограничения в пределах суммы снижения остатков средств на счетах по учету средств местного бюджета.</w:t>
      </w:r>
    </w:p>
    <w:p w:rsidR="00A34645" w:rsidRPr="00016758" w:rsidRDefault="00A34645" w:rsidP="00A34645">
      <w:pPr>
        <w:pStyle w:val="ConsPlusNormal"/>
        <w:ind w:firstLine="540"/>
        <w:jc w:val="both"/>
        <w:rPr>
          <w:rFonts w:ascii="Times New Roman" w:hAnsi="Times New Roman" w:cs="Times New Roman"/>
          <w:sz w:val="27"/>
          <w:szCs w:val="27"/>
        </w:rPr>
      </w:pPr>
      <w:r w:rsidRPr="00016758">
        <w:rPr>
          <w:rFonts w:ascii="Times New Roman" w:hAnsi="Times New Roman" w:cs="Times New Roman"/>
          <w:sz w:val="27"/>
          <w:szCs w:val="27"/>
        </w:rPr>
        <w:t xml:space="preserve">Источники финансирования дефицита бюджета </w:t>
      </w:r>
      <w:r w:rsidR="00DE3405" w:rsidRPr="00016758">
        <w:rPr>
          <w:rFonts w:ascii="Times New Roman" w:hAnsi="Times New Roman" w:cs="Times New Roman"/>
          <w:sz w:val="27"/>
          <w:szCs w:val="27"/>
        </w:rPr>
        <w:t>муниципального района</w:t>
      </w:r>
      <w:r w:rsidRPr="00016758">
        <w:rPr>
          <w:rFonts w:ascii="Times New Roman" w:hAnsi="Times New Roman" w:cs="Times New Roman"/>
          <w:sz w:val="27"/>
          <w:szCs w:val="27"/>
        </w:rPr>
        <w:t xml:space="preserve">, на сумму которых допускается превышение предельного объема дефицита, составили </w:t>
      </w:r>
      <w:r w:rsidR="00DE3405" w:rsidRPr="00016758">
        <w:rPr>
          <w:rFonts w:ascii="Times New Roman" w:hAnsi="Times New Roman" w:cs="Times New Roman"/>
          <w:sz w:val="27"/>
          <w:szCs w:val="27"/>
        </w:rPr>
        <w:t>2 642,3</w:t>
      </w:r>
      <w:r w:rsidRPr="00016758">
        <w:rPr>
          <w:rFonts w:ascii="Times New Roman" w:hAnsi="Times New Roman" w:cs="Times New Roman"/>
          <w:sz w:val="27"/>
          <w:szCs w:val="27"/>
        </w:rPr>
        <w:t xml:space="preserve"> тыс. рублей. Таким образом, объем дефицита бюджета городского округа не превышает предельно допустимый размер, установленный п. 3 ст. 92.1 Бюджетного кодекса РФ.</w:t>
      </w:r>
    </w:p>
    <w:p w:rsidR="00DE3405" w:rsidRPr="00016758" w:rsidRDefault="00DE3405" w:rsidP="00A34645">
      <w:pPr>
        <w:pStyle w:val="ConsPlusNormal"/>
        <w:ind w:firstLine="540"/>
        <w:jc w:val="both"/>
        <w:rPr>
          <w:rFonts w:ascii="Times New Roman" w:hAnsi="Times New Roman" w:cs="Times New Roman"/>
          <w:sz w:val="27"/>
          <w:szCs w:val="27"/>
        </w:rPr>
      </w:pPr>
    </w:p>
    <w:p w:rsidR="006748CF" w:rsidRPr="00016758" w:rsidRDefault="006748CF" w:rsidP="00F06D8E">
      <w:pPr>
        <w:jc w:val="center"/>
        <w:rPr>
          <w:b/>
          <w:sz w:val="27"/>
          <w:szCs w:val="27"/>
        </w:rPr>
      </w:pPr>
      <w:r w:rsidRPr="00016758">
        <w:rPr>
          <w:b/>
          <w:bCs/>
          <w:sz w:val="27"/>
          <w:szCs w:val="27"/>
        </w:rPr>
        <w:t>Формирование и исполнение доходной части</w:t>
      </w:r>
      <w:r w:rsidRPr="00016758">
        <w:rPr>
          <w:b/>
          <w:sz w:val="27"/>
          <w:szCs w:val="27"/>
        </w:rPr>
        <w:t xml:space="preserve"> бюджета</w:t>
      </w:r>
    </w:p>
    <w:p w:rsidR="006748CF" w:rsidRPr="00016758" w:rsidRDefault="00DE3405" w:rsidP="00F06D8E">
      <w:pPr>
        <w:ind w:left="357" w:firstLine="346"/>
        <w:jc w:val="center"/>
        <w:rPr>
          <w:b/>
          <w:sz w:val="27"/>
          <w:szCs w:val="27"/>
        </w:rPr>
      </w:pPr>
      <w:r w:rsidRPr="00016758">
        <w:rPr>
          <w:b/>
          <w:sz w:val="27"/>
          <w:szCs w:val="27"/>
        </w:rPr>
        <w:t>Юргинского</w:t>
      </w:r>
      <w:r w:rsidR="001358F7" w:rsidRPr="00016758">
        <w:rPr>
          <w:b/>
          <w:sz w:val="27"/>
          <w:szCs w:val="27"/>
        </w:rPr>
        <w:t xml:space="preserve"> муниципального района</w:t>
      </w:r>
    </w:p>
    <w:p w:rsidR="00F06D8E" w:rsidRPr="00016758" w:rsidRDefault="00F06D8E" w:rsidP="00F06D8E">
      <w:pPr>
        <w:ind w:left="357" w:firstLine="346"/>
        <w:jc w:val="center"/>
        <w:rPr>
          <w:b/>
          <w:sz w:val="27"/>
          <w:szCs w:val="27"/>
        </w:rPr>
      </w:pPr>
    </w:p>
    <w:p w:rsidR="00DE3405" w:rsidRPr="00016758" w:rsidRDefault="00DE3405" w:rsidP="00DE3405">
      <w:pPr>
        <w:tabs>
          <w:tab w:val="left" w:pos="7088"/>
        </w:tabs>
        <w:ind w:firstLine="709"/>
        <w:jc w:val="both"/>
        <w:rPr>
          <w:sz w:val="27"/>
          <w:szCs w:val="27"/>
        </w:rPr>
      </w:pPr>
      <w:r w:rsidRPr="00016758">
        <w:rPr>
          <w:sz w:val="27"/>
          <w:szCs w:val="27"/>
        </w:rPr>
        <w:t>В соответствии с отчетностью об исполнении местного бюджета, предоставленной Юргинским муниципальным районом (форма № 0503317), фактические поступления в доходы местного бюджета за 2016 год составили 787 812,07 тыс. рублей. В Таблице 1 представлены основные показатели исполнения окончательно утвержденного плана по доходам местного бюджета в 2016 году и их сопоставление с 2015 годом.</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Таблица 1 (тыс. рублей)</w:t>
      </w:r>
    </w:p>
    <w:tbl>
      <w:tblPr>
        <w:tblW w:w="9418" w:type="dxa"/>
        <w:tblInd w:w="-5" w:type="dxa"/>
        <w:tblCellMar>
          <w:left w:w="0" w:type="dxa"/>
          <w:right w:w="0" w:type="dxa"/>
        </w:tblCellMar>
        <w:tblLook w:val="04A0" w:firstRow="1" w:lastRow="0" w:firstColumn="1" w:lastColumn="0" w:noHBand="0" w:noVBand="1"/>
      </w:tblPr>
      <w:tblGrid>
        <w:gridCol w:w="3271"/>
        <w:gridCol w:w="595"/>
        <w:gridCol w:w="597"/>
        <w:gridCol w:w="399"/>
        <w:gridCol w:w="579"/>
        <w:gridCol w:w="614"/>
        <w:gridCol w:w="522"/>
        <w:gridCol w:w="399"/>
        <w:gridCol w:w="596"/>
        <w:gridCol w:w="520"/>
        <w:gridCol w:w="399"/>
        <w:gridCol w:w="528"/>
        <w:gridCol w:w="399"/>
      </w:tblGrid>
      <w:tr w:rsidR="00DE3405" w:rsidRPr="00DE3405" w:rsidTr="009116C0">
        <w:trPr>
          <w:trHeight w:val="240"/>
        </w:trPr>
        <w:tc>
          <w:tcPr>
            <w:tcW w:w="32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Наименование показателя</w:t>
            </w:r>
          </w:p>
        </w:tc>
        <w:tc>
          <w:tcPr>
            <w:tcW w:w="2170"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2015</w:t>
            </w:r>
          </w:p>
        </w:tc>
        <w:tc>
          <w:tcPr>
            <w:tcW w:w="213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2016</w:t>
            </w:r>
          </w:p>
        </w:tc>
        <w:tc>
          <w:tcPr>
            <w:tcW w:w="1846"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2016 / 2015</w:t>
            </w:r>
          </w:p>
        </w:tc>
      </w:tr>
      <w:tr w:rsidR="00DE3405" w:rsidRPr="00DE3405" w:rsidTr="009116C0">
        <w:trPr>
          <w:trHeight w:val="240"/>
        </w:trPr>
        <w:tc>
          <w:tcPr>
            <w:tcW w:w="3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rFonts w:ascii="Arial Narrow" w:hAnsi="Arial Narrow" w:cs="Arial CYR"/>
                <w:b/>
                <w:bCs/>
                <w:color w:val="000000"/>
                <w:sz w:val="12"/>
                <w:szCs w:val="12"/>
              </w:rPr>
            </w:pP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99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отклонение</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92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отклонение</w:t>
            </w:r>
          </w:p>
        </w:tc>
        <w:tc>
          <w:tcPr>
            <w:tcW w:w="91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92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r>
      <w:tr w:rsidR="00DE3405" w:rsidRPr="00DE3405" w:rsidTr="009116C0">
        <w:trPr>
          <w:trHeight w:val="240"/>
        </w:trPr>
        <w:tc>
          <w:tcPr>
            <w:tcW w:w="3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rFonts w:ascii="Arial Narrow" w:hAnsi="Arial Narrow" w:cs="Arial CYR"/>
                <w:b/>
                <w:bCs/>
                <w:color w:val="000000"/>
                <w:sz w:val="12"/>
                <w:szCs w:val="12"/>
              </w:rPr>
            </w:pP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Доходы бюджета</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797 385,39</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776 551,26</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97,39%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-20 834,13</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826 946,23</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787 812,07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95,27%</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-39 134,16</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29 560,84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103,71%</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11 260,81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101,45%</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Налоговые и неналоговые доходы</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107 136,00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106 882,33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99,76%</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-253,67</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81 382,07</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81 232,59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99,82%</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-149,48</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-25 753,93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75,96%</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-25 649,74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76,00%</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Налоги на прибыль, доходы (НДФЛ)</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71 351,00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71 350,23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-0,77</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57 000,00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56 839,72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99,72%</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-160,28</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-14 351,00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79,89%</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-14 510,51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79,66%</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Налоги на товары (работы, услуги), реализуемые на территории РФ</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6 700,00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6 566,28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-133,72</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-6 700,00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-6 566,28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lastRenderedPageBreak/>
              <w:t>Налоги на совокупный доход</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5 010,00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5 007,11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99,94%</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-2,89</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4 976,00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4 981,42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100,11%</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5,42</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-34,00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99,32%</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-25,69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99,49%</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Налоги на имущество</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369,00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369,01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0,01</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350,00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352,16</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100,62%</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2,16</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-19,00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94,85%</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-16,85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95,43%</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Государственная пошлина</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-118,84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-118,84</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183,00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187,84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102,65%</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4,84</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183,00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306,68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-158,06%</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Доходы от использования имущества, находящегося в государственной и муниципальной собственности</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19 387,00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19 385,65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-1,35</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13 576,00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13 294,55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97,93%</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-281,45</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-5 811,00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70,03%</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-6 091,10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68,58%</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Платежи при пользовании природными ресурсами</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82,00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81,75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99,69%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-0,25</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105,00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104,44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99,46%</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-0,56</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128,05%</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22,69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127,76%</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Доходы от оказания платных услуг (работ) и компенсации затрат государства</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1 957,00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1 957,12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0,12</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3 382,07</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3 525,14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104,23%</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143,07</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1 425,07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172,82%</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1 568,02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180,12%</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Доходы от продажи материальных и нематериальных активов</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1 950,00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1 950,24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0,24</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1 460,00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1 591,79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109,03%</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131,79</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-490,00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74,87%</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-358,46</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81,62%</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Штрафы, санкции, возмещение ущерба</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330,00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333,79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101,15%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3,79</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350,00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355,54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101,58%</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5,54</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106,06%</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21,75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106,52%</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Прочие неналоговые доходы</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Безвозмездные поступления</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690 249,39</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669 668,93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97,02%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-20 580,46</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745 564,16</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706 579,47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94,77%</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-38 984,68</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55 314,77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108,01%</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36 910,54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105,51%</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Безвозмездные поступления от других бюджетов бюджетной системы РФ</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681 789,24</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666 675,29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97,78%</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-15 113,95</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740 739,48</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703 131,88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94,92%</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-37 607,60</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58 950,24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108,65%</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36 456,59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105,47%</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Дотации бюджетам субъектов РФ и муниципальных образований</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Субсидии бюджетам бюджетной системы  РФ (межбюджетные субсидии)</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37 296,74</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11 309,82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30,32%</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-25 986,92</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-242 177,26</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13,35%</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-268 164,18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4,05%</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Субвенции бюджетам субъектов РФ и муниципальных образований</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381 717,48</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367 799,40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96,35%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-13 918,07</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373 730,24</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362 409,56</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96,97%</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-11 320,68</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-7 987,24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97,91%</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-5 389,85</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98,53%</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Иные межбюджетные трансферты</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2 326,80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2 326,78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-0,02</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1 808,50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1 508,50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83,41%</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-300,00</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-518,30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77,72%</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-818,28</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64,83%</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Прочие безвозмездные поступления</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8 460,15</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3 215,57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38,01%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-5 244,58</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4 824,68</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3 599,51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74,61%</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-1 225,17</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-3 635,47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57,03%</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383,94</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111,94%</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-221,93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-221,93</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-151,91</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-151,91</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70,02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68,45%</w:t>
            </w:r>
          </w:p>
        </w:tc>
      </w:tr>
      <w:tr w:rsidR="00DE3405" w:rsidRPr="00DE3405" w:rsidTr="009116C0">
        <w:trPr>
          <w:trHeight w:val="240"/>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Расходы бюджета</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839 096,22</w:t>
            </w:r>
          </w:p>
        </w:tc>
        <w:tc>
          <w:tcPr>
            <w:tcW w:w="59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801 355,19</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95,50%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-37 741,03</w:t>
            </w:r>
          </w:p>
        </w:tc>
        <w:tc>
          <w:tcPr>
            <w:tcW w:w="61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848 103,85</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790 454,37</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93,20%</w:t>
            </w:r>
          </w:p>
        </w:tc>
        <w:tc>
          <w:tcPr>
            <w:tcW w:w="59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-57 649,48</w:t>
            </w:r>
          </w:p>
        </w:tc>
        <w:tc>
          <w:tcPr>
            <w:tcW w:w="52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9 007,63</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101,07%</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-10 900,82</w:t>
            </w:r>
          </w:p>
        </w:tc>
        <w:tc>
          <w:tcPr>
            <w:tcW w:w="39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98,64%</w:t>
            </w:r>
          </w:p>
        </w:tc>
      </w:tr>
    </w:tbl>
    <w:p w:rsidR="00DE3405" w:rsidRPr="00016758" w:rsidRDefault="00DE3405" w:rsidP="00DE3405">
      <w:pPr>
        <w:ind w:firstLine="709"/>
        <w:jc w:val="both"/>
        <w:rPr>
          <w:sz w:val="27"/>
          <w:szCs w:val="27"/>
        </w:rPr>
      </w:pPr>
      <w:r w:rsidRPr="00016758">
        <w:rPr>
          <w:sz w:val="27"/>
          <w:szCs w:val="27"/>
        </w:rPr>
        <w:t>Окончательно утвержденный план по доходам местного бюджета  составил 826 946,23 тыс. рублей и был выполнен на 95,27%, отклонение составило -39 134,16 тыс. рублей или 4,73% от величины окончательно утвержденного плана. Такая ситуация сложилась вследствие того, что окончательно утвержденный план по безвозмездным поступлениям был выполнен на 94,77% (Таблица 1), отклонение составило -38 984,68 тыс. рублей или 5,23% от величины окончательно утвержденного плана.</w:t>
      </w:r>
    </w:p>
    <w:p w:rsidR="00DE3405" w:rsidRPr="00016758" w:rsidRDefault="00DE3405" w:rsidP="00DE3405">
      <w:pPr>
        <w:ind w:firstLine="709"/>
        <w:jc w:val="both"/>
        <w:rPr>
          <w:sz w:val="27"/>
          <w:szCs w:val="27"/>
        </w:rPr>
      </w:pPr>
      <w:r w:rsidRPr="00016758">
        <w:rPr>
          <w:sz w:val="27"/>
          <w:szCs w:val="27"/>
        </w:rPr>
        <w:t>Соответственно, окончательно утвержденный план по расходам местного бюджета был выполнен на 93,20% (Таблица 1), отклонение составило -57 649,48 тыс. рублей или 6,80% от величины окончательно утвержденного плана.</w:t>
      </w:r>
    </w:p>
    <w:p w:rsidR="00DE3405" w:rsidRPr="00016758" w:rsidRDefault="00DE3405" w:rsidP="00DE3405">
      <w:pPr>
        <w:ind w:firstLine="709"/>
        <w:jc w:val="both"/>
        <w:rPr>
          <w:sz w:val="27"/>
          <w:szCs w:val="27"/>
        </w:rPr>
      </w:pPr>
      <w:r w:rsidRPr="00016758">
        <w:rPr>
          <w:sz w:val="27"/>
          <w:szCs w:val="27"/>
        </w:rPr>
        <w:t>Первоначально утвержденный</w:t>
      </w:r>
      <w:r w:rsidR="002C63FC">
        <w:rPr>
          <w:sz w:val="27"/>
          <w:szCs w:val="27"/>
        </w:rPr>
        <w:t xml:space="preserve"> решением о бюджете</w:t>
      </w:r>
      <w:r w:rsidRPr="00016758">
        <w:rPr>
          <w:sz w:val="27"/>
          <w:szCs w:val="27"/>
        </w:rPr>
        <w:t xml:space="preserve"> план по доходам составил 609 239,60 тыс. рублей. В течение 2016 года в </w:t>
      </w:r>
      <w:r w:rsidR="002C63FC">
        <w:rPr>
          <w:sz w:val="27"/>
          <w:szCs w:val="27"/>
        </w:rPr>
        <w:t>р</w:t>
      </w:r>
      <w:r w:rsidRPr="00016758">
        <w:rPr>
          <w:sz w:val="27"/>
          <w:szCs w:val="27"/>
        </w:rPr>
        <w:t xml:space="preserve">ешение </w:t>
      </w:r>
      <w:r w:rsidR="002C63FC">
        <w:rPr>
          <w:sz w:val="27"/>
          <w:szCs w:val="27"/>
        </w:rPr>
        <w:t>о бюджете</w:t>
      </w:r>
      <w:r w:rsidRPr="00016758">
        <w:rPr>
          <w:sz w:val="27"/>
          <w:szCs w:val="27"/>
        </w:rPr>
        <w:t xml:space="preserve"> были внесены 5 изменений. В результате первоначальный план по доходам в местный бюджет был увеличен на 217 706,60 тыс. рублей (на 35,73%), а план по безвозмездным поступлениям от других бюджетов бюджетной системы Российской Федерации – на 210 766,90 тыс. рублей (на 39,77%). При этом план по остальным доходам бюджета, в том числе по налоговым и неналоговым доходам, был увеличен на 6 939,70 тыс. рублей (на 8,75%). В Таблице 2 представлены основные показатели изменения плана по доходам в местный бюджет в течение 2016 года.</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2</w:t>
      </w:r>
      <w:r w:rsidRPr="00DE3405">
        <w:rPr>
          <w:b/>
          <w:sz w:val="20"/>
          <w:szCs w:val="20"/>
        </w:rPr>
        <w:t xml:space="preserve"> (тыс. рублей)</w:t>
      </w:r>
    </w:p>
    <w:tbl>
      <w:tblPr>
        <w:tblW w:w="9268" w:type="dxa"/>
        <w:tblInd w:w="93" w:type="dxa"/>
        <w:tblLook w:val="04A0" w:firstRow="1" w:lastRow="0" w:firstColumn="1" w:lastColumn="0" w:noHBand="0" w:noVBand="1"/>
      </w:tblPr>
      <w:tblGrid>
        <w:gridCol w:w="5260"/>
        <w:gridCol w:w="1026"/>
        <w:gridCol w:w="1026"/>
        <w:gridCol w:w="1095"/>
        <w:gridCol w:w="861"/>
      </w:tblGrid>
      <w:tr w:rsidR="00DE3405" w:rsidRPr="00DE3405" w:rsidTr="00DE3405">
        <w:trPr>
          <w:trHeight w:val="240"/>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3405" w:rsidRPr="00DE3405" w:rsidRDefault="00DE3405" w:rsidP="00DE3405">
            <w:pPr>
              <w:jc w:val="center"/>
              <w:rPr>
                <w:b/>
                <w:color w:val="000000"/>
                <w:sz w:val="18"/>
                <w:szCs w:val="18"/>
              </w:rPr>
            </w:pPr>
            <w:r w:rsidRPr="00DE3405">
              <w:rPr>
                <w:b/>
                <w:color w:val="000000"/>
                <w:sz w:val="18"/>
                <w:szCs w:val="18"/>
              </w:rPr>
              <w:t>Наименование показателя</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color w:val="000000"/>
                <w:sz w:val="18"/>
                <w:szCs w:val="18"/>
              </w:rPr>
            </w:pPr>
            <w:r w:rsidRPr="00DE3405">
              <w:rPr>
                <w:b/>
                <w:color w:val="000000"/>
                <w:sz w:val="18"/>
                <w:szCs w:val="18"/>
              </w:rPr>
              <w:t>23.12.2015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color w:val="000000"/>
                <w:sz w:val="18"/>
                <w:szCs w:val="18"/>
              </w:rPr>
            </w:pPr>
            <w:r w:rsidRPr="00DE3405">
              <w:rPr>
                <w:b/>
                <w:color w:val="000000"/>
                <w:sz w:val="18"/>
                <w:szCs w:val="18"/>
              </w:rPr>
              <w:t>27.12.2016</w:t>
            </w: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color w:val="000000"/>
                <w:sz w:val="18"/>
                <w:szCs w:val="18"/>
              </w:rPr>
            </w:pPr>
            <w:r w:rsidRPr="00DE3405">
              <w:rPr>
                <w:b/>
                <w:color w:val="000000"/>
                <w:sz w:val="18"/>
                <w:szCs w:val="18"/>
              </w:rPr>
              <w:t>Отклонение</w:t>
            </w:r>
          </w:p>
        </w:tc>
      </w:tr>
      <w:tr w:rsidR="00DE3405" w:rsidRPr="00DE3405" w:rsidTr="00DE3405">
        <w:trPr>
          <w:trHeight w:val="240"/>
        </w:trPr>
        <w:tc>
          <w:tcPr>
            <w:tcW w:w="5260" w:type="dxa"/>
            <w:vMerge/>
            <w:tcBorders>
              <w:top w:val="single" w:sz="4" w:space="0" w:color="auto"/>
              <w:left w:val="single" w:sz="4" w:space="0" w:color="auto"/>
              <w:bottom w:val="single" w:sz="4" w:space="0" w:color="000000"/>
              <w:right w:val="single" w:sz="4" w:space="0" w:color="auto"/>
            </w:tcBorders>
            <w:vAlign w:val="center"/>
            <w:hideMark/>
          </w:tcPr>
          <w:p w:rsidR="00DE3405" w:rsidRPr="00DE3405" w:rsidRDefault="00DE3405" w:rsidP="00DE3405">
            <w:pPr>
              <w:rPr>
                <w:color w:val="00000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095"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86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bCs/>
                <w:color w:val="000000"/>
                <w:sz w:val="18"/>
                <w:szCs w:val="18"/>
              </w:rPr>
            </w:pPr>
            <w:r w:rsidRPr="00DE3405">
              <w:rPr>
                <w:b/>
                <w:bCs/>
                <w:color w:val="000000"/>
                <w:sz w:val="18"/>
                <w:szCs w:val="18"/>
              </w:rPr>
              <w:t>%</w:t>
            </w:r>
          </w:p>
        </w:tc>
      </w:tr>
      <w:tr w:rsidR="00DE3405" w:rsidRPr="00DE3405" w:rsidTr="00DE3405">
        <w:trPr>
          <w:trHeight w:val="2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Доходы бюджета</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609 239,60</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826 946,20</w:t>
            </w:r>
          </w:p>
        </w:tc>
        <w:tc>
          <w:tcPr>
            <w:tcW w:w="1095"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217 706,60</w:t>
            </w:r>
          </w:p>
        </w:tc>
        <w:tc>
          <w:tcPr>
            <w:tcW w:w="86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135,73%</w:t>
            </w:r>
          </w:p>
        </w:tc>
      </w:tr>
      <w:tr w:rsidR="00DE3405" w:rsidRPr="00DE3405" w:rsidTr="00DE3405">
        <w:trPr>
          <w:trHeight w:val="2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Доходы бюджета за исключением безвозмездных поступлений от других бюджетов бюджетной системы РФ</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79 267,00</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86 206,70</w:t>
            </w:r>
          </w:p>
        </w:tc>
        <w:tc>
          <w:tcPr>
            <w:tcW w:w="1095"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6 939,70</w:t>
            </w:r>
          </w:p>
        </w:tc>
        <w:tc>
          <w:tcPr>
            <w:tcW w:w="86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108,75%</w:t>
            </w:r>
          </w:p>
        </w:tc>
      </w:tr>
      <w:tr w:rsidR="00DE3405" w:rsidRPr="00DE3405" w:rsidTr="00DE3405">
        <w:trPr>
          <w:trHeight w:val="2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Безвозмездные поступления от других бюджетов бюджетной системы РФ</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529 972,60</w:t>
            </w:r>
          </w:p>
        </w:tc>
        <w:tc>
          <w:tcPr>
            <w:tcW w:w="102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740 739,50</w:t>
            </w:r>
          </w:p>
        </w:tc>
        <w:tc>
          <w:tcPr>
            <w:tcW w:w="1095"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210 766,90</w:t>
            </w:r>
          </w:p>
        </w:tc>
        <w:tc>
          <w:tcPr>
            <w:tcW w:w="86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139,77%</w:t>
            </w:r>
          </w:p>
        </w:tc>
      </w:tr>
    </w:tbl>
    <w:p w:rsidR="00DE3405" w:rsidRPr="00016758" w:rsidRDefault="00DE3405" w:rsidP="00DE3405">
      <w:pPr>
        <w:ind w:firstLine="709"/>
        <w:jc w:val="both"/>
        <w:rPr>
          <w:sz w:val="27"/>
          <w:szCs w:val="27"/>
        </w:rPr>
      </w:pPr>
      <w:r w:rsidRPr="00016758">
        <w:rPr>
          <w:sz w:val="27"/>
          <w:szCs w:val="27"/>
        </w:rPr>
        <w:t xml:space="preserve">Окончательно утвержденный план по доходам в местный бюджет на 2016 год увеличился на 29 560,84 тыс. рублей (на 3,71%) по сравнению с 2015 годом. Объем фактических поступлений в доходы местного бюджета в 2016 году увеличился на 11 260,81 тыс. рублей (на 1,45%) по сравнению с 2015 годом. </w:t>
      </w:r>
    </w:p>
    <w:p w:rsidR="00DE3405" w:rsidRPr="00016758" w:rsidRDefault="00DE3405" w:rsidP="00DE3405">
      <w:pPr>
        <w:ind w:firstLine="709"/>
        <w:jc w:val="both"/>
        <w:rPr>
          <w:sz w:val="27"/>
          <w:szCs w:val="27"/>
        </w:rPr>
      </w:pPr>
      <w:r w:rsidRPr="00016758">
        <w:rPr>
          <w:sz w:val="27"/>
          <w:szCs w:val="27"/>
        </w:rPr>
        <w:t xml:space="preserve">Соответственно, окончательно утвержденный план по расходам местного бюджета на 2016 год был увеличен на 9 007,63 тыс. рублей (на 1,07%) по </w:t>
      </w:r>
      <w:r w:rsidRPr="00016758">
        <w:rPr>
          <w:sz w:val="27"/>
          <w:szCs w:val="27"/>
        </w:rPr>
        <w:lastRenderedPageBreak/>
        <w:t>сравнению с 2015 годом. Объем фактических расходов местного бюджета в 2016 году уменьшился на 10 990,82 тыс. рублей (на 1,36%).</w:t>
      </w:r>
    </w:p>
    <w:p w:rsidR="00DE3405" w:rsidRPr="00016758" w:rsidRDefault="00DE3405" w:rsidP="00DE3405">
      <w:pPr>
        <w:ind w:firstLine="709"/>
        <w:jc w:val="both"/>
        <w:rPr>
          <w:sz w:val="27"/>
          <w:szCs w:val="27"/>
        </w:rPr>
      </w:pPr>
      <w:r w:rsidRPr="00016758">
        <w:rPr>
          <w:sz w:val="27"/>
          <w:szCs w:val="27"/>
        </w:rPr>
        <w:t>В Таблице 3 представлен расчет доли дотаций в собственных доходах местного бюджета в 2015-2016 годах, в соответствии с положениями статьи 136 БК РФ. В 2016 году данный показатель значительно вырос на 4,86 процентных пункта, составив 87,31%, по сравнению с 2015 годом (82,45%). Этот показатель в 2015-2016 годах был значительно выше предельного критерия, установленного частью 4 статьи 136 БК РФ (50%).</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3</w:t>
      </w:r>
      <w:r w:rsidRPr="00DE3405">
        <w:rPr>
          <w:b/>
          <w:sz w:val="20"/>
          <w:szCs w:val="20"/>
        </w:rPr>
        <w:t xml:space="preserve"> (тыс. рублей)</w:t>
      </w:r>
    </w:p>
    <w:tbl>
      <w:tblPr>
        <w:tblW w:w="9356" w:type="dxa"/>
        <w:tblInd w:w="-5" w:type="dxa"/>
        <w:tblLook w:val="04A0" w:firstRow="1" w:lastRow="0" w:firstColumn="1" w:lastColumn="0" w:noHBand="0" w:noVBand="1"/>
      </w:tblPr>
      <w:tblGrid>
        <w:gridCol w:w="5827"/>
        <w:gridCol w:w="1021"/>
        <w:gridCol w:w="1134"/>
        <w:gridCol w:w="1374"/>
      </w:tblGrid>
      <w:tr w:rsidR="00DE3405" w:rsidRPr="00DE3405" w:rsidTr="009116C0">
        <w:trPr>
          <w:trHeight w:val="24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jc w:val="center"/>
              <w:rPr>
                <w:b/>
                <w:bCs/>
                <w:color w:val="000000"/>
                <w:sz w:val="18"/>
                <w:szCs w:val="18"/>
              </w:rPr>
            </w:pPr>
            <w:r w:rsidRPr="00DE3405">
              <w:rPr>
                <w:b/>
                <w:bCs/>
                <w:color w:val="000000"/>
                <w:sz w:val="18"/>
                <w:szCs w:val="18"/>
              </w:rPr>
              <w:t>Наименование показателя</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bCs/>
                <w:color w:val="000000"/>
                <w:sz w:val="18"/>
                <w:szCs w:val="18"/>
              </w:rPr>
            </w:pPr>
            <w:r w:rsidRPr="00DE3405">
              <w:rPr>
                <w:b/>
                <w:bCs/>
                <w:color w:val="000000"/>
                <w:sz w:val="18"/>
                <w:szCs w:val="18"/>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bCs/>
                <w:color w:val="000000"/>
                <w:sz w:val="18"/>
                <w:szCs w:val="18"/>
              </w:rPr>
            </w:pPr>
            <w:r w:rsidRPr="00DE3405">
              <w:rPr>
                <w:b/>
                <w:bCs/>
                <w:color w:val="000000"/>
                <w:sz w:val="18"/>
                <w:szCs w:val="18"/>
              </w:rPr>
              <w:t>2015</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8"/>
                <w:szCs w:val="18"/>
              </w:rPr>
            </w:pPr>
            <w:r w:rsidRPr="00DE3405">
              <w:rPr>
                <w:b/>
                <w:bCs/>
                <w:color w:val="000000"/>
                <w:sz w:val="18"/>
                <w:szCs w:val="18"/>
              </w:rPr>
              <w:t>2016</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Доходы бюджета</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776 551,26</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787 812,07</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в том числе: НДФЛ</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71 350,23</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56 839,72</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безвозмездные поступления от других бюджетов бюджетной системы РФ</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666 675,29</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703 131,88</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в том числе: субвенции</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367 799,40</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362 409,56</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ind w:firstLineChars="500" w:firstLine="900"/>
              <w:rPr>
                <w:color w:val="000000"/>
                <w:sz w:val="18"/>
                <w:szCs w:val="18"/>
              </w:rPr>
            </w:pPr>
            <w:r w:rsidRPr="00DE3405">
              <w:rPr>
                <w:color w:val="000000"/>
                <w:sz w:val="18"/>
                <w:szCs w:val="18"/>
              </w:rPr>
              <w:t>дотации</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279 474,00</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327 904,00</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Норматив в соответствии с частью 2 статьи 61.1 БК РФ</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15,00%</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15,00%</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Дополнительный норматив в соответствии с Приложением 2 к законам Кемеровской области об областном бюджете</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62,40%</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49,08%</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Расчетная величина НДФЛ по муниципальному району</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92 183,76</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88 701,18</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НДФЛ по дополнительному нормативу</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57 522,67</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43 534,54</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Собственные доходы бюджета, в соответствии со статьей 136 БК РФ</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408 751,85</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425 402,51</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E3405" w:rsidRPr="00DE3405" w:rsidRDefault="00DE3405" w:rsidP="00DE3405">
            <w:pPr>
              <w:rPr>
                <w:color w:val="000000"/>
                <w:sz w:val="18"/>
                <w:szCs w:val="18"/>
              </w:rPr>
            </w:pPr>
            <w:r w:rsidRPr="00DE3405">
              <w:rPr>
                <w:color w:val="000000"/>
                <w:sz w:val="18"/>
                <w:szCs w:val="18"/>
              </w:rPr>
              <w:t>Дотации, в соответствии со статьей 136 БК РФ</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336 996,67</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371 438,54</w:t>
            </w:r>
          </w:p>
        </w:tc>
      </w:tr>
      <w:tr w:rsidR="00DE3405" w:rsidRPr="00DE3405" w:rsidTr="009116C0">
        <w:trPr>
          <w:trHeight w:val="24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DE3405" w:rsidRPr="00DE3405" w:rsidRDefault="00DE3405" w:rsidP="00DE3405">
            <w:pPr>
              <w:rPr>
                <w:color w:val="000000"/>
                <w:sz w:val="18"/>
                <w:szCs w:val="18"/>
              </w:rPr>
            </w:pPr>
            <w:r w:rsidRPr="00DE3405">
              <w:rPr>
                <w:color w:val="000000"/>
                <w:sz w:val="18"/>
                <w:szCs w:val="18"/>
              </w:rPr>
              <w:t>Доля межбюджетных трансфертов в собственных доходах бюджета, в соответствии со статьей 136 БК РФ</w:t>
            </w:r>
          </w:p>
        </w:tc>
        <w:tc>
          <w:tcPr>
            <w:tcW w:w="1021"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8"/>
                <w:szCs w:val="18"/>
              </w:rPr>
            </w:pPr>
            <w:r w:rsidRPr="00DE3405">
              <w:rPr>
                <w:color w:val="000000"/>
                <w:sz w:val="18"/>
                <w:szCs w:val="18"/>
              </w:rPr>
              <w:t>82,45%</w:t>
            </w:r>
          </w:p>
        </w:tc>
        <w:tc>
          <w:tcPr>
            <w:tcW w:w="13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8"/>
                <w:szCs w:val="18"/>
              </w:rPr>
            </w:pPr>
            <w:r w:rsidRPr="00DE3405">
              <w:rPr>
                <w:color w:val="000000"/>
                <w:sz w:val="18"/>
                <w:szCs w:val="18"/>
              </w:rPr>
              <w:t>87,31%</w:t>
            </w:r>
          </w:p>
        </w:tc>
      </w:tr>
    </w:tbl>
    <w:p w:rsidR="00DE3405" w:rsidRPr="00016758" w:rsidRDefault="00DE3405" w:rsidP="00DE3405">
      <w:pPr>
        <w:ind w:firstLine="709"/>
        <w:jc w:val="both"/>
        <w:rPr>
          <w:sz w:val="27"/>
          <w:szCs w:val="27"/>
        </w:rPr>
      </w:pPr>
      <w:r w:rsidRPr="00016758">
        <w:rPr>
          <w:sz w:val="27"/>
          <w:szCs w:val="27"/>
        </w:rPr>
        <w:t>Следует отметить, что Пояснительная записка, представленная Администрацией Юргинского муниципального района вместе с отчетностью об исполнении местного бюджета, содержит всего один абзац из одного предложения, касающегося доходов местного бюджета.</w:t>
      </w:r>
    </w:p>
    <w:p w:rsidR="00DE3405" w:rsidRPr="00016758" w:rsidRDefault="00DE3405" w:rsidP="00DE3405">
      <w:pPr>
        <w:ind w:firstLine="709"/>
        <w:jc w:val="both"/>
        <w:rPr>
          <w:sz w:val="27"/>
          <w:szCs w:val="27"/>
        </w:rPr>
      </w:pPr>
      <w:r w:rsidRPr="00016758">
        <w:rPr>
          <w:sz w:val="27"/>
          <w:szCs w:val="27"/>
        </w:rPr>
        <w:t>Администрация Юргинского муниципального района не предоставила информацию, поясняющую изменение величины фактически поступивших налоговых и неналоговых доходов в доходы местного бюджета в 2016 году относительно 2015 года.</w:t>
      </w:r>
    </w:p>
    <w:p w:rsidR="00DE3405" w:rsidRPr="00016758" w:rsidRDefault="00DE3405" w:rsidP="00DE3405">
      <w:pPr>
        <w:ind w:firstLine="709"/>
        <w:jc w:val="both"/>
        <w:rPr>
          <w:sz w:val="27"/>
          <w:szCs w:val="27"/>
        </w:rPr>
      </w:pPr>
    </w:p>
    <w:p w:rsidR="00DE3405" w:rsidRPr="00016758" w:rsidRDefault="00DE3405" w:rsidP="00DE3405">
      <w:pPr>
        <w:ind w:firstLine="709"/>
        <w:jc w:val="both"/>
        <w:rPr>
          <w:b/>
          <w:sz w:val="27"/>
          <w:szCs w:val="27"/>
        </w:rPr>
      </w:pPr>
      <w:r w:rsidRPr="00016758">
        <w:rPr>
          <w:b/>
          <w:sz w:val="27"/>
          <w:szCs w:val="27"/>
        </w:rPr>
        <w:t>Макроэкономические условия формирования доходов местного бюджета</w:t>
      </w:r>
    </w:p>
    <w:p w:rsidR="00DE3405" w:rsidRPr="00016758" w:rsidRDefault="00DE3405" w:rsidP="00DE3405">
      <w:pPr>
        <w:ind w:firstLine="709"/>
        <w:jc w:val="both"/>
        <w:rPr>
          <w:sz w:val="27"/>
          <w:szCs w:val="27"/>
        </w:rPr>
      </w:pPr>
      <w:r w:rsidRPr="00016758">
        <w:rPr>
          <w:sz w:val="27"/>
          <w:szCs w:val="27"/>
        </w:rPr>
        <w:t>В Таблице 4 представлены основные показатели экономического положения Юргинского муниципального района в 2014-2016 годах. Часть показателей экономического положения муниципального района в 2016 году показали положительную динамику относительно 2014-2015 годов.</w:t>
      </w:r>
    </w:p>
    <w:p w:rsidR="00DE3405" w:rsidRPr="00016758" w:rsidRDefault="00DE3405" w:rsidP="00DE3405">
      <w:pPr>
        <w:ind w:firstLine="709"/>
        <w:jc w:val="both"/>
        <w:rPr>
          <w:sz w:val="27"/>
          <w:szCs w:val="27"/>
        </w:rPr>
      </w:pPr>
      <w:r w:rsidRPr="00016758">
        <w:rPr>
          <w:sz w:val="27"/>
          <w:szCs w:val="27"/>
        </w:rPr>
        <w:t xml:space="preserve">Объем отгруженных товаров в 2016 году сократился на 0,20% к 2015 году и при этом вырос на 23,67% к 2014 году. Индекс промышленного производства в 2016 году составил 101,80% к 2015 году. Агрегированный индекс производства в 2016 году составил 81,62% к 2013 году. Работы, выполненные по виду деятельности «Строительство» - составили в 2016 году 75,33% к 2015 году и 30,02% к 2014 году. Численность населения муниципального района в 2016 году сократилась на 2,58% по сравнению с 2014 годом. Численность официально зарегистрированных безработных в 2016 году выросла на 1,64% по сравнению с 2014 годом. Сальдо финансовых результатов организаций в 2015-2016 году стало отрицательным (в 2014 году было положительным). В 2016 году абсолютная </w:t>
      </w:r>
      <w:r w:rsidRPr="00016758">
        <w:rPr>
          <w:sz w:val="27"/>
          <w:szCs w:val="27"/>
        </w:rPr>
        <w:lastRenderedPageBreak/>
        <w:t>величина отрицательного сальдо на 30,81% сократилась по отношению к абсолютной величине отрицательного сальдо 2015 года.</w:t>
      </w:r>
    </w:p>
    <w:p w:rsidR="00DE3405" w:rsidRPr="00016758" w:rsidRDefault="00DE3405" w:rsidP="00DE3405">
      <w:pPr>
        <w:ind w:firstLine="709"/>
        <w:jc w:val="both"/>
        <w:rPr>
          <w:sz w:val="27"/>
          <w:szCs w:val="27"/>
        </w:rPr>
      </w:pPr>
      <w:r w:rsidRPr="00016758">
        <w:rPr>
          <w:sz w:val="27"/>
          <w:szCs w:val="27"/>
        </w:rPr>
        <w:t>Стоимость продукции сельского хозяйства в 2016 году выросла на 21,34% к 2014 году. За этот же период индекс прироста потребительских цен (ИПС) составил 122,51%. Следовательно, физический объем сельского хозяйства в 2016 году составил всего 99,04% к 2014 году (сократился на 0,96% за этот же период). Оборот розничной торговли в 2016 году вырос на 7,32% к 2014 году. В физическом объеме оборот розничной торговли в 2016 году составил 87,60% у 2014 году (сократился на 12,40% за этот же период). Объем платных услуг населению в 2016 году вырос на 13,38% к 2014 году. Физический объем платных услуг населению в 2016 году составил 92,55% к 2014 году (сократился на 7,45% за этот же период).</w:t>
      </w:r>
    </w:p>
    <w:p w:rsidR="00DE3405" w:rsidRPr="00016758" w:rsidRDefault="00DE3405" w:rsidP="00DE3405">
      <w:pPr>
        <w:ind w:firstLine="709"/>
        <w:jc w:val="both"/>
        <w:rPr>
          <w:sz w:val="27"/>
          <w:szCs w:val="27"/>
        </w:rPr>
      </w:pPr>
      <w:r w:rsidRPr="00016758">
        <w:rPr>
          <w:sz w:val="27"/>
          <w:szCs w:val="27"/>
        </w:rPr>
        <w:t>Среднемесячная заработная плата в 2016 году выросла на 13,53% к 2014 году. Реальная заработная плата в 2016 году составила 92,67% к 2014 году (сократилась на 7,33%). Среднемесячный доход на душу населения в 2016 году вырос на 10,48% к 2014 году. Реальный среднемесячный доход в 2016 году составил 90,18% к 2014 году (сократился на 9,82%).</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4</w:t>
      </w:r>
      <w:r w:rsidRPr="00DE3405">
        <w:rPr>
          <w:b/>
          <w:sz w:val="20"/>
          <w:szCs w:val="20"/>
        </w:rPr>
        <w:t xml:space="preserve"> (тыс. рублей)</w:t>
      </w:r>
    </w:p>
    <w:tbl>
      <w:tblPr>
        <w:tblW w:w="9378" w:type="dxa"/>
        <w:tblInd w:w="-5" w:type="dxa"/>
        <w:tblLook w:val="04A0" w:firstRow="1" w:lastRow="0" w:firstColumn="1" w:lastColumn="0" w:noHBand="0" w:noVBand="1"/>
      </w:tblPr>
      <w:tblGrid>
        <w:gridCol w:w="3261"/>
        <w:gridCol w:w="851"/>
        <w:gridCol w:w="992"/>
        <w:gridCol w:w="992"/>
        <w:gridCol w:w="992"/>
        <w:gridCol w:w="790"/>
        <w:gridCol w:w="790"/>
        <w:gridCol w:w="710"/>
      </w:tblGrid>
      <w:tr w:rsidR="00DE3405" w:rsidRPr="00DE3405" w:rsidTr="009116C0">
        <w:trPr>
          <w:trHeight w:val="24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2016</w:t>
            </w:r>
          </w:p>
        </w:tc>
        <w:tc>
          <w:tcPr>
            <w:tcW w:w="229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Отклонение</w:t>
            </w:r>
          </w:p>
        </w:tc>
      </w:tr>
      <w:tr w:rsidR="00DE3405" w:rsidRPr="00DE3405" w:rsidTr="009116C0">
        <w:trPr>
          <w:trHeight w:val="240"/>
        </w:trPr>
        <w:tc>
          <w:tcPr>
            <w:tcW w:w="32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2016 / 2015</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2016 / 2014</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b/>
                <w:bCs/>
                <w:color w:val="000000"/>
                <w:sz w:val="16"/>
                <w:szCs w:val="16"/>
              </w:rPr>
            </w:pPr>
            <w:r w:rsidRPr="00DE3405">
              <w:rPr>
                <w:b/>
                <w:bCs/>
                <w:color w:val="000000"/>
                <w:sz w:val="16"/>
                <w:szCs w:val="16"/>
              </w:rPr>
              <w:t>2016 / 2013</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Объем отгруженных товаров</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196,90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244,00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243,50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99,80%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123,67%</w:t>
            </w:r>
          </w:p>
        </w:tc>
        <w:tc>
          <w:tcPr>
            <w:tcW w:w="7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Индекс промышленного производства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94,10%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85,20%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101,80%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81,62%</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Работы, выполненные по виду деятельности «Строительство»</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3 028,50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1 206,90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909,20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75,33%</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30,02%</w:t>
            </w:r>
          </w:p>
        </w:tc>
        <w:tc>
          <w:tcPr>
            <w:tcW w:w="7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Стоимость продукции сельского хозяйства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1 774,40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2 004,50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2 153,00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107,41%</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121,34%</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Оборот розничной торговли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378,20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443,78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405,87</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91,46%</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107,32%</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Объем платных услуг населению</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127,80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112,96</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144,90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128,28%</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113,38%</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Среднемесячная заработная плата за период</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18 352,00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19 699,00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20 835,00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105,77%</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113,53%</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Среднемесячный доход на душу населения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9 596,00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10 200,00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10 602,00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103,94%</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110,48%</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Численность населения муниципального образования на конец года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чел.</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22 247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22 035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21 674</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98,36%</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97,42%</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Среднесписочная численность работников без субъектов малого предпринимательства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чел.</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нет</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нет</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нет</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Численность официально зарегистрированных безработных на конец периода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чел.</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304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394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309</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78,43%</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101,64%</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Доля официально зарегистрированных безработных к численности экономически активного населения на конец периода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1,90%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2,50%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1,90%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color w:val="000000"/>
                <w:sz w:val="16"/>
                <w:szCs w:val="16"/>
              </w:rPr>
            </w:pPr>
            <w:r w:rsidRPr="00DE3405">
              <w:rPr>
                <w:color w:val="000000"/>
                <w:sz w:val="16"/>
                <w:szCs w:val="16"/>
              </w:rPr>
              <w:t>Финансовые результаты организаций - сальдо</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млн. руб.</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19,80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-27,80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-13,70</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color w:val="000000"/>
                <w:sz w:val="16"/>
                <w:szCs w:val="16"/>
              </w:rPr>
            </w:pPr>
            <w:r w:rsidRPr="00DE3405">
              <w:rPr>
                <w:color w:val="000000"/>
                <w:sz w:val="16"/>
                <w:szCs w:val="16"/>
              </w:rPr>
              <w:t>-69,19%</w:t>
            </w:r>
          </w:p>
        </w:tc>
        <w:tc>
          <w:tcPr>
            <w:tcW w:w="71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color w:val="000000"/>
                <w:sz w:val="16"/>
                <w:szCs w:val="16"/>
              </w:rPr>
            </w:pPr>
            <w:r w:rsidRPr="00DE3405">
              <w:rPr>
                <w:color w:val="000000"/>
                <w:sz w:val="16"/>
                <w:szCs w:val="16"/>
              </w:rPr>
              <w:t> </w:t>
            </w:r>
          </w:p>
        </w:tc>
      </w:tr>
    </w:tbl>
    <w:p w:rsidR="00DE3405" w:rsidRPr="00016758" w:rsidRDefault="00DE3405" w:rsidP="00DE3405">
      <w:pPr>
        <w:ind w:firstLine="709"/>
        <w:jc w:val="both"/>
        <w:rPr>
          <w:sz w:val="27"/>
          <w:szCs w:val="27"/>
        </w:rPr>
      </w:pPr>
    </w:p>
    <w:p w:rsidR="00DE3405" w:rsidRPr="00016758" w:rsidRDefault="00DE3405" w:rsidP="00DE3405">
      <w:pPr>
        <w:ind w:firstLine="709"/>
        <w:jc w:val="both"/>
        <w:rPr>
          <w:b/>
          <w:sz w:val="27"/>
          <w:szCs w:val="27"/>
        </w:rPr>
      </w:pPr>
      <w:r w:rsidRPr="00016758">
        <w:rPr>
          <w:b/>
          <w:sz w:val="27"/>
          <w:szCs w:val="27"/>
        </w:rPr>
        <w:t>Налоговые и неналоговые доходы местного бюджета</w:t>
      </w:r>
    </w:p>
    <w:p w:rsidR="00DE3405" w:rsidRPr="00016758" w:rsidRDefault="00DE3405" w:rsidP="00DE3405">
      <w:pPr>
        <w:ind w:firstLine="709"/>
        <w:jc w:val="both"/>
        <w:rPr>
          <w:sz w:val="27"/>
          <w:szCs w:val="27"/>
        </w:rPr>
      </w:pPr>
      <w:r w:rsidRPr="00016758">
        <w:rPr>
          <w:sz w:val="27"/>
          <w:szCs w:val="27"/>
        </w:rPr>
        <w:t>В Таблице 5 представлены основные показатели налоговых и неналоговых доходов местного бюджета в 2015-2016 годах. В 2016 году исполнение местного бюджета по налоговым и неналоговым доходам составило 81 232,59 тыс. рублей – на 25 649,74 тыс. рублей (на 24,00%) меньше чем в 2015 году (106 882,33 тыс. рублей). Удельный вес данного вида доходов в 2016 году значительно сократился на 3,45 процентных пункта, составив 10,31% от всех доходов местного бюджета, по сравнению с 13,76% в 2015 году. Основными источниками налоговых и неналоговых доходов местного бюджета в 2016 году были:</w:t>
      </w:r>
    </w:p>
    <w:p w:rsidR="00DE3405" w:rsidRPr="00016758" w:rsidRDefault="00DE3405" w:rsidP="00DE3405">
      <w:pPr>
        <w:tabs>
          <w:tab w:val="left" w:pos="851"/>
        </w:tabs>
        <w:ind w:firstLine="709"/>
        <w:jc w:val="both"/>
        <w:rPr>
          <w:sz w:val="27"/>
          <w:szCs w:val="27"/>
        </w:rPr>
      </w:pPr>
      <w:r w:rsidRPr="00016758">
        <w:rPr>
          <w:sz w:val="27"/>
          <w:szCs w:val="27"/>
        </w:rPr>
        <w:t>-</w:t>
      </w:r>
      <w:r w:rsidRPr="00016758">
        <w:rPr>
          <w:sz w:val="27"/>
          <w:szCs w:val="27"/>
        </w:rPr>
        <w:tab/>
        <w:t>налоги на прибыль, доходы (НДФЛ): 69,97% налоговых и неналоговых доходов в 2016 году (66,76% в 2015 году);</w:t>
      </w:r>
    </w:p>
    <w:p w:rsidR="00DE3405" w:rsidRPr="00016758" w:rsidRDefault="00DE3405" w:rsidP="00DE3405">
      <w:pPr>
        <w:tabs>
          <w:tab w:val="left" w:pos="851"/>
        </w:tabs>
        <w:ind w:firstLine="709"/>
        <w:jc w:val="both"/>
        <w:rPr>
          <w:sz w:val="27"/>
          <w:szCs w:val="27"/>
        </w:rPr>
      </w:pPr>
      <w:r w:rsidRPr="00016758">
        <w:rPr>
          <w:sz w:val="27"/>
          <w:szCs w:val="27"/>
        </w:rPr>
        <w:lastRenderedPageBreak/>
        <w:t>-</w:t>
      </w:r>
      <w:r w:rsidRPr="00016758">
        <w:rPr>
          <w:sz w:val="27"/>
          <w:szCs w:val="27"/>
        </w:rPr>
        <w:tab/>
        <w:t>налоги на совокупный доход: 6,13% налоговых и неналоговых доходов в 2016 году (4,68% в 2015 году);</w:t>
      </w:r>
    </w:p>
    <w:p w:rsidR="00DE3405" w:rsidRPr="00016758" w:rsidRDefault="00DE3405" w:rsidP="00DE3405">
      <w:pPr>
        <w:tabs>
          <w:tab w:val="left" w:pos="851"/>
        </w:tabs>
        <w:ind w:firstLine="709"/>
        <w:jc w:val="both"/>
        <w:rPr>
          <w:sz w:val="27"/>
          <w:szCs w:val="27"/>
        </w:rPr>
      </w:pPr>
      <w:r w:rsidRPr="00016758">
        <w:rPr>
          <w:sz w:val="27"/>
          <w:szCs w:val="27"/>
        </w:rPr>
        <w:t>-</w:t>
      </w:r>
      <w:r w:rsidRPr="00016758">
        <w:rPr>
          <w:sz w:val="27"/>
          <w:szCs w:val="27"/>
        </w:rPr>
        <w:tab/>
        <w:t>доходы от использования имущества: 16,37% налоговых и неналоговых доходов в 2016 году (18,14% в 2015 году);</w:t>
      </w:r>
    </w:p>
    <w:p w:rsidR="00DE3405" w:rsidRPr="00016758" w:rsidRDefault="00DE3405" w:rsidP="00DE3405">
      <w:pPr>
        <w:tabs>
          <w:tab w:val="left" w:pos="851"/>
        </w:tabs>
        <w:ind w:firstLine="709"/>
        <w:jc w:val="both"/>
        <w:rPr>
          <w:sz w:val="27"/>
          <w:szCs w:val="27"/>
        </w:rPr>
      </w:pPr>
      <w:r w:rsidRPr="00016758">
        <w:rPr>
          <w:sz w:val="27"/>
          <w:szCs w:val="27"/>
        </w:rPr>
        <w:t>-</w:t>
      </w:r>
      <w:r w:rsidRPr="00016758">
        <w:rPr>
          <w:sz w:val="27"/>
          <w:szCs w:val="27"/>
        </w:rPr>
        <w:tab/>
        <w:t>доходы от оказания платных услуг: 4,34% налоговых и неналоговых доходов в 2016 году (1,83% в 2015 году).</w:t>
      </w:r>
    </w:p>
    <w:p w:rsidR="00DE3405" w:rsidRPr="00016758" w:rsidRDefault="00DE3405" w:rsidP="00DE3405">
      <w:pPr>
        <w:tabs>
          <w:tab w:val="left" w:pos="851"/>
        </w:tabs>
        <w:ind w:firstLine="709"/>
        <w:jc w:val="both"/>
        <w:rPr>
          <w:sz w:val="27"/>
          <w:szCs w:val="27"/>
        </w:rPr>
      </w:pPr>
      <w:r w:rsidRPr="00016758">
        <w:rPr>
          <w:sz w:val="27"/>
          <w:szCs w:val="27"/>
        </w:rPr>
        <w:t>На эти четыре вида доходов в 2016 году пришлось 96,81% от налоговых и неналоговых доходов (91,41% в 2015 году). Удельный вес остальных семи видов налоговых и неналоговых доходов, представленных в Таблице 5, в 2016 году составил 3,19% (8,59% в 2015 году).</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5</w:t>
      </w:r>
      <w:r w:rsidRPr="00DE3405">
        <w:rPr>
          <w:b/>
          <w:sz w:val="20"/>
          <w:szCs w:val="20"/>
        </w:rPr>
        <w:t xml:space="preserve"> (тыс. рублей)</w:t>
      </w:r>
    </w:p>
    <w:tbl>
      <w:tblPr>
        <w:tblW w:w="9351" w:type="dxa"/>
        <w:shd w:val="clear" w:color="auto" w:fill="FFFFFF" w:themeFill="background1"/>
        <w:tblLayout w:type="fixed"/>
        <w:tblCellMar>
          <w:left w:w="0" w:type="dxa"/>
          <w:right w:w="0" w:type="dxa"/>
        </w:tblCellMar>
        <w:tblLook w:val="04A0" w:firstRow="1" w:lastRow="0" w:firstColumn="1" w:lastColumn="0" w:noHBand="0" w:noVBand="1"/>
      </w:tblPr>
      <w:tblGrid>
        <w:gridCol w:w="3539"/>
        <w:gridCol w:w="851"/>
        <w:gridCol w:w="708"/>
        <w:gridCol w:w="851"/>
        <w:gridCol w:w="567"/>
        <w:gridCol w:w="709"/>
        <w:gridCol w:w="567"/>
        <w:gridCol w:w="708"/>
        <w:gridCol w:w="851"/>
      </w:tblGrid>
      <w:tr w:rsidR="00DE3405" w:rsidRPr="00DE3405" w:rsidTr="009116C0">
        <w:trPr>
          <w:trHeight w:val="240"/>
        </w:trPr>
        <w:tc>
          <w:tcPr>
            <w:tcW w:w="35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Наименование показателя</w:t>
            </w:r>
          </w:p>
        </w:tc>
        <w:tc>
          <w:tcPr>
            <w:tcW w:w="2977" w:type="dxa"/>
            <w:gridSpan w:val="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2015</w:t>
            </w:r>
          </w:p>
        </w:tc>
        <w:tc>
          <w:tcPr>
            <w:tcW w:w="2835" w:type="dxa"/>
            <w:gridSpan w:val="4"/>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2016</w:t>
            </w:r>
          </w:p>
        </w:tc>
      </w:tr>
      <w:tr w:rsidR="00DE3405" w:rsidRPr="00DE3405" w:rsidTr="009116C0">
        <w:trPr>
          <w:trHeight w:val="240"/>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1559"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Утверждено</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Исполнено</w:t>
            </w:r>
          </w:p>
        </w:tc>
        <w:tc>
          <w:tcPr>
            <w:tcW w:w="1276"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Утверждено</w:t>
            </w:r>
          </w:p>
        </w:tc>
        <w:tc>
          <w:tcPr>
            <w:tcW w:w="1559"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Исполнено</w:t>
            </w:r>
          </w:p>
        </w:tc>
      </w:tr>
      <w:tr w:rsidR="00DE3405" w:rsidRPr="00DE3405" w:rsidTr="009116C0">
        <w:trPr>
          <w:trHeight w:val="240"/>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color w:val="000000"/>
                <w:sz w:val="16"/>
                <w:szCs w:val="16"/>
              </w:rPr>
            </w:pP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тыс. руб.</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Уд. вес</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тыс. руб.</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Уд. вес</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тыс. руб.</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Уд. вес</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тыс. руб.</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Уд. вес</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b/>
                <w:bCs/>
                <w:color w:val="000000"/>
                <w:sz w:val="16"/>
                <w:szCs w:val="16"/>
              </w:rPr>
            </w:pPr>
            <w:r w:rsidRPr="00DE3405">
              <w:rPr>
                <w:b/>
                <w:bCs/>
                <w:color w:val="000000"/>
                <w:sz w:val="16"/>
                <w:szCs w:val="16"/>
              </w:rPr>
              <w:t>Налоговые и неналоговые доходы</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107 136,00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13,44%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106 882,33</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13,76%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81 382,07</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9,84%</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81 232,59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b/>
                <w:bCs/>
                <w:color w:val="000000"/>
                <w:sz w:val="16"/>
                <w:szCs w:val="16"/>
              </w:rPr>
            </w:pPr>
            <w:r w:rsidRPr="00DE3405">
              <w:rPr>
                <w:b/>
                <w:bCs/>
                <w:color w:val="000000"/>
                <w:sz w:val="16"/>
                <w:szCs w:val="16"/>
              </w:rPr>
              <w:t>10,31%</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Налоги на прибыль, доходы (НДФЛ)</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71 351,00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66,60%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71 350,23</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66,76%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57 000,00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70,04%</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56 839,72</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69,97%</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Налоги на товары (работы, услуги), реализуемые на территории РФ</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6 700,00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6 566,28</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 </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 </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Налоги на совокупный доход</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5 010,00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4,68%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5 007,11</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4,68%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4 976,00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6,11%</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4 981,42</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6,13%</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sz w:val="16"/>
                <w:szCs w:val="16"/>
              </w:rPr>
            </w:pPr>
            <w:r w:rsidRPr="00DE3405">
              <w:rPr>
                <w:sz w:val="16"/>
                <w:szCs w:val="16"/>
              </w:rPr>
              <w:t>Налоги на имущество</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369,00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0,34%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369,01</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0,35%</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350,00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0,43%</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352,16</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0,43%</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Государственная пошлина</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-118,84</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-0,11%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183,00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0,22%</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187,84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0,23%</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19 387,00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18,10%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19 385,65</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18,14%</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13 576,00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16,68%</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13 294,55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16,37%</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Платежи при пользовании природными ресурсами</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82,00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81,75</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105,00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0,13%</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104,44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0,13%</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Доходы от оказания платных услуг (работ) и компенсации затрат государства</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1 957,00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1 957,12</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3 382,07</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4,16%</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3 525,14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4,34%</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Доходы от продажи материальных и нематериальных активов</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1 950,00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1,82%</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1 950,24</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1,82%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1 460,00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1,79%</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1 591,79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1,96%</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Штрафы, санкции, возмещение ущерба</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330,00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0,31%</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333,79</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0,31%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350,00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0,43%</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355,54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0,44%</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rPr>
                <w:color w:val="000000"/>
                <w:sz w:val="16"/>
                <w:szCs w:val="16"/>
              </w:rPr>
            </w:pPr>
            <w:r w:rsidRPr="00DE3405">
              <w:rPr>
                <w:color w:val="000000"/>
                <w:sz w:val="16"/>
                <w:szCs w:val="16"/>
              </w:rPr>
              <w:t>Прочие неналоговые доходы</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DE3405" w:rsidRDefault="00DE3405" w:rsidP="00DE3405">
            <w:pPr>
              <w:jc w:val="center"/>
              <w:rPr>
                <w:color w:val="000000"/>
                <w:sz w:val="16"/>
                <w:szCs w:val="16"/>
              </w:rPr>
            </w:pPr>
            <w:r w:rsidRPr="00DE3405">
              <w:rPr>
                <w:color w:val="000000"/>
                <w:sz w:val="16"/>
                <w:szCs w:val="16"/>
              </w:rPr>
              <w:t>0,00%</w:t>
            </w:r>
          </w:p>
        </w:tc>
      </w:tr>
      <w:tr w:rsidR="00DE3405" w:rsidRPr="00DE3405" w:rsidTr="009116C0">
        <w:trPr>
          <w:trHeight w:val="240"/>
        </w:trPr>
        <w:tc>
          <w:tcPr>
            <w:tcW w:w="353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9116C0" w:rsidP="00DE3405">
            <w:pPr>
              <w:rPr>
                <w:b/>
                <w:bCs/>
                <w:color w:val="000000"/>
                <w:sz w:val="16"/>
                <w:szCs w:val="16"/>
              </w:rPr>
            </w:pPr>
            <w:r>
              <w:rPr>
                <w:b/>
                <w:bCs/>
                <w:color w:val="000000"/>
                <w:sz w:val="16"/>
                <w:szCs w:val="16"/>
              </w:rPr>
              <w:t>Доля НДФЛ,</w:t>
            </w:r>
            <w:r w:rsidR="00DE3405" w:rsidRPr="009116C0">
              <w:rPr>
                <w:b/>
                <w:bCs/>
                <w:color w:val="000000"/>
                <w:sz w:val="16"/>
                <w:szCs w:val="16"/>
              </w:rPr>
              <w:t xml:space="preserve"> налогов на совокупный доход, доходов от использования имущества и доходов от оказания платных услуг в налоговых и неналоговых доходах</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97 705,00</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91,20%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97 700,10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91,41%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78 934,07</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96,99%</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78 640,83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9116C0" w:rsidRDefault="00DE3405" w:rsidP="00DE3405">
            <w:pPr>
              <w:jc w:val="center"/>
              <w:rPr>
                <w:b/>
                <w:bCs/>
                <w:color w:val="000000"/>
                <w:sz w:val="16"/>
                <w:szCs w:val="16"/>
              </w:rPr>
            </w:pPr>
            <w:r w:rsidRPr="009116C0">
              <w:rPr>
                <w:b/>
                <w:bCs/>
                <w:color w:val="000000"/>
                <w:sz w:val="16"/>
                <w:szCs w:val="16"/>
              </w:rPr>
              <w:t>96,81%</w:t>
            </w:r>
          </w:p>
        </w:tc>
      </w:tr>
    </w:tbl>
    <w:p w:rsidR="00DE3405" w:rsidRPr="00016758" w:rsidRDefault="00DE3405" w:rsidP="00DE3405">
      <w:pPr>
        <w:ind w:firstLine="709"/>
        <w:jc w:val="both"/>
        <w:rPr>
          <w:sz w:val="27"/>
          <w:szCs w:val="27"/>
        </w:rPr>
      </w:pPr>
      <w:r w:rsidRPr="00016758">
        <w:rPr>
          <w:sz w:val="27"/>
          <w:szCs w:val="27"/>
        </w:rPr>
        <w:t xml:space="preserve"> Окончательно утвержденный план поступления налоговых и неналоговых доходов в местный бюджет на 2016 год составил 75,96% от аналогичной величины на 2015 год и был исполнен на 99,82%.</w:t>
      </w:r>
    </w:p>
    <w:p w:rsidR="00DE3405" w:rsidRPr="00016758" w:rsidRDefault="00DE3405" w:rsidP="00DE3405">
      <w:pPr>
        <w:ind w:firstLine="709"/>
        <w:jc w:val="both"/>
        <w:rPr>
          <w:sz w:val="27"/>
          <w:szCs w:val="27"/>
        </w:rPr>
      </w:pPr>
      <w:r w:rsidRPr="00016758">
        <w:rPr>
          <w:sz w:val="27"/>
          <w:szCs w:val="27"/>
        </w:rPr>
        <w:t>В Таблице 6 представлена информация о задолженности по налоговым</w:t>
      </w:r>
      <w:r w:rsidRPr="00016758">
        <w:rPr>
          <w:sz w:val="27"/>
          <w:szCs w:val="27"/>
          <w:vertAlign w:val="superscript"/>
        </w:rPr>
        <w:t xml:space="preserve"> </w:t>
      </w:r>
      <w:r w:rsidRPr="00016758">
        <w:rPr>
          <w:sz w:val="27"/>
          <w:szCs w:val="27"/>
          <w:vertAlign w:val="superscript"/>
        </w:rPr>
        <w:footnoteReference w:id="1"/>
      </w:r>
      <w:r w:rsidRPr="00016758">
        <w:rPr>
          <w:sz w:val="27"/>
          <w:szCs w:val="27"/>
        </w:rPr>
        <w:t xml:space="preserve"> и неналоговым платежам в местный бюджет в 2015-2016 годах. На 1 января 2017 года величина задолженности по налоговым и неналоговым доходам составила 24 301,00 тыс. рублей – это на 6 450,70 тыс. рублей (на 36,14%) больше по сравнению с величиной задолженности на 1 января 2016 года (17 850,30 тыс. рублей). Отношение величины задолженности к величине фактических налоговых и неналоговых доходов составило: в 2016 году – 29,92%, в 2015 году – 16,70%.</w:t>
      </w:r>
    </w:p>
    <w:p w:rsidR="00DE3405" w:rsidRPr="00016758" w:rsidRDefault="00DE3405" w:rsidP="00DE3405">
      <w:pPr>
        <w:ind w:firstLine="709"/>
        <w:jc w:val="both"/>
        <w:rPr>
          <w:sz w:val="27"/>
          <w:szCs w:val="27"/>
        </w:rPr>
      </w:pPr>
      <w:r w:rsidRPr="00016758">
        <w:rPr>
          <w:sz w:val="27"/>
          <w:szCs w:val="27"/>
        </w:rPr>
        <w:t xml:space="preserve">Доля наиболее ликвидной (возможной к взысканию) задолженности составила: в 2016 году – 83,05%, в 2015 году – 94,37%. от всей величины задолженности. На 1 января 2017 года величина такой задолженности по налоговым и неналоговым доходам составила 20 180,80 тыс. рублей – это на 3 335,00 тыс. рублей (на 19,80%) больше по сравнению с величиной задолженности на 1 января 2016 года (16 845,80 тыс. рублей). Отношение </w:t>
      </w:r>
      <w:r w:rsidRPr="00016758">
        <w:rPr>
          <w:sz w:val="27"/>
          <w:szCs w:val="27"/>
        </w:rPr>
        <w:lastRenderedPageBreak/>
        <w:t>величины задолженности к величине фактических налоговых и неналоговых доходов в местный бюджет составило: в 2016 году – 24,84%, в 2015 году – 15,76%.</w:t>
      </w:r>
    </w:p>
    <w:p w:rsidR="00DE3405" w:rsidRPr="00016758" w:rsidRDefault="00DE3405" w:rsidP="00DE3405">
      <w:pPr>
        <w:ind w:firstLine="709"/>
        <w:jc w:val="both"/>
        <w:rPr>
          <w:sz w:val="27"/>
          <w:szCs w:val="27"/>
        </w:rPr>
      </w:pPr>
      <w:r w:rsidRPr="00016758">
        <w:rPr>
          <w:sz w:val="27"/>
          <w:szCs w:val="27"/>
        </w:rPr>
        <w:t>Доля наиболее ликвидной (возможной к взысканию) задолженности по НДФЛ составила: в 2016 году – 9,55%, в 2015 году – 23,76%. от всей величины наиболее ликвидной (возможной к взысканию) задолженности. На 1 января 2017 года величина такой задолженности по НДФЛ составила 1 737,20 тыс. рублей – это на 1 855,80 тыс. рублей (в 2,07 раза) меньше по сравнению с величиной задолженности на 1 января 2016 года (3 593,00 тыс. рублей). Отношение величины задолженности по НДФЛ к величине фактически поступивших доходов по НДФЛ в местный бюджет составило: в 2016 году – 3,06%, в 2015 году – 5,04%.</w:t>
      </w:r>
    </w:p>
    <w:p w:rsidR="00DE3405" w:rsidRPr="00DE3405" w:rsidRDefault="00DE3405" w:rsidP="00DE3405">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6</w:t>
      </w:r>
      <w:r w:rsidRPr="00DE3405">
        <w:rPr>
          <w:b/>
          <w:sz w:val="20"/>
          <w:szCs w:val="20"/>
        </w:rPr>
        <w:t xml:space="preserve"> (тыс. рублей)</w:t>
      </w:r>
    </w:p>
    <w:tbl>
      <w:tblPr>
        <w:tblW w:w="9561" w:type="dxa"/>
        <w:tblInd w:w="-5" w:type="dxa"/>
        <w:tblLook w:val="04A0" w:firstRow="1" w:lastRow="0" w:firstColumn="1" w:lastColumn="0" w:noHBand="0" w:noVBand="1"/>
      </w:tblPr>
      <w:tblGrid>
        <w:gridCol w:w="3021"/>
        <w:gridCol w:w="850"/>
        <w:gridCol w:w="851"/>
        <w:gridCol w:w="741"/>
        <w:gridCol w:w="816"/>
        <w:gridCol w:w="853"/>
        <w:gridCol w:w="850"/>
        <w:gridCol w:w="709"/>
        <w:gridCol w:w="870"/>
      </w:tblGrid>
      <w:tr w:rsidR="00DE3405" w:rsidRPr="00DE3405" w:rsidTr="009116C0">
        <w:trPr>
          <w:trHeight w:val="255"/>
        </w:trPr>
        <w:tc>
          <w:tcPr>
            <w:tcW w:w="3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Наименование показателя</w:t>
            </w:r>
          </w:p>
        </w:tc>
        <w:tc>
          <w:tcPr>
            <w:tcW w:w="3258"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Вся задолженность</w:t>
            </w:r>
          </w:p>
        </w:tc>
        <w:tc>
          <w:tcPr>
            <w:tcW w:w="3282"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Ликвидная (возможная к взысканию) задолженность</w:t>
            </w:r>
          </w:p>
        </w:tc>
      </w:tr>
      <w:tr w:rsidR="00DE3405" w:rsidRPr="00DE3405" w:rsidTr="009116C0">
        <w:trPr>
          <w:trHeight w:val="240"/>
        </w:trPr>
        <w:tc>
          <w:tcPr>
            <w:tcW w:w="30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sz w:val="14"/>
                <w:szCs w:val="14"/>
              </w:rPr>
            </w:pP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2015</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2016</w:t>
            </w:r>
          </w:p>
        </w:tc>
        <w:tc>
          <w:tcPr>
            <w:tcW w:w="155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доля ликвидной, %</w:t>
            </w:r>
          </w:p>
        </w:tc>
        <w:tc>
          <w:tcPr>
            <w:tcW w:w="853"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2016</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2016 / 2015</w:t>
            </w:r>
          </w:p>
        </w:tc>
      </w:tr>
      <w:tr w:rsidR="00DE3405" w:rsidRPr="00DE3405" w:rsidTr="009116C0">
        <w:trPr>
          <w:trHeight w:val="240"/>
        </w:trPr>
        <w:tc>
          <w:tcPr>
            <w:tcW w:w="30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DE3405" w:rsidRDefault="00DE3405" w:rsidP="00DE3405">
            <w:pPr>
              <w:rPr>
                <w:b/>
                <w:bCs/>
                <w:sz w:val="14"/>
                <w:szCs w:val="14"/>
              </w:rPr>
            </w:pP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тыс. руб.</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тыс. руб.</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2015</w:t>
            </w:r>
          </w:p>
        </w:tc>
        <w:tc>
          <w:tcPr>
            <w:tcW w:w="816"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2016</w:t>
            </w:r>
          </w:p>
        </w:tc>
        <w:tc>
          <w:tcPr>
            <w:tcW w:w="853"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тыс. руб.</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тыс. руб.</w:t>
            </w:r>
          </w:p>
        </w:tc>
        <w:tc>
          <w:tcPr>
            <w:tcW w:w="870"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b/>
                <w:bCs/>
                <w:sz w:val="14"/>
                <w:szCs w:val="14"/>
              </w:rPr>
            </w:pPr>
            <w:r w:rsidRPr="00DE3405">
              <w:rPr>
                <w:b/>
                <w:bCs/>
                <w:sz w:val="14"/>
                <w:szCs w:val="14"/>
              </w:rPr>
              <w:t>Фактические поступления налоговых и неналоговых доходов</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106 882,33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81 232,59</w:t>
            </w:r>
          </w:p>
        </w:tc>
        <w:tc>
          <w:tcPr>
            <w:tcW w:w="741"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106 882,33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81 232,59</w:t>
            </w:r>
          </w:p>
        </w:tc>
        <w:tc>
          <w:tcPr>
            <w:tcW w:w="709"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 </w:t>
            </w:r>
          </w:p>
        </w:tc>
        <w:tc>
          <w:tcPr>
            <w:tcW w:w="870"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 </w:t>
            </w:r>
          </w:p>
        </w:tc>
      </w:tr>
      <w:tr w:rsidR="00DE3405" w:rsidRPr="00DE3405" w:rsidTr="009116C0">
        <w:trPr>
          <w:trHeight w:val="58"/>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b/>
                <w:bCs/>
                <w:sz w:val="14"/>
                <w:szCs w:val="14"/>
              </w:rPr>
            </w:pPr>
            <w:r w:rsidRPr="00DE3405">
              <w:rPr>
                <w:b/>
                <w:bCs/>
                <w:sz w:val="14"/>
                <w:szCs w:val="14"/>
              </w:rPr>
              <w:t>Фактические поступления НДФЛ</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71 350,23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56 839,72</w:t>
            </w:r>
          </w:p>
        </w:tc>
        <w:tc>
          <w:tcPr>
            <w:tcW w:w="741"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71 350,23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E3405" w:rsidRPr="00DE3405" w:rsidRDefault="00DE3405" w:rsidP="00DE3405">
            <w:pPr>
              <w:jc w:val="center"/>
              <w:rPr>
                <w:b/>
                <w:bCs/>
                <w:sz w:val="14"/>
                <w:szCs w:val="14"/>
              </w:rPr>
            </w:pPr>
            <w:r w:rsidRPr="00DE3405">
              <w:rPr>
                <w:b/>
                <w:bCs/>
                <w:sz w:val="14"/>
                <w:szCs w:val="14"/>
              </w:rPr>
              <w:t>56 839,72</w:t>
            </w:r>
          </w:p>
        </w:tc>
        <w:tc>
          <w:tcPr>
            <w:tcW w:w="709"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 </w:t>
            </w:r>
          </w:p>
        </w:tc>
        <w:tc>
          <w:tcPr>
            <w:tcW w:w="870" w:type="dxa"/>
            <w:tcBorders>
              <w:top w:val="nil"/>
              <w:left w:val="nil"/>
              <w:bottom w:val="single" w:sz="4" w:space="0" w:color="auto"/>
              <w:right w:val="single" w:sz="4" w:space="0" w:color="auto"/>
            </w:tcBorders>
            <w:shd w:val="clear" w:color="auto" w:fill="auto"/>
            <w:vAlign w:val="center"/>
            <w:hideMark/>
          </w:tcPr>
          <w:p w:rsidR="00DE3405" w:rsidRPr="00DE3405" w:rsidRDefault="00DE3405" w:rsidP="00DE3405">
            <w:pPr>
              <w:jc w:val="center"/>
              <w:rPr>
                <w:b/>
                <w:bCs/>
                <w:sz w:val="14"/>
                <w:szCs w:val="14"/>
              </w:rPr>
            </w:pPr>
            <w:r w:rsidRPr="00DE3405">
              <w:rPr>
                <w:b/>
                <w:bCs/>
                <w:sz w:val="14"/>
                <w:szCs w:val="14"/>
              </w:rPr>
              <w:t> </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НДФЛ</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4 104,60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5 530,30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87,54%</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31,41%</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3 593,00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1 737,20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-1 855,80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48,35%</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ЕНВД</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479,00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401,40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479,00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401,40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-77,60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83,80%</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145,40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1077,9</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14,44%</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99,99%</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1077,8</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1 056,80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5132,38%</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Земельный налог</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2 855,40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4 307,00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93,54%</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97,62%</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2 670,90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4 204,60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1 533,70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157,42%</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Налог на имущество физических лиц</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1 324,90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2 152,70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97,37%</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99,43%</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1 290,10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2 140,50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850,40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165,92%</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Транспортный налог</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7 216,70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8 849,60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97,93%</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97,60%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7 067,50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8 637,20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1 569,70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122,21%</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b/>
                <w:bCs/>
                <w:sz w:val="14"/>
                <w:szCs w:val="14"/>
              </w:rPr>
            </w:pPr>
            <w:r w:rsidRPr="00DE3405">
              <w:rPr>
                <w:b/>
                <w:bCs/>
                <w:sz w:val="14"/>
                <w:szCs w:val="14"/>
              </w:rPr>
              <w:t>Всего по налогам и сборам</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16 126,00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22 318,90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93,77%</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81,54%</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15 121,50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18 198,70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3 077,20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120,35%</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Удельный вес задолженности по НДФЛ в  задолженности по налогам и сборам</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25,45%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24,78%</w:t>
            </w:r>
          </w:p>
        </w:tc>
        <w:tc>
          <w:tcPr>
            <w:tcW w:w="741"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23,76%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9,55%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Отношение задолженности по НДФЛ к фактическим доходам по НДФЛ</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5,75%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9,73%</w:t>
            </w:r>
          </w:p>
        </w:tc>
        <w:tc>
          <w:tcPr>
            <w:tcW w:w="741"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5,04%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3,06%</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 xml:space="preserve">Арендная плата за земельные участки, госсобственность по которым не разграничена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519,60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1 087,00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519,60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1 087,00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567,40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209,20%</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Арендная плата за земельные участки, находящиеся в собственности муниципального образования</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173,20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465,80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173,20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465,80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292,60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268,94%</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Арендная плата за муниципальное имущество</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1 031,50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429,30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100,00%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1 031,50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429,30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-602,20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41,62%</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Доходы от продажи активов - муниципальное имущество</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Доходы от продажи активов - земельные участки</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0,00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 </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b/>
                <w:bCs/>
                <w:sz w:val="14"/>
                <w:szCs w:val="14"/>
              </w:rPr>
            </w:pPr>
            <w:r w:rsidRPr="00DE3405">
              <w:rPr>
                <w:b/>
                <w:bCs/>
                <w:sz w:val="14"/>
                <w:szCs w:val="14"/>
              </w:rPr>
              <w:t>Всего по неналоговым доходам</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1 724,30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1 982,10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100,00%</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100,00%</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1 724,30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1 982,10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257,80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114,95%</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b/>
                <w:bCs/>
                <w:sz w:val="14"/>
                <w:szCs w:val="14"/>
              </w:rPr>
            </w:pPr>
            <w:r w:rsidRPr="00DE3405">
              <w:rPr>
                <w:b/>
                <w:bCs/>
                <w:sz w:val="14"/>
                <w:szCs w:val="14"/>
              </w:rPr>
              <w:t>Всего по налоговым и неналоговым доходам</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17 850,30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24 301,00</w:t>
            </w:r>
          </w:p>
        </w:tc>
        <w:tc>
          <w:tcPr>
            <w:tcW w:w="74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94,37%</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83,05%</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16 845,80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b/>
                <w:bCs/>
                <w:sz w:val="14"/>
                <w:szCs w:val="14"/>
              </w:rPr>
            </w:pPr>
            <w:r w:rsidRPr="00DE3405">
              <w:rPr>
                <w:b/>
                <w:bCs/>
                <w:sz w:val="14"/>
                <w:szCs w:val="14"/>
              </w:rPr>
              <w:t>20 180,80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3 335,00</w:t>
            </w:r>
          </w:p>
        </w:tc>
        <w:tc>
          <w:tcPr>
            <w:tcW w:w="8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119,80%</w:t>
            </w:r>
          </w:p>
        </w:tc>
      </w:tr>
      <w:tr w:rsidR="00DE3405" w:rsidRPr="00DE3405" w:rsidTr="009116C0">
        <w:trPr>
          <w:trHeight w:val="240"/>
        </w:trPr>
        <w:tc>
          <w:tcPr>
            <w:tcW w:w="3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sz w:val="14"/>
                <w:szCs w:val="14"/>
              </w:rPr>
            </w:pPr>
            <w:r w:rsidRPr="00DE3405">
              <w:rPr>
                <w:sz w:val="14"/>
                <w:szCs w:val="14"/>
              </w:rPr>
              <w:t>Отношение задолженности по налоговым и неналоговым платежам к  величине фактических налоговых и неналоговых доходов</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16,70%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29,92%</w:t>
            </w:r>
          </w:p>
        </w:tc>
        <w:tc>
          <w:tcPr>
            <w:tcW w:w="741"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16" w:type="dxa"/>
            <w:tcBorders>
              <w:top w:val="nil"/>
              <w:left w:val="nil"/>
              <w:bottom w:val="single" w:sz="4" w:space="0" w:color="auto"/>
              <w:right w:val="single" w:sz="4" w:space="0" w:color="auto"/>
            </w:tcBorders>
            <w:shd w:val="clear" w:color="auto" w:fill="FFFFFF" w:themeFill="background1"/>
            <w:noWrap/>
            <w:vAlign w:val="bottom"/>
            <w:hideMark/>
          </w:tcPr>
          <w:p w:rsidR="00DE3405" w:rsidRPr="00DE3405" w:rsidRDefault="00DE3405" w:rsidP="00DE3405">
            <w:pPr>
              <w:rPr>
                <w:sz w:val="14"/>
                <w:szCs w:val="14"/>
              </w:rPr>
            </w:pPr>
            <w:r w:rsidRPr="00DE3405">
              <w:rPr>
                <w:sz w:val="14"/>
                <w:szCs w:val="14"/>
              </w:rPr>
              <w:t> </w:t>
            </w:r>
          </w:p>
        </w:tc>
        <w:tc>
          <w:tcPr>
            <w:tcW w:w="85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15,76%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sz w:val="14"/>
                <w:szCs w:val="14"/>
              </w:rPr>
            </w:pPr>
            <w:r w:rsidRPr="00DE3405">
              <w:rPr>
                <w:sz w:val="14"/>
                <w:szCs w:val="14"/>
              </w:rPr>
              <w:t>24,84%</w:t>
            </w:r>
          </w:p>
        </w:tc>
        <w:tc>
          <w:tcPr>
            <w:tcW w:w="709"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sz w:val="14"/>
                <w:szCs w:val="14"/>
              </w:rPr>
            </w:pPr>
            <w:r w:rsidRPr="00DE3405">
              <w:rPr>
                <w:sz w:val="14"/>
                <w:szCs w:val="14"/>
              </w:rPr>
              <w:t> </w:t>
            </w:r>
          </w:p>
        </w:tc>
        <w:tc>
          <w:tcPr>
            <w:tcW w:w="870"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sz w:val="14"/>
                <w:szCs w:val="14"/>
              </w:rPr>
            </w:pPr>
            <w:r w:rsidRPr="00DE3405">
              <w:rPr>
                <w:sz w:val="14"/>
                <w:szCs w:val="14"/>
              </w:rPr>
              <w:t> </w:t>
            </w:r>
          </w:p>
        </w:tc>
      </w:tr>
    </w:tbl>
    <w:p w:rsidR="00DE3405" w:rsidRPr="00DE3405" w:rsidRDefault="00DE3405" w:rsidP="00016758">
      <w:pPr>
        <w:jc w:val="both"/>
        <w:rPr>
          <w:sz w:val="28"/>
          <w:szCs w:val="28"/>
          <w:u w:val="single"/>
        </w:rPr>
      </w:pPr>
    </w:p>
    <w:p w:rsidR="00DE3405" w:rsidRPr="00016758" w:rsidRDefault="00DE3405" w:rsidP="00DE3405">
      <w:pPr>
        <w:ind w:firstLine="709"/>
        <w:jc w:val="both"/>
        <w:rPr>
          <w:sz w:val="27"/>
          <w:szCs w:val="27"/>
          <w:u w:val="single"/>
        </w:rPr>
      </w:pPr>
      <w:r w:rsidRPr="00016758">
        <w:rPr>
          <w:sz w:val="27"/>
          <w:szCs w:val="27"/>
          <w:u w:val="single"/>
        </w:rPr>
        <w:t>Налог на доходы физических лиц (НДФЛ)</w:t>
      </w:r>
    </w:p>
    <w:p w:rsidR="00DE3405" w:rsidRPr="00016758" w:rsidRDefault="00DE3405" w:rsidP="00DE3405">
      <w:pPr>
        <w:ind w:firstLine="709"/>
        <w:jc w:val="both"/>
        <w:rPr>
          <w:sz w:val="27"/>
          <w:szCs w:val="27"/>
        </w:rPr>
      </w:pPr>
      <w:r w:rsidRPr="00016758">
        <w:rPr>
          <w:sz w:val="27"/>
          <w:szCs w:val="27"/>
        </w:rPr>
        <w:t>Исполнение местного бюджета по доходам по НДФЛ в 2016 году (Таблица 1) составило 56 839,72 тыс. рублей – на 14 510,51 тыс. рублей (на 20,34%) меньше чем в 2015 году. Удельный вес НДФЛ в доходах местного бюджета составил: в 2016 году – 7,21%, в 2015 году – 9,19%, в налоговых и неналоговых доходах: в 2016 году: 69,97%, в 2015 году: 66,76%. Окончательно утвержденный план по НДФЛ был исполнен на 99,72%. Отклонение плана составило -160,28 тыс. рублей (на 0,28% меньше окончательно утвержденного плана).</w:t>
      </w:r>
    </w:p>
    <w:p w:rsidR="00DE3405" w:rsidRPr="00016758" w:rsidRDefault="00DE3405" w:rsidP="00DE3405">
      <w:pPr>
        <w:ind w:firstLine="709"/>
        <w:jc w:val="both"/>
        <w:rPr>
          <w:sz w:val="27"/>
          <w:szCs w:val="27"/>
        </w:rPr>
      </w:pPr>
      <w:r w:rsidRPr="00016758">
        <w:rPr>
          <w:sz w:val="27"/>
          <w:szCs w:val="27"/>
        </w:rPr>
        <w:t xml:space="preserve">В Таблице 7 представлена информация о влиянии факторов на изменение поступлений по НДФЛ в доходы местного бюджета в 2016 году. Основным фактором сокращения поступлений НДФЛ в 2016 году по сравнению с 2015 годом было снижение дополнительного норматива (в соответствии с </w:t>
      </w:r>
      <w:r w:rsidRPr="00016758">
        <w:rPr>
          <w:sz w:val="27"/>
          <w:szCs w:val="27"/>
        </w:rPr>
        <w:lastRenderedPageBreak/>
        <w:t>Приложением 2 к законам Кемеровской области об областном бюджете) с 62,40% в 2015 году до 49,08% в 2016году. При этом величина реальной к взысканию просроченной задолженности по НДФЛ в местный бюджет на 1 января 2017 года сократилась по сравнению с аналогичной величиной на 1 января 2016 года. Расчетная величина поступлений НДФЛ по муниципальному району в 2016 году уменьшилась на 3 482,58 тыс. рублей (на 3,78%) по сравнению с 2015 годом.</w:t>
      </w:r>
    </w:p>
    <w:p w:rsidR="00DE3405" w:rsidRPr="00016758" w:rsidRDefault="00DE3405" w:rsidP="00DE3405">
      <w:pPr>
        <w:ind w:firstLine="709"/>
        <w:jc w:val="both"/>
        <w:rPr>
          <w:sz w:val="27"/>
          <w:szCs w:val="27"/>
        </w:rPr>
      </w:pPr>
      <w:r w:rsidRPr="00016758">
        <w:rPr>
          <w:sz w:val="27"/>
          <w:szCs w:val="27"/>
        </w:rPr>
        <w:t>Однако следует отметить, что среднемесячный доход на душу населения в 2016 году увеличился по сравнению с 2015 годом. Одновременно с сокращением задолженности по НДФЛ за этот же период расчетная величина поступлений по НДФЛ составила 63 532,53 тыс. рублей – это на 6 692,81 тыс. рублей (на 11,77%) больше фактических поступлений по НДФЛ в местный бюджет в 2016 году.</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7</w:t>
      </w:r>
      <w:r w:rsidRPr="00DE3405">
        <w:rPr>
          <w:b/>
          <w:sz w:val="20"/>
          <w:szCs w:val="20"/>
        </w:rPr>
        <w:t xml:space="preserve"> (тыс. рублей)</w:t>
      </w:r>
    </w:p>
    <w:tbl>
      <w:tblPr>
        <w:tblW w:w="9433" w:type="dxa"/>
        <w:tblInd w:w="-5" w:type="dxa"/>
        <w:tblLook w:val="04A0" w:firstRow="1" w:lastRow="0" w:firstColumn="1" w:lastColumn="0" w:noHBand="0" w:noVBand="1"/>
      </w:tblPr>
      <w:tblGrid>
        <w:gridCol w:w="4962"/>
        <w:gridCol w:w="992"/>
        <w:gridCol w:w="1134"/>
        <w:gridCol w:w="1134"/>
        <w:gridCol w:w="1211"/>
      </w:tblGrid>
      <w:tr w:rsidR="00DE3405" w:rsidRPr="00DE3405" w:rsidTr="009116C0">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2016</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Отклонение</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Расчетная величина НДФЛ по муниципальному району</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92 183,76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88 701,18</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-3 482,58</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Фактические поступления НДФЛ в 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71 350,23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56 839,72</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-14 510,51</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Реальная к взысканию просроченная задолженность по НДФЛ в 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sz w:val="18"/>
                <w:szCs w:val="18"/>
              </w:rPr>
            </w:pPr>
            <w:r w:rsidRPr="00016758">
              <w:rPr>
                <w:sz w:val="18"/>
                <w:szCs w:val="18"/>
              </w:rPr>
              <w:t>3 593,00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sz w:val="18"/>
                <w:szCs w:val="18"/>
              </w:rPr>
            </w:pPr>
            <w:r w:rsidRPr="00016758">
              <w:rPr>
                <w:sz w:val="18"/>
                <w:szCs w:val="18"/>
              </w:rPr>
              <w:t>1 737,20</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-1 855,80</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Расчетная величина реальной к взысканию просроченной задолженности по НДФЛ по муниципальному району</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4 642,12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2 710,99</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-1 931,13</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Среднесписочная численность работников</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чел.</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2 700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2 637</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-63</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Среднемесячная начисленная заработная плата работников</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19 699,00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20 835,00</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1 136,00</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Влияние изменения по начисленной заработной плате работников</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103,30%</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8"/>
                <w:szCs w:val="18"/>
              </w:rPr>
            </w:pPr>
            <w:r w:rsidRPr="00016758">
              <w:rPr>
                <w:b/>
                <w:bCs/>
                <w:color w:val="000000"/>
                <w:sz w:val="18"/>
                <w:szCs w:val="18"/>
              </w:rPr>
              <w:t> </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Численность населения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чел.</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22 035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21 674</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-361</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Среднемесячный доход на душу населения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10 200,00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10 602,00</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402,00</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Влияние изменения по доходам населения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224 757,00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229 787,75</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5 030,75</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Расчетная величина НДФЛ по муниципальному району</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sz w:val="18"/>
                <w:szCs w:val="18"/>
              </w:rPr>
            </w:pPr>
            <w:r w:rsidRPr="00016758">
              <w:rPr>
                <w:sz w:val="18"/>
                <w:szCs w:val="18"/>
              </w:rPr>
              <w:t>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99 145,64</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-10 444,46</w:t>
            </w:r>
          </w:p>
        </w:tc>
      </w:tr>
      <w:tr w:rsidR="00DE3405" w:rsidRPr="00DE3405" w:rsidTr="009116C0">
        <w:trPr>
          <w:trHeight w:val="24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DE3405" w:rsidRPr="00016758" w:rsidRDefault="00DE3405" w:rsidP="00DE3405">
            <w:pPr>
              <w:rPr>
                <w:color w:val="000000"/>
                <w:sz w:val="18"/>
                <w:szCs w:val="18"/>
              </w:rPr>
            </w:pPr>
            <w:r w:rsidRPr="00016758">
              <w:rPr>
                <w:color w:val="000000"/>
                <w:sz w:val="18"/>
                <w:szCs w:val="18"/>
              </w:rPr>
              <w:t>Расчетная величина НДФЛ в 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color w:val="000000"/>
                <w:sz w:val="18"/>
                <w:szCs w:val="18"/>
              </w:rPr>
            </w:pPr>
            <w:r w:rsidRPr="00016758">
              <w:rPr>
                <w:color w:val="000000"/>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sz w:val="18"/>
                <w:szCs w:val="18"/>
              </w:rPr>
            </w:pPr>
            <w:r w:rsidRPr="00016758">
              <w:rPr>
                <w:sz w:val="18"/>
                <w:szCs w:val="18"/>
              </w:rPr>
              <w:t>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63 532,53</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8"/>
                <w:szCs w:val="18"/>
              </w:rPr>
            </w:pPr>
            <w:r w:rsidRPr="00016758">
              <w:rPr>
                <w:color w:val="000000"/>
                <w:sz w:val="18"/>
                <w:szCs w:val="18"/>
              </w:rPr>
              <w:t>-6 692,81</w:t>
            </w:r>
          </w:p>
        </w:tc>
      </w:tr>
    </w:tbl>
    <w:p w:rsidR="00DE3405" w:rsidRPr="00016758" w:rsidRDefault="00DE3405" w:rsidP="00DE3405">
      <w:pPr>
        <w:ind w:firstLine="709"/>
        <w:jc w:val="both"/>
        <w:rPr>
          <w:sz w:val="27"/>
          <w:szCs w:val="27"/>
        </w:rPr>
      </w:pPr>
    </w:p>
    <w:p w:rsidR="00DE3405" w:rsidRPr="00016758" w:rsidRDefault="00DE3405" w:rsidP="00DE3405">
      <w:pPr>
        <w:ind w:firstLine="709"/>
        <w:jc w:val="both"/>
        <w:rPr>
          <w:sz w:val="27"/>
          <w:szCs w:val="27"/>
          <w:u w:val="single"/>
        </w:rPr>
      </w:pPr>
      <w:r w:rsidRPr="00016758">
        <w:rPr>
          <w:sz w:val="27"/>
          <w:szCs w:val="27"/>
          <w:u w:val="single"/>
        </w:rPr>
        <w:t>Налоги на совокупный доход</w:t>
      </w:r>
    </w:p>
    <w:p w:rsidR="00DE3405" w:rsidRPr="00016758" w:rsidRDefault="00DE3405" w:rsidP="00DE3405">
      <w:pPr>
        <w:ind w:firstLine="709"/>
        <w:jc w:val="both"/>
        <w:rPr>
          <w:sz w:val="27"/>
          <w:szCs w:val="27"/>
        </w:rPr>
      </w:pPr>
      <w:r w:rsidRPr="00016758">
        <w:rPr>
          <w:sz w:val="27"/>
          <w:szCs w:val="27"/>
        </w:rPr>
        <w:t>Исполнение местного бюджета по доходам по налогам на совокупный доход в 2016 году (Таблица 1) составило 4 981,42 тыс. рублей – на 25,69 тыс. рублей (на 0,51%) меньше чем в 2015 году. Удельный вес доходов по налогам в доходах местного бюджета составил: в 2016 году – 0,63%, в 2015 году – 0,64%, в налоговых и неналоговых доходах: в 2016 году – 6,13%, в 2015 году – 4,68%. Окончательно утвержденный план по данному виду налоговых доходов был исполнен на 100,11%. Отклонение от окончательно утвержденного плана составило +5,42 тыс. рублей (на 0,11% больше окончательно утвержденного плана).</w:t>
      </w:r>
    </w:p>
    <w:p w:rsidR="00DE3405" w:rsidRPr="00016758" w:rsidRDefault="00DE3405" w:rsidP="00DE3405">
      <w:pPr>
        <w:ind w:firstLine="709"/>
        <w:jc w:val="both"/>
        <w:rPr>
          <w:sz w:val="27"/>
          <w:szCs w:val="27"/>
        </w:rPr>
      </w:pPr>
      <w:r w:rsidRPr="00016758">
        <w:rPr>
          <w:sz w:val="27"/>
          <w:szCs w:val="27"/>
        </w:rPr>
        <w:t>В соответствии с Приказом Министерства экономического развития Российской Федерации от 29.10.2015 № 772 «Об установлении коэффициентов-дефляторов на 2016 год» значение коэффициента-дефлятора К1 (для расчета ЕНВД) на 2016 год составило 1,798 – так же, как и на 2015 год (1,798).</w:t>
      </w:r>
    </w:p>
    <w:p w:rsidR="00DE3405" w:rsidRPr="00016758" w:rsidRDefault="00DE3405" w:rsidP="002C63FC">
      <w:pPr>
        <w:ind w:firstLine="709"/>
        <w:jc w:val="both"/>
        <w:rPr>
          <w:sz w:val="27"/>
          <w:szCs w:val="27"/>
        </w:rPr>
      </w:pPr>
      <w:r w:rsidRPr="00016758">
        <w:rPr>
          <w:sz w:val="27"/>
          <w:szCs w:val="27"/>
        </w:rPr>
        <w:t>Следует отметить, что величина возможной к взысканию задолженности по ЕНВД и единому сельскохозяйственному налогу в доходы местного бюджета уменьшилась в 2016 году на 77,60 тыс. рублей (на 16,20%) по сравнению с 2015 годом (Таблица 6).</w:t>
      </w:r>
    </w:p>
    <w:p w:rsidR="00DE3405" w:rsidRPr="00016758" w:rsidRDefault="00DE3405" w:rsidP="00DE3405">
      <w:pPr>
        <w:ind w:firstLine="709"/>
        <w:jc w:val="both"/>
        <w:rPr>
          <w:sz w:val="27"/>
          <w:szCs w:val="27"/>
          <w:u w:val="single"/>
        </w:rPr>
      </w:pPr>
      <w:r w:rsidRPr="00016758">
        <w:rPr>
          <w:sz w:val="27"/>
          <w:szCs w:val="27"/>
          <w:u w:val="single"/>
        </w:rPr>
        <w:t>Налоги на имущество</w:t>
      </w:r>
    </w:p>
    <w:p w:rsidR="00016758" w:rsidRPr="00016758" w:rsidRDefault="00DE3405" w:rsidP="00016758">
      <w:pPr>
        <w:ind w:firstLine="709"/>
        <w:jc w:val="both"/>
        <w:rPr>
          <w:sz w:val="27"/>
          <w:szCs w:val="27"/>
        </w:rPr>
      </w:pPr>
      <w:r w:rsidRPr="00016758">
        <w:rPr>
          <w:sz w:val="27"/>
          <w:szCs w:val="27"/>
        </w:rPr>
        <w:t xml:space="preserve">Исполнение местного бюджета по доходам по налогам на имущество в 2016 году (Таблица 1) составило 352,16 тыс. рублей – на 16,85 тыс. рублей (на 4,57%) меньше чем в 2015 году. Удельный вес доходов по налогам в доходах </w:t>
      </w:r>
      <w:r w:rsidRPr="00016758">
        <w:rPr>
          <w:sz w:val="27"/>
          <w:szCs w:val="27"/>
        </w:rPr>
        <w:lastRenderedPageBreak/>
        <w:t>местного бюджета составил: в 2016 году – 0,04%, в 2015 году – 0,05%, в налоговых и неналоговых доходах: в 2016 году – 0,43%, в 2015 году – 0,35%. Окончательно утвержденный план по данному виду налоговых доходов был исполнен на 100,62%. Отклонение от окончательно утвержденного плана составило +2,16 тыс. рублей (на 0,62% больше окончательно утвержденного плана).</w:t>
      </w:r>
    </w:p>
    <w:p w:rsidR="00DE3405" w:rsidRPr="00016758" w:rsidRDefault="00DE3405" w:rsidP="00DE3405">
      <w:pPr>
        <w:ind w:firstLine="709"/>
        <w:jc w:val="both"/>
        <w:rPr>
          <w:sz w:val="27"/>
          <w:szCs w:val="27"/>
          <w:u w:val="single"/>
        </w:rPr>
      </w:pPr>
      <w:r w:rsidRPr="00016758">
        <w:rPr>
          <w:sz w:val="27"/>
          <w:szCs w:val="27"/>
          <w:u w:val="single"/>
        </w:rPr>
        <w:t>Государственная пошлина</w:t>
      </w:r>
    </w:p>
    <w:p w:rsidR="00DE3405" w:rsidRPr="00016758" w:rsidRDefault="00DE3405" w:rsidP="002C63FC">
      <w:pPr>
        <w:ind w:firstLine="709"/>
        <w:jc w:val="both"/>
        <w:rPr>
          <w:sz w:val="27"/>
          <w:szCs w:val="27"/>
        </w:rPr>
      </w:pPr>
      <w:r w:rsidRPr="00016758">
        <w:rPr>
          <w:sz w:val="27"/>
          <w:szCs w:val="27"/>
        </w:rPr>
        <w:t>Исполнение местного бюджета по доходам по государственной пошлине в 2016 году (Таблица 1) составило 187,84 тыс. рублей (в 2015 году поступлений не было, был возврат). Удельный вес этих доходов в доходах местного бюджета составил: в 2016 году – 0,02%, в налоговых и неналоговых доходах: в 2016 году – 0,23%. Окончательно утвержденный план по данному виду налоговых доходов был исполнен на 102,65%. Отклонение от окончательно утвержденного плана составило +4,84 тыс. рублей (на 2,65% меньше окончательно утвержденного плана).</w:t>
      </w:r>
    </w:p>
    <w:p w:rsidR="00DE3405" w:rsidRPr="00016758" w:rsidRDefault="00DE3405" w:rsidP="00DE3405">
      <w:pPr>
        <w:ind w:firstLine="709"/>
        <w:jc w:val="both"/>
        <w:rPr>
          <w:sz w:val="27"/>
          <w:szCs w:val="27"/>
          <w:u w:val="single"/>
        </w:rPr>
      </w:pPr>
      <w:r w:rsidRPr="00016758">
        <w:rPr>
          <w:sz w:val="27"/>
          <w:szCs w:val="27"/>
          <w:u w:val="single"/>
        </w:rPr>
        <w:t>Доходы от использования имущества, находящегося в муниципальной собственности</w:t>
      </w:r>
    </w:p>
    <w:p w:rsidR="00DE3405" w:rsidRPr="00016758" w:rsidRDefault="00DE3405" w:rsidP="00DE3405">
      <w:pPr>
        <w:ind w:firstLine="709"/>
        <w:jc w:val="both"/>
        <w:rPr>
          <w:sz w:val="27"/>
          <w:szCs w:val="27"/>
        </w:rPr>
      </w:pPr>
      <w:r w:rsidRPr="00016758">
        <w:rPr>
          <w:sz w:val="27"/>
          <w:szCs w:val="27"/>
        </w:rPr>
        <w:t>Исполнение местного бюджета по доходам от использования имущества, находящегося в муниципальной собственности, в 2016 году (Таблица 1) составило 13 294,55 тыс. рублей – на 6 091,10 тыс. рублей (в 1,46 раза) меньше чем в 2015 году. Удельный вес этих доходов в доходах местного бюджета составил: в 2016 году – 1,69%, в 2015 году – 2,50%, в налоговых и неналоговых доходах: в 2016 году – 16,37%, в 2015 году – 18,14%. Окончательно утвержденный план по данному виду налоговых доходов был исполнен на 97,93%. Отклонение от окончательно утвержденного плана составило -281,45 тыс. рублей (на 2,07% меньше окончательно утвержденного плана).</w:t>
      </w:r>
    </w:p>
    <w:p w:rsidR="00016758" w:rsidRPr="002C63FC" w:rsidRDefault="00DE3405" w:rsidP="002C63FC">
      <w:pPr>
        <w:ind w:firstLine="709"/>
        <w:jc w:val="both"/>
        <w:rPr>
          <w:sz w:val="27"/>
          <w:szCs w:val="27"/>
        </w:rPr>
      </w:pPr>
      <w:r w:rsidRPr="00016758">
        <w:rPr>
          <w:sz w:val="27"/>
          <w:szCs w:val="27"/>
        </w:rPr>
        <w:t xml:space="preserve">В Таблице 8 представлена информация об исполнении местного бюджета по доходам от использования имущества, находящегося </w:t>
      </w:r>
      <w:r w:rsidR="00016758" w:rsidRPr="00016758">
        <w:rPr>
          <w:sz w:val="27"/>
          <w:szCs w:val="27"/>
        </w:rPr>
        <w:t xml:space="preserve">в муниципальной собственности, </w:t>
      </w:r>
      <w:r w:rsidRPr="00016758">
        <w:rPr>
          <w:sz w:val="27"/>
          <w:szCs w:val="27"/>
        </w:rPr>
        <w:t>в 2015-2016 годах. Наибольшую долю данного вида неналоговых доходов составили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73,10% от величины фактически поступивших в местный бюджет доходов от использования имущества, находящегося в муниципальной собственности. По данному направлению доходов в местный бюджет в 2016 году фактически поступили 9 718,48 тыс. рублей – на 7 560,01 тыс. рублей (в 1,78 раза) меньше, по сравнению с 2015 годом. Окончательно утвержденный план по данному виду неналоговых доходов был исполнен на 97,18%. Отклонение от окончательно утвержденного плана составило -281,52 тыс. рублей (на 2,82% меньше окончательно утвержденного плана).</w:t>
      </w:r>
      <w:r w:rsidR="002C63FC">
        <w:rPr>
          <w:b/>
          <w:sz w:val="20"/>
          <w:szCs w:val="20"/>
        </w:rPr>
        <w:t xml:space="preserve">                        </w:t>
      </w:r>
    </w:p>
    <w:p w:rsidR="00016758" w:rsidRPr="00DE3405" w:rsidRDefault="00016758" w:rsidP="00016758">
      <w:pPr>
        <w:ind w:left="6371" w:firstLine="1"/>
        <w:jc w:val="both"/>
        <w:rPr>
          <w:b/>
          <w:sz w:val="20"/>
          <w:szCs w:val="20"/>
        </w:rPr>
      </w:pPr>
      <w:r>
        <w:rPr>
          <w:b/>
          <w:sz w:val="20"/>
          <w:szCs w:val="20"/>
        </w:rPr>
        <w:t xml:space="preserve">   </w:t>
      </w:r>
      <w:r w:rsidRPr="00DE3405">
        <w:rPr>
          <w:b/>
          <w:sz w:val="20"/>
          <w:szCs w:val="20"/>
        </w:rPr>
        <w:t xml:space="preserve">Таблица </w:t>
      </w:r>
      <w:r>
        <w:rPr>
          <w:b/>
          <w:sz w:val="20"/>
          <w:szCs w:val="20"/>
        </w:rPr>
        <w:t>8</w:t>
      </w:r>
      <w:r w:rsidRPr="00DE3405">
        <w:rPr>
          <w:b/>
          <w:sz w:val="20"/>
          <w:szCs w:val="20"/>
        </w:rPr>
        <w:t xml:space="preserve"> (тыс. рублей)</w:t>
      </w:r>
    </w:p>
    <w:tbl>
      <w:tblPr>
        <w:tblW w:w="9378" w:type="dxa"/>
        <w:tblInd w:w="-5" w:type="dxa"/>
        <w:tblCellMar>
          <w:left w:w="0" w:type="dxa"/>
          <w:right w:w="0" w:type="dxa"/>
        </w:tblCellMar>
        <w:tblLook w:val="04A0" w:firstRow="1" w:lastRow="0" w:firstColumn="1" w:lastColumn="0" w:noHBand="0" w:noVBand="1"/>
      </w:tblPr>
      <w:tblGrid>
        <w:gridCol w:w="2835"/>
        <w:gridCol w:w="644"/>
        <w:gridCol w:w="578"/>
        <w:gridCol w:w="440"/>
        <w:gridCol w:w="640"/>
        <w:gridCol w:w="644"/>
        <w:gridCol w:w="544"/>
        <w:gridCol w:w="440"/>
        <w:gridCol w:w="640"/>
        <w:gridCol w:w="565"/>
        <w:gridCol w:w="416"/>
        <w:gridCol w:w="565"/>
        <w:gridCol w:w="427"/>
      </w:tblGrid>
      <w:tr w:rsidR="00DE3405" w:rsidRPr="00DE3405" w:rsidTr="00016758">
        <w:trPr>
          <w:trHeight w:val="24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Наименование показателя</w:t>
            </w:r>
          </w:p>
        </w:tc>
        <w:tc>
          <w:tcPr>
            <w:tcW w:w="23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2015</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w:t>
            </w:r>
          </w:p>
        </w:tc>
        <w:tc>
          <w:tcPr>
            <w:tcW w:w="19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 / 2015</w:t>
            </w:r>
          </w:p>
        </w:tc>
      </w:tr>
      <w:tr w:rsidR="00DE3405" w:rsidRPr="00DE3405" w:rsidTr="00016758">
        <w:trPr>
          <w:trHeight w:val="240"/>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10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644"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9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r>
      <w:tr w:rsidR="00DE3405" w:rsidRPr="00DE3405" w:rsidTr="00016758">
        <w:trPr>
          <w:trHeight w:val="240"/>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78"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644"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44"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65" w:type="dxa"/>
            <w:tcBorders>
              <w:top w:val="nil"/>
              <w:left w:val="nil"/>
              <w:bottom w:val="single" w:sz="4" w:space="0" w:color="auto"/>
              <w:right w:val="single" w:sz="4" w:space="0" w:color="auto"/>
            </w:tcBorders>
            <w:shd w:val="clear" w:color="auto" w:fill="auto"/>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16"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65"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427" w:type="dxa"/>
            <w:tcBorders>
              <w:top w:val="nil"/>
              <w:left w:val="nil"/>
              <w:bottom w:val="single" w:sz="4" w:space="0" w:color="auto"/>
              <w:right w:val="single" w:sz="4" w:space="0" w:color="auto"/>
            </w:tcBorders>
            <w:shd w:val="clear" w:color="auto" w:fill="auto"/>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Доходы от использования имущества, находящегося в государственной и муниципальной собственности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19 387,00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19 385,65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99,99%</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-1,35</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13 576,00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13 294,55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97,93%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-281,45</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-5 811,00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70,03%</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-6 091,10</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68,58%</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19 387,00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19 385,65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99,99%</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-1,35</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13 576,00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13 294,55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97,93%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-281,45</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-5 811,00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70,03%</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-6 091,10</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68,58%</w:t>
            </w:r>
          </w:p>
        </w:tc>
      </w:tr>
      <w:tr w:rsidR="00DE3405" w:rsidRPr="00DE3405" w:rsidTr="009116C0">
        <w:trPr>
          <w:trHeight w:val="240"/>
        </w:trPr>
        <w:tc>
          <w:tcPr>
            <w:tcW w:w="2835" w:type="dxa"/>
            <w:tcBorders>
              <w:top w:val="nil"/>
              <w:left w:val="single" w:sz="4" w:space="0" w:color="auto"/>
              <w:bottom w:val="single" w:sz="4" w:space="0" w:color="auto"/>
              <w:right w:val="nil"/>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17 280,00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17 278,48</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99,99%</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-1,52</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10 000,00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9 718,48</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97,18%</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-281,52</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-7 280,00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57,87%</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-7 560,01</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56,25%</w:t>
            </w:r>
          </w:p>
        </w:tc>
      </w:tr>
      <w:tr w:rsidR="00DE3405" w:rsidRPr="00DE3405" w:rsidTr="009116C0">
        <w:trPr>
          <w:trHeight w:val="240"/>
        </w:trPr>
        <w:tc>
          <w:tcPr>
            <w:tcW w:w="2835" w:type="dxa"/>
            <w:tcBorders>
              <w:top w:val="nil"/>
              <w:left w:val="single" w:sz="4" w:space="0" w:color="000000"/>
              <w:bottom w:val="single" w:sz="4" w:space="0" w:color="000000"/>
              <w:right w:val="nil"/>
            </w:tcBorders>
            <w:shd w:val="clear" w:color="auto" w:fill="FFFFFF" w:themeFill="background1"/>
            <w:noWrap/>
            <w:vAlign w:val="bottom"/>
            <w:hideMark/>
          </w:tcPr>
          <w:p w:rsidR="00DE3405" w:rsidRPr="00016758" w:rsidRDefault="00DE3405" w:rsidP="00DE3405">
            <w:pPr>
              <w:rPr>
                <w:color w:val="000000"/>
                <w:sz w:val="12"/>
                <w:szCs w:val="12"/>
              </w:rPr>
            </w:pPr>
            <w:r w:rsidRPr="00016758">
              <w:rPr>
                <w:color w:val="000000"/>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46,00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46,15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100,32%</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0,15</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131,00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130,53</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99,64%</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-0,47</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85,00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284,78%</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84,39</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282,86%</w:t>
            </w:r>
          </w:p>
        </w:tc>
      </w:tr>
      <w:tr w:rsidR="00DE3405" w:rsidRPr="00DE3405" w:rsidTr="009116C0">
        <w:trPr>
          <w:trHeight w:val="240"/>
        </w:trPr>
        <w:tc>
          <w:tcPr>
            <w:tcW w:w="2835" w:type="dxa"/>
            <w:tcBorders>
              <w:top w:val="nil"/>
              <w:left w:val="single" w:sz="4" w:space="0" w:color="000000"/>
              <w:bottom w:val="single" w:sz="4" w:space="0" w:color="000000"/>
              <w:right w:val="nil"/>
            </w:tcBorders>
            <w:shd w:val="clear" w:color="auto" w:fill="FFFFFF" w:themeFill="background1"/>
            <w:noWrap/>
            <w:vAlign w:val="bottom"/>
            <w:hideMark/>
          </w:tcPr>
          <w:p w:rsidR="00DE3405" w:rsidRPr="00016758" w:rsidRDefault="00DE3405" w:rsidP="00DE3405">
            <w:pPr>
              <w:rPr>
                <w:color w:val="000000"/>
                <w:sz w:val="12"/>
                <w:szCs w:val="12"/>
              </w:rPr>
            </w:pPr>
            <w:r w:rsidRPr="00016758">
              <w:rPr>
                <w:color w:val="000000"/>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1 037,00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1 037,21</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100,02%</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0,21</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1 270,00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1 270,55</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100,04%</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0,55</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233,00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122,47%</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233,35</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122,50%</w:t>
            </w:r>
          </w:p>
        </w:tc>
      </w:tr>
      <w:tr w:rsidR="00DE3405" w:rsidRPr="00DE3405" w:rsidTr="009116C0">
        <w:trPr>
          <w:trHeight w:val="240"/>
        </w:trPr>
        <w:tc>
          <w:tcPr>
            <w:tcW w:w="2835" w:type="dxa"/>
            <w:tcBorders>
              <w:top w:val="nil"/>
              <w:left w:val="single" w:sz="4" w:space="0" w:color="000000"/>
              <w:bottom w:val="single" w:sz="4" w:space="0" w:color="000000"/>
              <w:right w:val="nil"/>
            </w:tcBorders>
            <w:shd w:val="clear" w:color="auto" w:fill="FFFFFF" w:themeFill="background1"/>
            <w:noWrap/>
            <w:vAlign w:val="bottom"/>
            <w:hideMark/>
          </w:tcPr>
          <w:p w:rsidR="00DE3405" w:rsidRPr="00016758" w:rsidRDefault="00DE3405" w:rsidP="00DE3405">
            <w:pPr>
              <w:rPr>
                <w:color w:val="000000"/>
                <w:sz w:val="12"/>
                <w:szCs w:val="12"/>
              </w:rPr>
            </w:pPr>
            <w:r w:rsidRPr="00016758">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6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1 024,00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1 023,81</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99,98%</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-0,19</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-1 024,00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-1 023,81</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2835" w:type="dxa"/>
            <w:tcBorders>
              <w:top w:val="nil"/>
              <w:left w:val="single" w:sz="4" w:space="0" w:color="auto"/>
              <w:bottom w:val="single" w:sz="4" w:space="0" w:color="auto"/>
              <w:right w:val="nil"/>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6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7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2 175,00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2 174,99</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2 175,00</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2 174,99</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bl>
    <w:p w:rsidR="00DE3405" w:rsidRPr="00DE3405" w:rsidRDefault="00DE3405" w:rsidP="00DE3405">
      <w:pPr>
        <w:ind w:firstLine="709"/>
        <w:jc w:val="both"/>
        <w:rPr>
          <w:sz w:val="28"/>
          <w:szCs w:val="28"/>
        </w:rPr>
      </w:pPr>
    </w:p>
    <w:p w:rsidR="00DE3405" w:rsidRPr="00016758" w:rsidRDefault="00DE3405" w:rsidP="00DE3405">
      <w:pPr>
        <w:ind w:firstLine="709"/>
        <w:jc w:val="both"/>
        <w:rPr>
          <w:sz w:val="27"/>
          <w:szCs w:val="27"/>
          <w:u w:val="single"/>
        </w:rPr>
      </w:pPr>
      <w:r w:rsidRPr="00016758">
        <w:rPr>
          <w:sz w:val="27"/>
          <w:szCs w:val="27"/>
          <w:u w:val="single"/>
        </w:rPr>
        <w:t>Платежи при пользовании природными ресурсами</w:t>
      </w:r>
    </w:p>
    <w:p w:rsidR="00DE3405" w:rsidRPr="00016758" w:rsidRDefault="00DE3405" w:rsidP="00DE3405">
      <w:pPr>
        <w:ind w:firstLine="709"/>
        <w:jc w:val="both"/>
        <w:rPr>
          <w:sz w:val="27"/>
          <w:szCs w:val="27"/>
        </w:rPr>
      </w:pPr>
      <w:r w:rsidRPr="00016758">
        <w:rPr>
          <w:sz w:val="27"/>
          <w:szCs w:val="27"/>
        </w:rPr>
        <w:t>Исполнение местного бюджета по доходам от платежей при пользовании природными ресурсами в 2016 году (Таблица 1) составило 104,44 тыс. рублей – на 22,69 тыс. рублей (на 27,76%) больше чем в 2015 году. Удельный вес этих доходов в доходах местного бюджета составил: в 2016 году – 0,01%, в 2015 году – 0,01%, в налоговых и неналоговых доходах: в 2016 году – 0,13%, в 2015 году – 0,08%. Окончательно утвержденный план по данному виду налоговых доходов был исполнен на 99,46%. Отклонение от окончательно утвержденного плана составило -0,56 тыс. рублей (на 0,54% больше окончательно утвержденного плана).</w:t>
      </w:r>
    </w:p>
    <w:p w:rsidR="00DE3405" w:rsidRPr="00016758" w:rsidRDefault="00DE3405" w:rsidP="00DE3405">
      <w:pPr>
        <w:ind w:firstLine="709"/>
        <w:jc w:val="both"/>
        <w:rPr>
          <w:sz w:val="27"/>
          <w:szCs w:val="27"/>
        </w:rPr>
      </w:pPr>
      <w:r w:rsidRPr="00016758">
        <w:rPr>
          <w:sz w:val="27"/>
          <w:szCs w:val="27"/>
        </w:rPr>
        <w:t>В Таблице 9 представлена информация об исполнении местного бюджета по доходам от платежей при по</w:t>
      </w:r>
      <w:r w:rsidR="00016758">
        <w:rPr>
          <w:sz w:val="27"/>
          <w:szCs w:val="27"/>
        </w:rPr>
        <w:t xml:space="preserve">льзовании природными ресурсами </w:t>
      </w:r>
      <w:r w:rsidRPr="00016758">
        <w:rPr>
          <w:sz w:val="27"/>
          <w:szCs w:val="27"/>
        </w:rPr>
        <w:t>в 2015-2016 годах.</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 xml:space="preserve">Таблица </w:t>
      </w:r>
      <w:r>
        <w:rPr>
          <w:b/>
          <w:sz w:val="20"/>
          <w:szCs w:val="20"/>
        </w:rPr>
        <w:t>9</w:t>
      </w:r>
      <w:r w:rsidRPr="00DE3405">
        <w:rPr>
          <w:b/>
          <w:sz w:val="20"/>
          <w:szCs w:val="20"/>
        </w:rPr>
        <w:t xml:space="preserve"> (тыс. рублей)</w:t>
      </w:r>
    </w:p>
    <w:tbl>
      <w:tblPr>
        <w:tblW w:w="9363" w:type="dxa"/>
        <w:tblInd w:w="5" w:type="dxa"/>
        <w:shd w:val="clear" w:color="auto" w:fill="FFFFFF" w:themeFill="background1"/>
        <w:tblCellMar>
          <w:left w:w="0" w:type="dxa"/>
          <w:right w:w="0" w:type="dxa"/>
        </w:tblCellMar>
        <w:tblLook w:val="04A0" w:firstRow="1" w:lastRow="0" w:firstColumn="1" w:lastColumn="0" w:noHBand="0" w:noVBand="1"/>
      </w:tblPr>
      <w:tblGrid>
        <w:gridCol w:w="2825"/>
        <w:gridCol w:w="644"/>
        <w:gridCol w:w="536"/>
        <w:gridCol w:w="452"/>
        <w:gridCol w:w="640"/>
        <w:gridCol w:w="644"/>
        <w:gridCol w:w="536"/>
        <w:gridCol w:w="440"/>
        <w:gridCol w:w="640"/>
        <w:gridCol w:w="557"/>
        <w:gridCol w:w="460"/>
        <w:gridCol w:w="529"/>
        <w:gridCol w:w="460"/>
      </w:tblGrid>
      <w:tr w:rsidR="00DE3405" w:rsidRPr="00016758" w:rsidTr="009116C0">
        <w:trPr>
          <w:trHeight w:val="240"/>
        </w:trPr>
        <w:tc>
          <w:tcPr>
            <w:tcW w:w="282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Наименование показателя</w:t>
            </w:r>
          </w:p>
        </w:tc>
        <w:tc>
          <w:tcPr>
            <w:tcW w:w="2272"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2015</w:t>
            </w:r>
          </w:p>
        </w:tc>
        <w:tc>
          <w:tcPr>
            <w:tcW w:w="226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w:t>
            </w:r>
          </w:p>
        </w:tc>
        <w:tc>
          <w:tcPr>
            <w:tcW w:w="2006"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 / 2015</w:t>
            </w:r>
          </w:p>
        </w:tc>
      </w:tr>
      <w:tr w:rsidR="00DE3405" w:rsidRPr="00016758" w:rsidTr="009116C0">
        <w:trPr>
          <w:trHeight w:val="240"/>
        </w:trPr>
        <w:tc>
          <w:tcPr>
            <w:tcW w:w="282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8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76"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1017"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89"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r>
      <w:tr w:rsidR="00DE3405" w:rsidRPr="00016758" w:rsidTr="009116C0">
        <w:trPr>
          <w:trHeight w:val="240"/>
        </w:trPr>
        <w:tc>
          <w:tcPr>
            <w:tcW w:w="282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r>
      <w:tr w:rsidR="00DE3405" w:rsidRPr="00016758" w:rsidTr="009116C0">
        <w:trPr>
          <w:trHeight w:val="240"/>
        </w:trPr>
        <w:tc>
          <w:tcPr>
            <w:tcW w:w="28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Платежи при пользовании природными ресурсами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82,00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81,75</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99,69%</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-0,25</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105,00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104,44</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99,46%</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-0,56</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23,00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128,05%</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22,69</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127,76%</w:t>
            </w:r>
          </w:p>
        </w:tc>
      </w:tr>
      <w:tr w:rsidR="00DE3405" w:rsidRPr="00016758" w:rsidTr="009116C0">
        <w:trPr>
          <w:trHeight w:val="240"/>
        </w:trPr>
        <w:tc>
          <w:tcPr>
            <w:tcW w:w="28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Плата за негативное воздействие на окружающую среду</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82,00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81,75</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99,69%</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-0,25</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105,00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104,44</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99,46%</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-0,56</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23,00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128,05%</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22,69</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127,76%</w:t>
            </w:r>
          </w:p>
        </w:tc>
      </w:tr>
      <w:tr w:rsidR="00DE3405" w:rsidRPr="00016758" w:rsidTr="009116C0">
        <w:trPr>
          <w:trHeight w:val="240"/>
        </w:trPr>
        <w:tc>
          <w:tcPr>
            <w:tcW w:w="28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Плата за выбросы загрязняющих веществ в атмосферный воздух стационарными объектами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75,00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74,40</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99,20%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-0,60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97,00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97,18</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100,18%</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0,18</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22,00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129,33%</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22,78</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130,61%</w:t>
            </w:r>
          </w:p>
        </w:tc>
      </w:tr>
      <w:tr w:rsidR="00DE3405" w:rsidRPr="00016758" w:rsidTr="009116C0">
        <w:trPr>
          <w:trHeight w:val="240"/>
        </w:trPr>
        <w:tc>
          <w:tcPr>
            <w:tcW w:w="28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Плата за выбросы загрязняющих веществ в атмосферный воздух передвижными объектами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1,22</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122,14%</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0,22</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0,58</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58,33%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-0,42</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-0,64</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47,76%</w:t>
            </w:r>
          </w:p>
        </w:tc>
      </w:tr>
      <w:tr w:rsidR="00DE3405" w:rsidRPr="00016758" w:rsidTr="009116C0">
        <w:trPr>
          <w:trHeight w:val="240"/>
        </w:trPr>
        <w:tc>
          <w:tcPr>
            <w:tcW w:w="28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Плата за размещение отходов производства и потребления</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6,00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6,12</w:t>
            </w:r>
          </w:p>
        </w:tc>
        <w:tc>
          <w:tcPr>
            <w:tcW w:w="452"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102,02%</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0,12</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7,00</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6,67</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95,36%</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-0,33</w:t>
            </w:r>
          </w:p>
        </w:tc>
        <w:tc>
          <w:tcPr>
            <w:tcW w:w="557"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116,67%</w:t>
            </w:r>
          </w:p>
        </w:tc>
        <w:tc>
          <w:tcPr>
            <w:tcW w:w="52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0,55</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109,05%</w:t>
            </w:r>
          </w:p>
        </w:tc>
      </w:tr>
    </w:tbl>
    <w:p w:rsidR="00DE3405" w:rsidRPr="00DE3405" w:rsidRDefault="00DE3405" w:rsidP="00DE3405">
      <w:pPr>
        <w:ind w:firstLine="709"/>
        <w:jc w:val="both"/>
        <w:rPr>
          <w:sz w:val="28"/>
          <w:szCs w:val="28"/>
          <w:highlight w:val="yellow"/>
        </w:rPr>
      </w:pPr>
    </w:p>
    <w:p w:rsidR="00DE3405" w:rsidRPr="00016758" w:rsidRDefault="00DE3405" w:rsidP="00DE3405">
      <w:pPr>
        <w:ind w:firstLine="709"/>
        <w:jc w:val="both"/>
        <w:rPr>
          <w:sz w:val="27"/>
          <w:szCs w:val="27"/>
          <w:u w:val="single"/>
        </w:rPr>
      </w:pPr>
      <w:r w:rsidRPr="00016758">
        <w:rPr>
          <w:sz w:val="27"/>
          <w:szCs w:val="27"/>
          <w:u w:val="single"/>
        </w:rPr>
        <w:t>Доходы от оказания платных услуг (работ) и компенсации затрат государства</w:t>
      </w:r>
    </w:p>
    <w:p w:rsidR="00DE3405" w:rsidRPr="00016758" w:rsidRDefault="00DE3405" w:rsidP="00DE3405">
      <w:pPr>
        <w:ind w:firstLine="709"/>
        <w:jc w:val="both"/>
        <w:rPr>
          <w:sz w:val="27"/>
          <w:szCs w:val="27"/>
        </w:rPr>
      </w:pPr>
      <w:r w:rsidRPr="00016758">
        <w:rPr>
          <w:sz w:val="27"/>
          <w:szCs w:val="27"/>
        </w:rPr>
        <w:t>Исполнение местного бюджета по доходам от оказания платных услуг (работ) и компенсации затрат государства в 2016 году (Таблица 1) составило 3 525,14 тыс. рублей – на 1 568,02 тыс. рублей (в 1,80 раза) больше чем в 2015 году. Удельный вес этих доходов в доходах местного бюджета составил: в 2016 году – 0,45%, в 2015 году – 0,25%, в налоговых и неналоговых доходах: в 2016 году – 4,34%, в 2015 году – 1,83%. Окончательно утвержденный план по данному виду налоговых доходов был исполнен на 104,23%. Отклонение от окончательно утвержденного плана составило +143,07 тыс. рублей (на 4,23% больше окончательно утвержденного плана).</w:t>
      </w:r>
    </w:p>
    <w:p w:rsidR="00DE3405" w:rsidRPr="00016758" w:rsidRDefault="00DE3405" w:rsidP="002C63FC">
      <w:pPr>
        <w:ind w:firstLine="708"/>
        <w:jc w:val="both"/>
        <w:rPr>
          <w:sz w:val="27"/>
          <w:szCs w:val="27"/>
          <w:u w:val="single"/>
        </w:rPr>
      </w:pPr>
      <w:r w:rsidRPr="00016758">
        <w:rPr>
          <w:sz w:val="27"/>
          <w:szCs w:val="27"/>
          <w:u w:val="single"/>
        </w:rPr>
        <w:t>Доходы от продажи материальных и нематериальных активов</w:t>
      </w:r>
    </w:p>
    <w:p w:rsidR="00DE3405" w:rsidRPr="00016758" w:rsidRDefault="00DE3405" w:rsidP="00DE3405">
      <w:pPr>
        <w:ind w:firstLine="709"/>
        <w:jc w:val="both"/>
        <w:rPr>
          <w:sz w:val="27"/>
          <w:szCs w:val="27"/>
        </w:rPr>
      </w:pPr>
      <w:r w:rsidRPr="00016758">
        <w:rPr>
          <w:sz w:val="27"/>
          <w:szCs w:val="27"/>
        </w:rPr>
        <w:t xml:space="preserve">Исполнение местного бюджета по доходам от продажи материальных и нематериальных активов в 2016 году (Таблица 1) составило 1 591,79 тыс. рублей </w:t>
      </w:r>
      <w:r w:rsidRPr="00016758">
        <w:rPr>
          <w:sz w:val="27"/>
          <w:szCs w:val="27"/>
        </w:rPr>
        <w:lastRenderedPageBreak/>
        <w:t>– на 358,46 тыс. рублей (на 18,38%) меньше чем в 2015 году. Удельный вес этих доходов в доходах местного бюджета составил: в 2016 году – 0,20%, в 2015 году – 0,25%, в налоговых и неналоговых доходах: в 2016 году – 1,96%, в 2015 году – 1,82%. Окончательно утвержденный план по данному виду налоговых доходов был исполнен на 109,03%. Отклонение от окончательно утвержденного плана составило +131,79 тыс. рублей (на 9,03% больше окончательно утвержденного плана).</w:t>
      </w:r>
    </w:p>
    <w:p w:rsidR="00DE3405" w:rsidRPr="00016758" w:rsidRDefault="00DE3405" w:rsidP="00DE3405">
      <w:pPr>
        <w:ind w:firstLine="709"/>
        <w:jc w:val="both"/>
        <w:rPr>
          <w:sz w:val="27"/>
          <w:szCs w:val="27"/>
        </w:rPr>
      </w:pPr>
      <w:r w:rsidRPr="00016758">
        <w:rPr>
          <w:sz w:val="27"/>
          <w:szCs w:val="27"/>
        </w:rPr>
        <w:t>В Таблице 10 представлена информация об исполнении местного бюджета по доходам от продажи материа</w:t>
      </w:r>
      <w:r w:rsidR="00016758">
        <w:rPr>
          <w:sz w:val="27"/>
          <w:szCs w:val="27"/>
        </w:rPr>
        <w:t xml:space="preserve">льных и нематериальных активов </w:t>
      </w:r>
      <w:r w:rsidRPr="00016758">
        <w:rPr>
          <w:sz w:val="27"/>
          <w:szCs w:val="27"/>
        </w:rPr>
        <w:t xml:space="preserve">в 2015-2016 годах. </w:t>
      </w:r>
    </w:p>
    <w:p w:rsidR="00DE3405" w:rsidRPr="00016758" w:rsidRDefault="00DE3405" w:rsidP="00DE3405">
      <w:pPr>
        <w:ind w:firstLine="709"/>
        <w:jc w:val="both"/>
        <w:rPr>
          <w:sz w:val="27"/>
          <w:szCs w:val="27"/>
        </w:rPr>
      </w:pPr>
      <w:r w:rsidRPr="00016758">
        <w:rPr>
          <w:sz w:val="27"/>
          <w:szCs w:val="27"/>
        </w:rPr>
        <w:t>Наибольшую долю данного вида неналоговых доходов составили доходы от продажи земельных участков, государственная собственность на которые не разграничена и которые расположены в границах сельских поселений – 74,35% от величины фактически поступивших в местный бюджет доходов от продажи материальных и нематериальных активов. По данному направлению доходов в местный бюджет в 2016 году фактически поступили 1 183,42 тыс. рублей – на 100,41 тыс. рублей (на 9,27%) больше, по сравнению с 2015 годом. Окончательно утвержденный план по данному виду неналоговых доходов был исполнен на 102,02%. Отклонение от окончательно утвержденного плана составило +23,42 тыс. рублей (на 2,02% больше окончательно утвержденного плана).</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Таблица 1</w:t>
      </w:r>
      <w:r>
        <w:rPr>
          <w:b/>
          <w:sz w:val="20"/>
          <w:szCs w:val="20"/>
        </w:rPr>
        <w:t>0</w:t>
      </w:r>
      <w:r w:rsidRPr="00DE3405">
        <w:rPr>
          <w:b/>
          <w:sz w:val="20"/>
          <w:szCs w:val="20"/>
        </w:rPr>
        <w:t xml:space="preserve"> (тыс. рублей)</w:t>
      </w:r>
    </w:p>
    <w:tbl>
      <w:tblPr>
        <w:tblW w:w="9421" w:type="dxa"/>
        <w:tblInd w:w="-5" w:type="dxa"/>
        <w:shd w:val="clear" w:color="auto" w:fill="FFFFFF" w:themeFill="background1"/>
        <w:tblCellMar>
          <w:left w:w="0" w:type="dxa"/>
          <w:right w:w="0" w:type="dxa"/>
        </w:tblCellMar>
        <w:tblLook w:val="04A0" w:firstRow="1" w:lastRow="0" w:firstColumn="1" w:lastColumn="0" w:noHBand="0" w:noVBand="1"/>
      </w:tblPr>
      <w:tblGrid>
        <w:gridCol w:w="2835"/>
        <w:gridCol w:w="644"/>
        <w:gridCol w:w="544"/>
        <w:gridCol w:w="460"/>
        <w:gridCol w:w="640"/>
        <w:gridCol w:w="644"/>
        <w:gridCol w:w="544"/>
        <w:gridCol w:w="460"/>
        <w:gridCol w:w="640"/>
        <w:gridCol w:w="565"/>
        <w:gridCol w:w="440"/>
        <w:gridCol w:w="565"/>
        <w:gridCol w:w="440"/>
      </w:tblGrid>
      <w:tr w:rsidR="00DE3405" w:rsidRPr="009116C0" w:rsidTr="009116C0">
        <w:trPr>
          <w:trHeight w:val="24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Наименование показателя</w:t>
            </w:r>
          </w:p>
        </w:tc>
        <w:tc>
          <w:tcPr>
            <w:tcW w:w="2288"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2015</w:t>
            </w:r>
          </w:p>
        </w:tc>
        <w:tc>
          <w:tcPr>
            <w:tcW w:w="2288"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2016</w:t>
            </w:r>
          </w:p>
        </w:tc>
        <w:tc>
          <w:tcPr>
            <w:tcW w:w="201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2016 / 2015</w:t>
            </w:r>
          </w:p>
        </w:tc>
      </w:tr>
      <w:tr w:rsidR="00DE3405" w:rsidRPr="009116C0" w:rsidTr="009116C0">
        <w:trPr>
          <w:trHeight w:val="240"/>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9116C0" w:rsidRDefault="00DE3405" w:rsidP="00DE3405">
            <w:pPr>
              <w:rPr>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утверждено</w:t>
            </w:r>
          </w:p>
        </w:tc>
        <w:tc>
          <w:tcPr>
            <w:tcW w:w="1004"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отклонение</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утверждено</w:t>
            </w:r>
          </w:p>
        </w:tc>
        <w:tc>
          <w:tcPr>
            <w:tcW w:w="1004"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отклонение</w:t>
            </w:r>
          </w:p>
        </w:tc>
        <w:tc>
          <w:tcPr>
            <w:tcW w:w="100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утверждено</w:t>
            </w:r>
          </w:p>
        </w:tc>
        <w:tc>
          <w:tcPr>
            <w:tcW w:w="100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исполнено</w:t>
            </w:r>
          </w:p>
        </w:tc>
      </w:tr>
      <w:tr w:rsidR="00DE3405" w:rsidRPr="009116C0" w:rsidTr="009116C0">
        <w:trPr>
          <w:trHeight w:val="240"/>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9116C0" w:rsidRDefault="00DE3405" w:rsidP="00DE3405">
            <w:pPr>
              <w:rPr>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тыс. руб.</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9116C0" w:rsidRDefault="00DE3405" w:rsidP="00DE3405">
            <w:pPr>
              <w:jc w:val="center"/>
              <w:rPr>
                <w:bCs/>
                <w:color w:val="000000"/>
                <w:sz w:val="12"/>
                <w:szCs w:val="12"/>
              </w:rPr>
            </w:pPr>
            <w:r w:rsidRPr="009116C0">
              <w:rPr>
                <w:bCs/>
                <w:color w:val="000000"/>
                <w:sz w:val="12"/>
                <w:szCs w:val="12"/>
              </w:rPr>
              <w:t>%</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Доходы от продажи материальных и нематериальных активов</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1 950,00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1 950,24</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100,01%</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0,24</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1 460,00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1 591,79</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109,03%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131,79</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-490,00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74,87%</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-358,46</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81,62%</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867,00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867,23</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0,23</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-867,00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-867,23</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Доходы от продажи земельных участков, находящихся в государственной и муниципальной собственности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300,00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408,36</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136,12%</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108,36</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300,00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408,36</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1 083,00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1 083,02</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0,02</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1 160,00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1 183,42</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102,02%</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23,42</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77,00</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107,11%</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100,41</w:t>
            </w:r>
          </w:p>
        </w:tc>
        <w:tc>
          <w:tcPr>
            <w:tcW w:w="4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109,27%</w:t>
            </w:r>
          </w:p>
        </w:tc>
      </w:tr>
    </w:tbl>
    <w:p w:rsidR="00DE3405" w:rsidRPr="00DE3405" w:rsidRDefault="00DE3405" w:rsidP="00DE3405">
      <w:pPr>
        <w:ind w:firstLine="709"/>
        <w:jc w:val="both"/>
        <w:rPr>
          <w:sz w:val="28"/>
          <w:szCs w:val="28"/>
          <w:lang w:val="en-US"/>
        </w:rPr>
      </w:pPr>
    </w:p>
    <w:p w:rsidR="00DE3405" w:rsidRPr="00016758" w:rsidRDefault="00DE3405" w:rsidP="00DE3405">
      <w:pPr>
        <w:ind w:firstLine="709"/>
        <w:jc w:val="both"/>
        <w:rPr>
          <w:sz w:val="27"/>
          <w:szCs w:val="27"/>
          <w:u w:val="single"/>
        </w:rPr>
      </w:pPr>
      <w:r w:rsidRPr="00016758">
        <w:rPr>
          <w:sz w:val="27"/>
          <w:szCs w:val="27"/>
          <w:u w:val="single"/>
        </w:rPr>
        <w:t>Штрафы, санкции, возмещение ущерба</w:t>
      </w:r>
    </w:p>
    <w:p w:rsidR="00DE3405" w:rsidRPr="00016758" w:rsidRDefault="00DE3405" w:rsidP="00DE3405">
      <w:pPr>
        <w:ind w:firstLine="709"/>
        <w:jc w:val="both"/>
        <w:rPr>
          <w:sz w:val="27"/>
          <w:szCs w:val="27"/>
        </w:rPr>
      </w:pPr>
      <w:r w:rsidRPr="00016758">
        <w:rPr>
          <w:sz w:val="27"/>
          <w:szCs w:val="27"/>
        </w:rPr>
        <w:t xml:space="preserve">Исполнение местного бюджета по штрафам, санкциям и возмещению ущерба в 2016 году (Таблица 1) составило 355,54 тыс. рублей – на 21,75 тыс. рублей (на 6,52%) больше чем в 2015 году. Удельный вес этих доходов в доходах местного бюджета составил: в 2016 году – 0,05%, в 2015 году – 0,04%, в налоговых и неналоговых доходах: в 2016 году – 0,44%, в 2015 году – 0,31%. Окончательно утвержденный план по данному виду налоговых доходов был исполнен на 101,58%. Отклонение от окончательно утвержденного плана составило +5,54 тыс. рублей (на 1,58% больше окончательно утвержденного плана). </w:t>
      </w:r>
    </w:p>
    <w:p w:rsidR="00DE3405" w:rsidRPr="00016758" w:rsidRDefault="00DE3405" w:rsidP="00DE3405">
      <w:pPr>
        <w:ind w:firstLine="709"/>
        <w:jc w:val="both"/>
        <w:rPr>
          <w:sz w:val="27"/>
          <w:szCs w:val="27"/>
        </w:rPr>
      </w:pPr>
      <w:r w:rsidRPr="00016758">
        <w:rPr>
          <w:sz w:val="27"/>
          <w:szCs w:val="27"/>
        </w:rPr>
        <w:t>В Таблице 11 представлена информация об исполнении местного бюджета по штрафам, санкциям и возмещению ущерба в 2015-2016 годах.</w:t>
      </w:r>
    </w:p>
    <w:p w:rsidR="00DE3405" w:rsidRPr="00016758" w:rsidRDefault="00DE3405" w:rsidP="00DE3405">
      <w:pPr>
        <w:ind w:firstLine="709"/>
        <w:jc w:val="both"/>
        <w:rPr>
          <w:sz w:val="27"/>
          <w:szCs w:val="27"/>
        </w:rPr>
      </w:pPr>
      <w:r w:rsidRPr="00016758">
        <w:rPr>
          <w:sz w:val="27"/>
          <w:szCs w:val="27"/>
        </w:rPr>
        <w:t xml:space="preserve">Наибольшую долю данного вида неналоговых доходов составили прочие поступления от денежных взысканий (штрафов) и иных сумм в возмещение ущерба, зачисляемые в бюджеты муниципальных районов – 53,25% от величины фактически поступивших в местный бюджет доходов по штрафам, санкциям и </w:t>
      </w:r>
      <w:r w:rsidRPr="00016758">
        <w:rPr>
          <w:sz w:val="27"/>
          <w:szCs w:val="27"/>
        </w:rPr>
        <w:lastRenderedPageBreak/>
        <w:t>возмещению ущерба. По данному направлению доходов в местный бюджет в 2016 году фактически поступили 189,33 тыс. рублей – на 47,38 тыс. рублей (на 20,01%) меньше, по сравнению с 2015 годом. Окончательно утвержденный план по данному виду неналоговых доходов был исполнен на 102,90%. Отклонение от окончательно утвержденного плана составило +5,33 тыс. рублей (на 2,90% больше окончательно утвержденного плана).</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Таблица 1</w:t>
      </w:r>
      <w:r>
        <w:rPr>
          <w:b/>
          <w:sz w:val="20"/>
          <w:szCs w:val="20"/>
        </w:rPr>
        <w:t>1</w:t>
      </w:r>
      <w:r w:rsidRPr="00DE3405">
        <w:rPr>
          <w:b/>
          <w:sz w:val="20"/>
          <w:szCs w:val="20"/>
        </w:rPr>
        <w:t xml:space="preserve"> (тыс. рублей)</w:t>
      </w:r>
    </w:p>
    <w:tbl>
      <w:tblPr>
        <w:tblW w:w="9383" w:type="dxa"/>
        <w:tblInd w:w="-5" w:type="dxa"/>
        <w:shd w:val="clear" w:color="auto" w:fill="FFFFFF" w:themeFill="background1"/>
        <w:tblCellMar>
          <w:left w:w="0" w:type="dxa"/>
          <w:right w:w="0" w:type="dxa"/>
        </w:tblCellMar>
        <w:tblLook w:val="04A0" w:firstRow="1" w:lastRow="0" w:firstColumn="1" w:lastColumn="0" w:noHBand="0" w:noVBand="1"/>
      </w:tblPr>
      <w:tblGrid>
        <w:gridCol w:w="2835"/>
        <w:gridCol w:w="644"/>
        <w:gridCol w:w="539"/>
        <w:gridCol w:w="460"/>
        <w:gridCol w:w="640"/>
        <w:gridCol w:w="644"/>
        <w:gridCol w:w="498"/>
        <w:gridCol w:w="460"/>
        <w:gridCol w:w="640"/>
        <w:gridCol w:w="484"/>
        <w:gridCol w:w="500"/>
        <w:gridCol w:w="539"/>
        <w:gridCol w:w="500"/>
      </w:tblGrid>
      <w:tr w:rsidR="00DE3405" w:rsidRPr="00DE3405" w:rsidTr="009116C0">
        <w:trPr>
          <w:trHeight w:val="24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Наименование показателя</w:t>
            </w:r>
          </w:p>
        </w:tc>
        <w:tc>
          <w:tcPr>
            <w:tcW w:w="2283"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2015</w:t>
            </w:r>
          </w:p>
        </w:tc>
        <w:tc>
          <w:tcPr>
            <w:tcW w:w="2242"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w:t>
            </w:r>
          </w:p>
        </w:tc>
        <w:tc>
          <w:tcPr>
            <w:tcW w:w="2023"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2016 / 2015</w:t>
            </w:r>
          </w:p>
        </w:tc>
      </w:tr>
      <w:tr w:rsidR="00DE3405" w:rsidRPr="00DE3405" w:rsidTr="009116C0">
        <w:trPr>
          <w:trHeight w:val="240"/>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99"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95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отклонение</w:t>
            </w:r>
          </w:p>
        </w:tc>
        <w:tc>
          <w:tcPr>
            <w:tcW w:w="984"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1039"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r>
      <w:tr w:rsidR="00DE3405" w:rsidRPr="00DE3405" w:rsidTr="009116C0">
        <w:trPr>
          <w:trHeight w:val="240"/>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b/>
                <w:bCs/>
                <w:color w:val="000000"/>
                <w:sz w:val="12"/>
                <w:szCs w:val="12"/>
              </w:rPr>
            </w:pPr>
            <w:r w:rsidRPr="00016758">
              <w:rPr>
                <w:b/>
                <w:bCs/>
                <w:color w:val="000000"/>
                <w:sz w:val="12"/>
                <w:szCs w:val="12"/>
              </w:rPr>
              <w:t>ШТРАФЫ, САНКЦИИ, ВОЗМЕЩЕНИЕ УЩЕРБА</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330,00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333,79</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101,15%</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3,79</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350,00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355,54</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101,58%</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5,54</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20,00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106,06%</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21,75</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b/>
                <w:bCs/>
                <w:color w:val="000000"/>
                <w:sz w:val="12"/>
                <w:szCs w:val="12"/>
              </w:rPr>
            </w:pPr>
            <w:r w:rsidRPr="00016758">
              <w:rPr>
                <w:b/>
                <w:bCs/>
                <w:color w:val="000000"/>
                <w:sz w:val="12"/>
                <w:szCs w:val="12"/>
              </w:rPr>
              <w:t>106,52%</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 xml:space="preserve">  Денежные взыскания (штрафы) за нарушение законодательства о налогах и сборах</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31,80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31,95</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100,47%</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0,15</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30,60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2650,00%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30,75</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2662,50%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8,94</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99,33%</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-0,06</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11,00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11,10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100,91%</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0,10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122,22%</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2,16</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124,16%</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 xml:space="preserve">  Доходы от возмещения ущерба при возникновении страховых случаев</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30,00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29,74</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99,14%</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-0,26</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72,00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71,96</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99,95%</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-0,04</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42,00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240,00%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42,22</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241,95%</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016758" w:rsidRDefault="00DE3405" w:rsidP="00DE3405">
            <w:pPr>
              <w:rPr>
                <w:color w:val="000000"/>
                <w:sz w:val="12"/>
                <w:szCs w:val="12"/>
              </w:rPr>
            </w:pPr>
            <w:r w:rsidRPr="00016758">
              <w:rPr>
                <w:color w:val="000000"/>
                <w:sz w:val="12"/>
                <w:szCs w:val="12"/>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5,00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46,00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46,00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41,00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920,00%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41,00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016758" w:rsidRDefault="00DE3405" w:rsidP="00DE3405">
            <w:pPr>
              <w:jc w:val="center"/>
              <w:rPr>
                <w:color w:val="000000"/>
                <w:sz w:val="12"/>
                <w:szCs w:val="12"/>
              </w:rPr>
            </w:pPr>
            <w:r w:rsidRPr="00016758">
              <w:rPr>
                <w:color w:val="000000"/>
                <w:sz w:val="12"/>
                <w:szCs w:val="12"/>
              </w:rPr>
              <w:t>920,00%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Прочие денежные взыскания (штрафы) за правонарушения в области дорожного движения</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0,50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0,50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0,50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0,50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0,20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0,20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850,00%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850,00%</w:t>
            </w:r>
          </w:p>
        </w:tc>
      </w:tr>
      <w:tr w:rsidR="00DE3405" w:rsidRPr="00DE3405" w:rsidTr="009116C0">
        <w:trPr>
          <w:trHeight w:val="240"/>
        </w:trPr>
        <w:tc>
          <w:tcPr>
            <w:tcW w:w="2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232,60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236,70</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101,76%</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4,10</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184,00</w:t>
            </w:r>
          </w:p>
        </w:tc>
        <w:tc>
          <w:tcPr>
            <w:tcW w:w="498"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189,33</w:t>
            </w:r>
          </w:p>
        </w:tc>
        <w:tc>
          <w:tcPr>
            <w:tcW w:w="46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102,90%</w:t>
            </w:r>
          </w:p>
        </w:tc>
        <w:tc>
          <w:tcPr>
            <w:tcW w:w="64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5,33</w:t>
            </w:r>
          </w:p>
        </w:tc>
        <w:tc>
          <w:tcPr>
            <w:tcW w:w="484"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-48,60</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79,11%</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-47,38</w:t>
            </w: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79,99%</w:t>
            </w:r>
          </w:p>
        </w:tc>
      </w:tr>
    </w:tbl>
    <w:p w:rsidR="00DE3405" w:rsidRPr="00DE3405" w:rsidRDefault="00DE3405" w:rsidP="00DE3405">
      <w:pPr>
        <w:ind w:firstLine="709"/>
        <w:jc w:val="both"/>
        <w:rPr>
          <w:b/>
          <w:sz w:val="28"/>
          <w:szCs w:val="28"/>
        </w:rPr>
      </w:pPr>
    </w:p>
    <w:p w:rsidR="00DE3405" w:rsidRPr="00016758" w:rsidRDefault="00DE3405" w:rsidP="00DE3405">
      <w:pPr>
        <w:ind w:firstLine="709"/>
        <w:jc w:val="both"/>
        <w:rPr>
          <w:b/>
          <w:sz w:val="27"/>
          <w:szCs w:val="27"/>
        </w:rPr>
      </w:pPr>
      <w:r w:rsidRPr="00016758">
        <w:rPr>
          <w:b/>
          <w:sz w:val="27"/>
          <w:szCs w:val="27"/>
        </w:rPr>
        <w:t>Безвозмездные поступления</w:t>
      </w:r>
    </w:p>
    <w:p w:rsidR="00DE3405" w:rsidRPr="00016758" w:rsidRDefault="00DE3405" w:rsidP="00DE3405">
      <w:pPr>
        <w:ind w:firstLine="709"/>
        <w:jc w:val="both"/>
        <w:rPr>
          <w:sz w:val="27"/>
          <w:szCs w:val="27"/>
        </w:rPr>
      </w:pPr>
      <w:r w:rsidRPr="00016758">
        <w:rPr>
          <w:sz w:val="27"/>
          <w:szCs w:val="27"/>
        </w:rPr>
        <w:t>В Таблице 12 представлена структура безвозмездных поступлений в местный бюджет в 2015-2016 годах. В Таблице 13 представлены основные показатели безвозмездных поступлений в местный бюджет в 2015-2016 годах. В 2016 году безвозмездные поступления составили 706 579,47 тыс. рублей – на 36 910,54 тыс. рублей (на 5,51%) больше по сравнению с 2015 годом. Удельный вес безвозмездных поступлений в доходах местного бюджета составил: в 2016 году – 89,69%, в 2015 году – 86,24%. Окончательно утвержденный план по данному виду неналоговых доходов был исполнен на 94,77%. Отклонение от окончательно утвержденного плана составило -38 984,68 тыс. рублей (на 5,23% меньше окончательно утвержденного плана).</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Таблица 1</w:t>
      </w:r>
      <w:r>
        <w:rPr>
          <w:b/>
          <w:sz w:val="20"/>
          <w:szCs w:val="20"/>
        </w:rPr>
        <w:t>2</w:t>
      </w:r>
      <w:r w:rsidRPr="00DE3405">
        <w:rPr>
          <w:b/>
          <w:sz w:val="20"/>
          <w:szCs w:val="20"/>
        </w:rPr>
        <w:t xml:space="preserve"> (тыс. рублей)</w:t>
      </w:r>
    </w:p>
    <w:tbl>
      <w:tblPr>
        <w:tblW w:w="9356" w:type="dxa"/>
        <w:tblInd w:w="-5" w:type="dxa"/>
        <w:shd w:val="clear" w:color="auto" w:fill="FFFFFF" w:themeFill="background1"/>
        <w:tblLayout w:type="fixed"/>
        <w:tblCellMar>
          <w:left w:w="0" w:type="dxa"/>
          <w:right w:w="0" w:type="dxa"/>
        </w:tblCellMar>
        <w:tblLook w:val="04A0" w:firstRow="1" w:lastRow="0" w:firstColumn="1" w:lastColumn="0" w:noHBand="0" w:noVBand="1"/>
      </w:tblPr>
      <w:tblGrid>
        <w:gridCol w:w="4820"/>
        <w:gridCol w:w="709"/>
        <w:gridCol w:w="567"/>
        <w:gridCol w:w="603"/>
        <w:gridCol w:w="451"/>
        <w:gridCol w:w="638"/>
        <w:gridCol w:w="486"/>
        <w:gridCol w:w="657"/>
        <w:gridCol w:w="425"/>
      </w:tblGrid>
      <w:tr w:rsidR="00DE3405" w:rsidRPr="00DE3405" w:rsidTr="009116C0">
        <w:trPr>
          <w:trHeight w:val="240"/>
        </w:trPr>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Наименование показателя</w:t>
            </w:r>
          </w:p>
        </w:tc>
        <w:tc>
          <w:tcPr>
            <w:tcW w:w="2330" w:type="dxa"/>
            <w:gridSpan w:val="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2015</w:t>
            </w:r>
          </w:p>
        </w:tc>
        <w:tc>
          <w:tcPr>
            <w:tcW w:w="2206" w:type="dxa"/>
            <w:gridSpan w:val="4"/>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2016</w:t>
            </w:r>
          </w:p>
        </w:tc>
      </w:tr>
      <w:tr w:rsidR="00DE3405" w:rsidRPr="00DE3405" w:rsidTr="009116C0">
        <w:trPr>
          <w:trHeight w:val="240"/>
        </w:trPr>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1276"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1054"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c>
          <w:tcPr>
            <w:tcW w:w="1124"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Утверждено</w:t>
            </w:r>
          </w:p>
        </w:tc>
        <w:tc>
          <w:tcPr>
            <w:tcW w:w="1082" w:type="dxa"/>
            <w:gridSpan w:val="2"/>
            <w:tcBorders>
              <w:top w:val="single" w:sz="4" w:space="0" w:color="auto"/>
              <w:left w:val="nil"/>
              <w:bottom w:val="single" w:sz="4" w:space="0" w:color="auto"/>
              <w:right w:val="single" w:sz="4" w:space="0" w:color="000000"/>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Исполнено</w:t>
            </w:r>
          </w:p>
        </w:tc>
      </w:tr>
      <w:tr w:rsidR="00DE3405" w:rsidRPr="00DE3405" w:rsidTr="009116C0">
        <w:trPr>
          <w:trHeight w:val="240"/>
        </w:trPr>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405" w:rsidRPr="00016758" w:rsidRDefault="00DE3405" w:rsidP="00DE3405">
            <w:pPr>
              <w:rPr>
                <w:b/>
                <w:bCs/>
                <w:color w:val="000000"/>
                <w:sz w:val="12"/>
                <w:szCs w:val="12"/>
              </w:rPr>
            </w:pP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Уд. вес</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Уд. вес</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Уд. вес</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тыс. руб.</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Уд. вес</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b/>
                <w:bCs/>
                <w:color w:val="000000"/>
                <w:sz w:val="12"/>
                <w:szCs w:val="12"/>
              </w:rPr>
            </w:pPr>
            <w:r w:rsidRPr="00016758">
              <w:rPr>
                <w:b/>
                <w:bCs/>
                <w:color w:val="000000"/>
                <w:sz w:val="12"/>
                <w:szCs w:val="12"/>
              </w:rPr>
              <w:t>Безвозмездные поступления</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690 249,39</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86,56%</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669 668,93</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86,24%</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745 564,16</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90,16%</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706 579,47</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89,69%</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b/>
                <w:bCs/>
                <w:color w:val="000000"/>
                <w:sz w:val="12"/>
                <w:szCs w:val="12"/>
              </w:rPr>
            </w:pPr>
            <w:r w:rsidRPr="00016758">
              <w:rPr>
                <w:b/>
                <w:bCs/>
                <w:color w:val="000000"/>
                <w:sz w:val="12"/>
                <w:szCs w:val="12"/>
              </w:rPr>
              <w:t>Безвозмездные поступления от других бюджетов бюджетной системы РФ</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681 789,24</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98,77%</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666 675,29</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99,55%</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740 739,48</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99,35%</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703 131,88</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99,51%</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sz w:val="12"/>
                <w:szCs w:val="12"/>
              </w:rPr>
            </w:pPr>
            <w:r w:rsidRPr="00016758">
              <w:rPr>
                <w:sz w:val="12"/>
                <w:szCs w:val="12"/>
              </w:rPr>
              <w:t>Дотации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279 474,00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40,49%</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279 474,00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41,73%</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327 904,00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43,98%</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327 904,00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46,41%</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sz w:val="12"/>
                <w:szCs w:val="12"/>
              </w:rPr>
            </w:pPr>
            <w:r w:rsidRPr="00016758">
              <w:rPr>
                <w:sz w:val="12"/>
                <w:szCs w:val="12"/>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279 474,00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40,49%</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279 474,00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41,73%</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327 904,00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43,98%</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327 904,00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46,41%</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sz w:val="12"/>
                <w:szCs w:val="12"/>
              </w:rPr>
            </w:pPr>
            <w:r w:rsidRPr="00016758">
              <w:rPr>
                <w:sz w:val="12"/>
                <w:szCs w:val="12"/>
              </w:rPr>
              <w:t>Субсидии бюджетам бюджетной системы  Российской Федерации (межбюджетные субсидии)</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18 270,96</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2,65%</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17 075,10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2,55%</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37 296,74</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11 309,82</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1,60%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Субсидии бюджетам на обеспечение жильем молодых семей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400,64</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0,05%</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400,64</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0,06%</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lastRenderedPageBreak/>
              <w:t xml:space="preserve">  Субсидии бюджетам на государственную поддержку малого и среднего предпринимательства, включая  крестьянские (фермерские) хозяйства</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3 333,33</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0,48%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3 333,33</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810,40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810,40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0,11%</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Субсидии бюджетам на реализацию федеральных целевых программ</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347,70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0,05%</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347,70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0,05%</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Субсидии бюджетам на софинансирование капитальных вложений в объекты государственной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4 248,92</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0,62%</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3 703,00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0,55%</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25 535,00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3,42%</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Субсидии бюджетам на реализацию программы энергосбережения и повышения энергетической эффективности на период до 2020 года</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 </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3 000,00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0,40%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3 000,00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0,42%</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Прочие субсидии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10 688,70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1,55%</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10 038,77</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1,50%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7 203,00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0,97%</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6 751,08</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0,96%</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sz w:val="12"/>
                <w:szCs w:val="12"/>
              </w:rPr>
            </w:pPr>
            <w:r w:rsidRPr="00016758">
              <w:rPr>
                <w:sz w:val="12"/>
                <w:szCs w:val="12"/>
              </w:rPr>
              <w:t xml:space="preserve">Субвенции бюджетам субъектов Российской Федерации и муниципальных образований </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381 717,48</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55,30%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367 799,40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54,92%</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373 730,24</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50,13%</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362 409,56</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51,29%</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оплату жилищно-коммунальных услуг отдельным категориям граждан</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8 087,00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1,17%</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7 749,09</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1,16%</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7 623,00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1,02%</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6 706,60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0,95%</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617,50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0,09%</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603,82</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0,09%</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675,25</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0,09%</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675,25</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0,68</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0,68</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1 207,00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0,17%</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1 206,10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0,18%</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1 186,00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0,16%</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1 185,66</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0,17%</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1 225,50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1 225,50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0,18%</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996,80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0,13%</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996,80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0,14%</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663,00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663,00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1 070,20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0,14%</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890,51</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0,13%</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предоставление гражданам субсидий на оплату жилого помещения и коммунальных услуг</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3 928,00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0,57%</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3 865,80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0,58%</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3 004,00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0,40%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3 003,74</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0,43%</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296 872,20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43,01%</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283 455,97</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42,33%</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294 329,40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39,48%</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285 327,50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40,38%</w:t>
            </w:r>
          </w:p>
        </w:tc>
      </w:tr>
      <w:tr w:rsidR="00DE3405" w:rsidRPr="00DE3405" w:rsidTr="009116C0">
        <w:trPr>
          <w:trHeight w:val="240"/>
        </w:trPr>
        <w:tc>
          <w:tcPr>
            <w:tcW w:w="4820" w:type="dxa"/>
            <w:tcBorders>
              <w:top w:val="nil"/>
              <w:left w:val="single" w:sz="4" w:space="0" w:color="000000"/>
              <w:bottom w:val="single" w:sz="4" w:space="0" w:color="000000"/>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3 990,00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3 971,99</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0,59%</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3 994,71</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0,54%</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3 994,63</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0,57%</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23 922,00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3,47%</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23 921,28</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3,57%</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22 989,70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3,08%</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22 989,70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3,25%</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2 625,00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0,38%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2 625,00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0,39%</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1 578,00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1 527,93</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0,22%</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541,00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527,45</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0,08%</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854,40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854,40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0,12%</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обеспечение жильем отдельных категорий граждан, установленных Федеральным законом от 12 января 1995 года № 5-</w:t>
            </w:r>
            <w:r w:rsidR="00792DA4">
              <w:rPr>
                <w:color w:val="000000"/>
                <w:sz w:val="12"/>
                <w:szCs w:val="12"/>
              </w:rPr>
              <w:t>ФЗ "О ветеранах", в соотв.</w:t>
            </w:r>
            <w:r w:rsidRPr="00016758">
              <w:rPr>
                <w:color w:val="000000"/>
                <w:sz w:val="12"/>
                <w:szCs w:val="12"/>
              </w:rPr>
              <w:t xml:space="preserve"> с Указом Президента Российской Федерации от 7 мая 2008 года № 714 "Об обеспечении жильем ветеранов Великой Отечественной войны 1941 - 1945 годов"</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1 136,10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0,16%</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1 136,02</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0,17%</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9 407,00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1,36%</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9 386,90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1,40%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11 159,70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1,50%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11 159,67</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1,58%</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4 680,00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0,68%</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4 660,20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0,70%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1 051,78</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0,14%</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1 051,78</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0,15%</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проведение Всероссийской сельскохозяйственной переписи в 2016 году</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998,30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0,13%</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998,20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0,14%</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22 745,00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3,30%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22 745,00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3,40%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22 159,00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2,97%</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21 003,45</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2,97%</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 xml:space="preserve">  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70,50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55,62</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43,73</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sz w:val="12"/>
                <w:szCs w:val="12"/>
              </w:rPr>
            </w:pPr>
            <w:r w:rsidRPr="00016758">
              <w:rPr>
                <w:sz w:val="12"/>
                <w:szCs w:val="12"/>
              </w:rPr>
              <w:t>Иные межбюджетные трансферты</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2 326,80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0,34%</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2 326,78</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0,35%</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1 808,50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0,24%</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1 508,50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0,21%</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378,60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0,05%</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378,60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0,06%</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656,50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0,09%</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656,50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0,09%</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13,00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13,00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13,00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13,00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117,00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0,02%</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117,00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0,02%</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89,00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89,00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r>
      <w:tr w:rsidR="00DE3405" w:rsidRPr="00DE3405" w:rsidTr="009116C0">
        <w:trPr>
          <w:trHeight w:val="240"/>
        </w:trPr>
        <w:tc>
          <w:tcPr>
            <w:tcW w:w="4820" w:type="dxa"/>
            <w:tcBorders>
              <w:top w:val="nil"/>
              <w:left w:val="single" w:sz="4" w:space="0" w:color="000000"/>
              <w:bottom w:val="single" w:sz="4" w:space="0" w:color="000000"/>
              <w:right w:val="nil"/>
            </w:tcBorders>
            <w:shd w:val="clear" w:color="auto" w:fill="FFFFFF" w:themeFill="background1"/>
            <w:noWrap/>
            <w:tcMar>
              <w:top w:w="15" w:type="dxa"/>
              <w:left w:w="15" w:type="dxa"/>
              <w:bottom w:w="0" w:type="dxa"/>
              <w:right w:w="15" w:type="dxa"/>
            </w:tcMar>
            <w:vAlign w:val="bottom"/>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100,00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200,00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0,03%</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200,00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0,03%</w:t>
            </w:r>
          </w:p>
        </w:tc>
      </w:tr>
      <w:tr w:rsidR="00DE3405" w:rsidRPr="00DE3405" w:rsidTr="009116C0">
        <w:trPr>
          <w:trHeight w:val="240"/>
        </w:trPr>
        <w:tc>
          <w:tcPr>
            <w:tcW w:w="4820" w:type="dxa"/>
            <w:tcBorders>
              <w:top w:val="nil"/>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0,01%</w:t>
            </w:r>
          </w:p>
        </w:tc>
      </w:tr>
      <w:tr w:rsidR="00DE3405" w:rsidRPr="00DE3405" w:rsidTr="009116C0">
        <w:trPr>
          <w:trHeight w:val="240"/>
        </w:trPr>
        <w:tc>
          <w:tcPr>
            <w:tcW w:w="4820" w:type="dxa"/>
            <w:tcBorders>
              <w:top w:val="nil"/>
              <w:left w:val="single" w:sz="4" w:space="0" w:color="000000"/>
              <w:bottom w:val="single" w:sz="4" w:space="0" w:color="000000"/>
              <w:right w:val="nil"/>
            </w:tcBorders>
            <w:shd w:val="clear" w:color="auto" w:fill="FFFFFF" w:themeFill="background1"/>
            <w:noWrap/>
            <w:tcMar>
              <w:top w:w="15" w:type="dxa"/>
              <w:left w:w="15" w:type="dxa"/>
              <w:bottom w:w="0" w:type="dxa"/>
              <w:right w:w="15" w:type="dxa"/>
            </w:tcMar>
            <w:vAlign w:val="bottom"/>
            <w:hideMark/>
          </w:tcPr>
          <w:p w:rsidR="00DE3405" w:rsidRPr="00016758" w:rsidRDefault="00DE3405" w:rsidP="00DE3405">
            <w:pPr>
              <w:rPr>
                <w:color w:val="000000"/>
                <w:sz w:val="12"/>
                <w:szCs w:val="12"/>
              </w:rPr>
            </w:pPr>
            <w:r w:rsidRPr="00016758">
              <w:rPr>
                <w:color w:val="000000"/>
                <w:sz w:val="12"/>
                <w:szCs w:val="12"/>
              </w:rPr>
              <w:t>Межбюджетные трансферты, передаваемые бюджетам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169,60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0,02%</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169,60</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0,03%</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0,00%</w:t>
            </w:r>
          </w:p>
        </w:tc>
      </w:tr>
      <w:tr w:rsidR="00DE3405" w:rsidRPr="00DE3405" w:rsidTr="009116C0">
        <w:trPr>
          <w:trHeight w:val="46"/>
        </w:trPr>
        <w:tc>
          <w:tcPr>
            <w:tcW w:w="4820" w:type="dxa"/>
            <w:tcBorders>
              <w:top w:val="nil"/>
              <w:left w:val="single" w:sz="4" w:space="0" w:color="000000"/>
              <w:bottom w:val="single" w:sz="4" w:space="0" w:color="000000"/>
              <w:right w:val="nil"/>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color w:val="000000"/>
                <w:sz w:val="12"/>
                <w:szCs w:val="12"/>
              </w:rPr>
            </w:pPr>
            <w:r w:rsidRPr="00016758">
              <w:rPr>
                <w:color w:val="000000"/>
                <w:sz w:val="12"/>
                <w:szCs w:val="12"/>
              </w:rPr>
              <w:t>Прочие межбюджетные трансферты, передаваемые бюджетам муниципальных районов</w:t>
            </w:r>
          </w:p>
        </w:tc>
        <w:tc>
          <w:tcPr>
            <w:tcW w:w="70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1 498,60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0,22%</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1 498,58</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0,22%</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800,00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0,11%</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500,00</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color w:val="000000"/>
                <w:sz w:val="12"/>
                <w:szCs w:val="12"/>
              </w:rPr>
            </w:pPr>
            <w:r w:rsidRPr="00016758">
              <w:rPr>
                <w:color w:val="000000"/>
                <w:sz w:val="12"/>
                <w:szCs w:val="12"/>
              </w:rPr>
              <w:t>0,07%</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b/>
                <w:bCs/>
                <w:color w:val="000000"/>
                <w:sz w:val="12"/>
                <w:szCs w:val="12"/>
              </w:rPr>
            </w:pPr>
            <w:r w:rsidRPr="00016758">
              <w:rPr>
                <w:b/>
                <w:bCs/>
                <w:color w:val="000000"/>
                <w:sz w:val="12"/>
                <w:szCs w:val="12"/>
              </w:rPr>
              <w:t>Прочие безвозмездные поступления</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8 460,15</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1,23%</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3 215,57</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0,48%</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4 824,68</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0,65%</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3 599,51</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0,51%</w:t>
            </w:r>
          </w:p>
        </w:tc>
      </w:tr>
      <w:tr w:rsidR="00DE3405" w:rsidRPr="00DE3405" w:rsidTr="009116C0">
        <w:trPr>
          <w:trHeight w:val="240"/>
        </w:trPr>
        <w:tc>
          <w:tcPr>
            <w:tcW w:w="4820"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rPr>
                <w:b/>
                <w:bCs/>
                <w:color w:val="000000"/>
                <w:sz w:val="12"/>
                <w:szCs w:val="12"/>
              </w:rPr>
            </w:pPr>
            <w:r w:rsidRPr="00016758">
              <w:rP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0,00%</w:t>
            </w:r>
          </w:p>
        </w:tc>
        <w:tc>
          <w:tcPr>
            <w:tcW w:w="6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-221,93</w:t>
            </w:r>
          </w:p>
        </w:tc>
        <w:tc>
          <w:tcPr>
            <w:tcW w:w="4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-0,03%</w:t>
            </w:r>
          </w:p>
        </w:tc>
        <w:tc>
          <w:tcPr>
            <w:tcW w:w="63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0,00</w:t>
            </w:r>
          </w:p>
        </w:tc>
        <w:tc>
          <w:tcPr>
            <w:tcW w:w="48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0,00%</w:t>
            </w:r>
          </w:p>
        </w:tc>
        <w:tc>
          <w:tcPr>
            <w:tcW w:w="65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-151,91</w:t>
            </w:r>
          </w:p>
        </w:tc>
        <w:tc>
          <w:tcPr>
            <w:tcW w:w="42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DE3405" w:rsidRPr="00016758" w:rsidRDefault="00DE3405" w:rsidP="00DE3405">
            <w:pPr>
              <w:jc w:val="center"/>
              <w:rPr>
                <w:b/>
                <w:bCs/>
                <w:color w:val="000000"/>
                <w:sz w:val="12"/>
                <w:szCs w:val="12"/>
              </w:rPr>
            </w:pPr>
            <w:r w:rsidRPr="00016758">
              <w:rPr>
                <w:b/>
                <w:bCs/>
                <w:color w:val="000000"/>
                <w:sz w:val="12"/>
                <w:szCs w:val="12"/>
              </w:rPr>
              <w:t>-0,02%</w:t>
            </w:r>
          </w:p>
        </w:tc>
      </w:tr>
    </w:tbl>
    <w:p w:rsidR="00DE3405" w:rsidRPr="00792DA4" w:rsidRDefault="00DE3405" w:rsidP="00DE3405">
      <w:pPr>
        <w:ind w:firstLine="709"/>
        <w:jc w:val="both"/>
        <w:rPr>
          <w:sz w:val="27"/>
          <w:szCs w:val="27"/>
        </w:rPr>
      </w:pPr>
      <w:r w:rsidRPr="00792DA4">
        <w:rPr>
          <w:sz w:val="27"/>
          <w:szCs w:val="27"/>
        </w:rPr>
        <w:t xml:space="preserve"> Наибольшую долю безвозмездных поступлений составили безвозмездные поступления от других бюджетов бюджетной системы РФ – 99,51% от величины фактических безвозмездных поступлений в местный бюджет. </w:t>
      </w:r>
    </w:p>
    <w:p w:rsidR="00DE3405" w:rsidRPr="00792DA4" w:rsidRDefault="00DE3405" w:rsidP="00DE3405">
      <w:pPr>
        <w:ind w:firstLine="709"/>
        <w:jc w:val="both"/>
        <w:rPr>
          <w:sz w:val="27"/>
          <w:szCs w:val="27"/>
        </w:rPr>
      </w:pPr>
      <w:r w:rsidRPr="00792DA4">
        <w:rPr>
          <w:sz w:val="27"/>
          <w:szCs w:val="27"/>
        </w:rPr>
        <w:t xml:space="preserve">Первоначальный план безвозмездных поступлений от других бюджетов бюджетной системы РФ составлял 529 972,60 тыс. рублей (Таблица 2) и был увеличен в течение 2016 года в 1,40 раза. В 2016 году безвозмездные поступления от других бюджетов бюджетной системы РФ составили 703 131,88 тыс. рублей – на 36 456,59 тыс. рублей (на 5,47%) больше по сравнению с 2015 годом. </w:t>
      </w:r>
      <w:r w:rsidRPr="00792DA4">
        <w:rPr>
          <w:sz w:val="27"/>
          <w:szCs w:val="27"/>
        </w:rPr>
        <w:lastRenderedPageBreak/>
        <w:t>Окончательно утвержденный план был исполнен на 94,92%. Отклонение от окончательно утвержденного плана составило -37 607,60 тыс. рублей (на 5,08% меньше окончательно утвержденного плана).</w:t>
      </w:r>
    </w:p>
    <w:p w:rsidR="00016758" w:rsidRPr="00DE3405" w:rsidRDefault="00016758" w:rsidP="00016758">
      <w:pPr>
        <w:ind w:left="4955" w:firstLine="709"/>
        <w:jc w:val="both"/>
        <w:rPr>
          <w:b/>
          <w:sz w:val="20"/>
          <w:szCs w:val="20"/>
        </w:rPr>
      </w:pPr>
      <w:r>
        <w:rPr>
          <w:b/>
          <w:sz w:val="20"/>
          <w:szCs w:val="20"/>
        </w:rPr>
        <w:t xml:space="preserve">                            </w:t>
      </w:r>
      <w:r w:rsidRPr="00DE3405">
        <w:rPr>
          <w:b/>
          <w:sz w:val="20"/>
          <w:szCs w:val="20"/>
        </w:rPr>
        <w:t>Таблица 1</w:t>
      </w:r>
      <w:r>
        <w:rPr>
          <w:b/>
          <w:sz w:val="20"/>
          <w:szCs w:val="20"/>
        </w:rPr>
        <w:t>3</w:t>
      </w:r>
      <w:r w:rsidRPr="00DE3405">
        <w:rPr>
          <w:b/>
          <w:sz w:val="20"/>
          <w:szCs w:val="20"/>
        </w:rPr>
        <w:t xml:space="preserve"> (тыс. рублей)</w:t>
      </w:r>
    </w:p>
    <w:tbl>
      <w:tblPr>
        <w:tblW w:w="9356" w:type="dxa"/>
        <w:tblInd w:w="-5" w:type="dxa"/>
        <w:shd w:val="clear" w:color="auto" w:fill="FFFFFF" w:themeFill="background1"/>
        <w:tblCellMar>
          <w:left w:w="0" w:type="dxa"/>
          <w:right w:w="0" w:type="dxa"/>
        </w:tblCellMar>
        <w:tblLook w:val="04A0" w:firstRow="1" w:lastRow="0" w:firstColumn="1" w:lastColumn="0" w:noHBand="0" w:noVBand="1"/>
      </w:tblPr>
      <w:tblGrid>
        <w:gridCol w:w="3109"/>
        <w:gridCol w:w="595"/>
        <w:gridCol w:w="539"/>
        <w:gridCol w:w="567"/>
        <w:gridCol w:w="579"/>
        <w:gridCol w:w="595"/>
        <w:gridCol w:w="527"/>
        <w:gridCol w:w="426"/>
        <w:gridCol w:w="579"/>
        <w:gridCol w:w="555"/>
        <w:gridCol w:w="425"/>
        <w:gridCol w:w="567"/>
        <w:gridCol w:w="399"/>
      </w:tblGrid>
      <w:tr w:rsidR="00DE3405" w:rsidRPr="00DE3405" w:rsidTr="009116C0">
        <w:trPr>
          <w:trHeight w:val="240"/>
        </w:trPr>
        <w:tc>
          <w:tcPr>
            <w:tcW w:w="310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Наименование показателя</w:t>
            </w:r>
          </w:p>
        </w:tc>
        <w:tc>
          <w:tcPr>
            <w:tcW w:w="228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2015</w:t>
            </w:r>
          </w:p>
        </w:tc>
        <w:tc>
          <w:tcPr>
            <w:tcW w:w="2127"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2016</w:t>
            </w:r>
          </w:p>
        </w:tc>
        <w:tc>
          <w:tcPr>
            <w:tcW w:w="184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2016 / 2015</w:t>
            </w:r>
          </w:p>
        </w:tc>
      </w:tr>
      <w:tr w:rsidR="00DE3405" w:rsidRPr="00DE3405" w:rsidTr="009116C0">
        <w:trPr>
          <w:trHeight w:val="240"/>
        </w:trPr>
        <w:tc>
          <w:tcPr>
            <w:tcW w:w="31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DE3405" w:rsidRDefault="00DE3405" w:rsidP="00DE3405">
            <w:pPr>
              <w:rPr>
                <w:rFonts w:ascii="Arial Narrow" w:hAnsi="Arial Narrow" w:cs="Arial CYR"/>
                <w:b/>
                <w:bCs/>
                <w:color w:val="000000"/>
                <w:sz w:val="12"/>
                <w:szCs w:val="12"/>
              </w:rPr>
            </w:pP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1106"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отклонение</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953"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отклонение</w:t>
            </w:r>
          </w:p>
        </w:tc>
        <w:tc>
          <w:tcPr>
            <w:tcW w:w="980"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утверждено</w:t>
            </w:r>
          </w:p>
        </w:tc>
        <w:tc>
          <w:tcPr>
            <w:tcW w:w="860"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исполнено</w:t>
            </w:r>
          </w:p>
        </w:tc>
      </w:tr>
      <w:tr w:rsidR="00DE3405" w:rsidRPr="00DE3405" w:rsidTr="009116C0">
        <w:trPr>
          <w:trHeight w:val="240"/>
        </w:trPr>
        <w:tc>
          <w:tcPr>
            <w:tcW w:w="31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E3405" w:rsidRPr="00DE3405" w:rsidRDefault="00DE3405" w:rsidP="00DE3405">
            <w:pPr>
              <w:rPr>
                <w:rFonts w:ascii="Arial Narrow" w:hAnsi="Arial Narrow" w:cs="Arial CYR"/>
                <w:b/>
                <w:bCs/>
                <w:color w:val="000000"/>
                <w:sz w:val="12"/>
                <w:szCs w:val="12"/>
              </w:rPr>
            </w:pP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тыс. руб.</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Безвозмездные поступления</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690 249,39</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669 668,93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97,02%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-20 580,46</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745 564,16</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706 579,47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94,77%</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-38 984,68</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55 314,77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108,01%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36 910,54</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105,51%</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Безвозмездные поступления от других бюджетов бюджетной системы РФ</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681 789,24</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666 675,29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97,78%</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-15 113,95</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740 739,48</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703 131,88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94,92%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-37 607,60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58 950,24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108,65%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36 456,59</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105,47%</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Дотации бюджетам субъектов Российской Федерации и муниципальных образований</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Дотации на выравнивание бюджетной обеспеченности</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279 474,00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327 904,00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48 430,00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117,33%</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Субсидии бюджетам бюджетной системы  Российской Федерации (межбюджетные субсидии)</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18 270,96</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17 075,10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93,45%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-1 195,86</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37 296,74</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11 309,82</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30,32%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-25 986,92</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19 025,78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204,13%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-5 765,28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66,24%</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Субсидии бюджетам на обеспечение жильем молодых семей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400,64</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400,64</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400,64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400,64</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Субсидии бюджетам на государственную поддержку малого и среднего предпринимательства, включая  крестьянские (фермерские) хозяйства</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3 333,33</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3 333,33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810,40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810,40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-2 522,93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24,31%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-2 522,93</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24,31%</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Субсидии бюджетам на реализацию федеральных целевых программ</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347,70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347,70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347,70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347,70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Субсидии бюджетам на софинансирование капитальных вложений в объекты государственной (муниципальной) собственности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4 248,92</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3 703,00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87,15%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-545,92</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25 535,00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-25 535,00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21 286,08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600,98%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-3 703,00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Субсидии бюджетам на реализацию программы энергосбережения и повышения энергетической эффективности на период до 2020 года</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Прочие субсидии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10 688,70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10 038,77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93,92%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-649,93</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7 203,00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6 751,08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93,73%</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-451,92</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-3 485,70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67,39%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-3 287,69</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67,25%</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 xml:space="preserve">Субвенции бюджетам субъектов Российской Федерации и муниципальных образований </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381 717,48</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367 799,40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96,35%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-13 918,07</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373 730,24</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362 409,56</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96,97%</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-11 320,68</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-7 987,24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97,91%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-5 389,85</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98,53%</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оплату жилищно-коммунальных услуг отдельным категориям граждан</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8 087,00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7 749,09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95,82%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-337,91</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7 623,00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6 706,60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87,98%</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-916,40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-464,00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94,26%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-1 042,49</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86,55%</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617,50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603,82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97,79%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-13,68</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675,25</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675,25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57,75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109,35%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71,43</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111,83%</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0,68</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0,68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-0,68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-0,68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1 207,00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1 206,10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99,93%</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-0,90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1 186,00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1 185,66</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99,97%</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-0,34</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98,26%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-20,44</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98,31%</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1 225,50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1 225,50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996,80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996,80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-228,70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81,34%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-228,70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81,34%</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663,00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663,00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1 070,20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890,51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83,21%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-179,69</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407,20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161,42%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227,51</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134,31%</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предоставление гражданам субсидий на оплату жилого помещения и коммунальных услуг</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3 928,00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3 865,80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98,42%</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-62,20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3 004,00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3 003,74</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-0,26</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-924,00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76,48%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-862,06</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77,70%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выполнение передаваемых полномочий субъектов Российской Федерации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296 872,20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283 455,97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95,48%</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-13 416,23</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294 329,40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285 327,50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96,94%</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-9 001,90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-2 542,80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99,14%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1 871,53</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100,66%</w:t>
            </w:r>
          </w:p>
        </w:tc>
      </w:tr>
      <w:tr w:rsidR="00DE3405" w:rsidRPr="00DE3405" w:rsidTr="009116C0">
        <w:trPr>
          <w:trHeight w:val="240"/>
        </w:trPr>
        <w:tc>
          <w:tcPr>
            <w:tcW w:w="3109" w:type="dxa"/>
            <w:tcBorders>
              <w:top w:val="nil"/>
              <w:left w:val="single" w:sz="4" w:space="0" w:color="000000"/>
              <w:bottom w:val="single" w:sz="4" w:space="0" w:color="000000"/>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3 990,00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3 971,99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99,55%</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-18,01</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3 994,71</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3 994,63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-0,08</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4,71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100,12%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22,64</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100,57%</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23 922,00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23 921,28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-0,72</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22 989,70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22 989,70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-932,30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96,10%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-931,58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96,11%</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2 625,00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2 625,00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1 578,00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1 527,93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96,83%</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-50,07</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-1 047,00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60,11%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-1 097,07</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58,21%</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541,00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527,45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97,49%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-13,55</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854,40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854,40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313,40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157,93%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326,95</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161,99%</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1 136,10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1 136,02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-0,08</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-1 136,10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-1 136,02</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9 407,00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9 386,90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99,79%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-20,10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11 159,70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11 159,67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-0,03</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1 752,70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118,63%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1 772,77</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118,89%</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4 680,00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4 660,20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99,58%</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-19,80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1 051,78</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1 051,78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-3 628,22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22,47%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-3 608,42</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22,57%</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проведение Всероссийской сельскохозяйственной переписи в 2016 году</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998,30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998,20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99,99%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-0,10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998,30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998,20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22 745,00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22 745,00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22 159,00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21 003,45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94,79%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-1 155,55</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-586,00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97,42%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-1 741,55</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92,34%</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 xml:space="preserve">  Субвенции бюджетам муниципальных районов на осуществление переданных полномочий Российской Федерации </w:t>
            </w:r>
            <w:r w:rsidRPr="00DE3405">
              <w:rPr>
                <w:rFonts w:ascii="Arial Narrow" w:hAnsi="Arial Narrow" w:cs="Arial CYR"/>
                <w:color w:val="000000"/>
                <w:sz w:val="12"/>
                <w:szCs w:val="12"/>
              </w:rPr>
              <w:lastRenderedPageBreak/>
              <w:t>по предоставлению отдельных мер социальной поддержки граждан, подвергшихся воздействию радиации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lastRenderedPageBreak/>
              <w:t>70,50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55,62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78,89%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-14,88</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43,73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72,89%</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-16,27</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-10,50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85,11%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-11,88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78,64%</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sz w:val="12"/>
                <w:szCs w:val="12"/>
              </w:rPr>
            </w:pPr>
            <w:r w:rsidRPr="00DE3405">
              <w:rPr>
                <w:rFonts w:ascii="Arial Narrow" w:hAnsi="Arial Narrow" w:cs="Arial CYR"/>
                <w:sz w:val="12"/>
                <w:szCs w:val="12"/>
              </w:rPr>
              <w:t>Иные межбюджетные трансферты</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2 326,80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2 326,78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-0,02</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1 808,50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1 508,50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83,41%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-518,30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77,72%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-818,28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64,83%</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378,60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378,60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656,50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656,50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277,90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173,40%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277,90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173,40%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13,00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117,00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89,00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89,00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76,07%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-28,00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76,07%</w:t>
            </w:r>
          </w:p>
        </w:tc>
      </w:tr>
      <w:tr w:rsidR="00DE3405" w:rsidRPr="00DE3405" w:rsidTr="009116C0">
        <w:trPr>
          <w:trHeight w:val="240"/>
        </w:trPr>
        <w:tc>
          <w:tcPr>
            <w:tcW w:w="3109" w:type="dxa"/>
            <w:tcBorders>
              <w:top w:val="nil"/>
              <w:left w:val="single" w:sz="4" w:space="0" w:color="000000"/>
              <w:bottom w:val="single" w:sz="4" w:space="0" w:color="000000"/>
              <w:right w:val="nil"/>
            </w:tcBorders>
            <w:shd w:val="clear" w:color="auto" w:fill="FFFFFF" w:themeFill="background1"/>
            <w:noWrap/>
            <w:vAlign w:val="bottom"/>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200,00%</w:t>
            </w:r>
          </w:p>
        </w:tc>
      </w:tr>
      <w:tr w:rsidR="00DE3405" w:rsidRPr="00DE3405" w:rsidTr="009116C0">
        <w:trPr>
          <w:trHeight w:val="240"/>
        </w:trPr>
        <w:tc>
          <w:tcPr>
            <w:tcW w:w="3109" w:type="dxa"/>
            <w:tcBorders>
              <w:top w:val="nil"/>
              <w:left w:val="single" w:sz="4" w:space="0" w:color="auto"/>
              <w:bottom w:val="single" w:sz="4" w:space="0" w:color="auto"/>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r>
      <w:tr w:rsidR="00DE3405" w:rsidRPr="00DE3405" w:rsidTr="009116C0">
        <w:trPr>
          <w:trHeight w:val="240"/>
        </w:trPr>
        <w:tc>
          <w:tcPr>
            <w:tcW w:w="3109" w:type="dxa"/>
            <w:tcBorders>
              <w:top w:val="nil"/>
              <w:left w:val="single" w:sz="4" w:space="0" w:color="000000"/>
              <w:bottom w:val="single" w:sz="4" w:space="0" w:color="000000"/>
              <w:right w:val="nil"/>
            </w:tcBorders>
            <w:shd w:val="clear" w:color="auto" w:fill="FFFFFF" w:themeFill="background1"/>
            <w:noWrap/>
            <w:vAlign w:val="bottom"/>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Межбюджетные трансферты, передаваемые бюджетам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169,60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169,60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-169,60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-169,60</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0,00%</w:t>
            </w:r>
          </w:p>
        </w:tc>
      </w:tr>
      <w:tr w:rsidR="00DE3405" w:rsidRPr="00DE3405" w:rsidTr="009116C0">
        <w:trPr>
          <w:trHeight w:val="240"/>
        </w:trPr>
        <w:tc>
          <w:tcPr>
            <w:tcW w:w="3109" w:type="dxa"/>
            <w:tcBorders>
              <w:top w:val="nil"/>
              <w:left w:val="single" w:sz="4" w:space="0" w:color="000000"/>
              <w:bottom w:val="single" w:sz="4" w:space="0" w:color="000000"/>
              <w:right w:val="nil"/>
            </w:tcBorders>
            <w:shd w:val="clear" w:color="auto" w:fill="FFFFFF" w:themeFill="background1"/>
            <w:noWrap/>
            <w:vAlign w:val="center"/>
            <w:hideMark/>
          </w:tcPr>
          <w:p w:rsidR="00DE3405" w:rsidRPr="00DE3405" w:rsidRDefault="00DE3405" w:rsidP="00DE3405">
            <w:pPr>
              <w:rPr>
                <w:rFonts w:ascii="Arial Narrow" w:hAnsi="Arial Narrow" w:cs="Arial CYR"/>
                <w:color w:val="000000"/>
                <w:sz w:val="12"/>
                <w:szCs w:val="12"/>
              </w:rPr>
            </w:pPr>
            <w:r w:rsidRPr="00DE3405">
              <w:rPr>
                <w:rFonts w:ascii="Arial Narrow" w:hAnsi="Arial Narrow" w:cs="Arial CYR"/>
                <w:color w:val="000000"/>
                <w:sz w:val="12"/>
                <w:szCs w:val="12"/>
              </w:rPr>
              <w:t>Прочие межбюджетные трансферты, передаваемые бюджетам муниципальных районов</w:t>
            </w:r>
          </w:p>
        </w:tc>
        <w:tc>
          <w:tcPr>
            <w:tcW w:w="5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1 498,60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1 498,58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100,00%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-0,02</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800,00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500,00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62,50%</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-300,00</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-698,60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53,38%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-998,58</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color w:val="000000"/>
                <w:sz w:val="12"/>
                <w:szCs w:val="12"/>
              </w:rPr>
            </w:pPr>
            <w:r w:rsidRPr="00DE3405">
              <w:rPr>
                <w:rFonts w:ascii="Arial Narrow" w:hAnsi="Arial Narrow" w:cs="Arial CYR"/>
                <w:color w:val="000000"/>
                <w:sz w:val="12"/>
                <w:szCs w:val="12"/>
              </w:rPr>
              <w:t>33,36%</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Прочие безвозмездные поступления</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8 460,15</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3 215,57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38,01%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-5 244,58</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4 824,68</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3 599,51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74,61%</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-1 225,17</w:t>
            </w:r>
          </w:p>
        </w:tc>
        <w:tc>
          <w:tcPr>
            <w:tcW w:w="5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-3 635,47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57,03%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383,94</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111,94%</w:t>
            </w:r>
          </w:p>
        </w:tc>
      </w:tr>
      <w:tr w:rsidR="00DE3405" w:rsidRPr="00DE3405" w:rsidTr="009116C0">
        <w:trPr>
          <w:trHeight w:val="240"/>
        </w:trPr>
        <w:tc>
          <w:tcPr>
            <w:tcW w:w="31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3405" w:rsidRPr="00DE3405" w:rsidRDefault="00DE3405" w:rsidP="00DE3405">
            <w:pPr>
              <w:rPr>
                <w:rFonts w:ascii="Arial Narrow" w:hAnsi="Arial Narrow" w:cs="Arial CYR"/>
                <w:b/>
                <w:bCs/>
                <w:color w:val="000000"/>
                <w:sz w:val="12"/>
                <w:szCs w:val="12"/>
              </w:rPr>
            </w:pPr>
            <w:r w:rsidRPr="00DE3405">
              <w:rPr>
                <w:rFonts w:ascii="Arial Narrow" w:hAnsi="Arial Narrow" w:cs="Arial CY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0,00</w:t>
            </w:r>
          </w:p>
        </w:tc>
        <w:tc>
          <w:tcPr>
            <w:tcW w:w="53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-221,93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-221,93</w:t>
            </w:r>
          </w:p>
        </w:tc>
        <w:tc>
          <w:tcPr>
            <w:tcW w:w="59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0,00</w:t>
            </w:r>
          </w:p>
        </w:tc>
        <w:tc>
          <w:tcPr>
            <w:tcW w:w="52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-151,91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 </w:t>
            </w:r>
          </w:p>
        </w:tc>
        <w:tc>
          <w:tcPr>
            <w:tcW w:w="579"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-151,91</w:t>
            </w:r>
          </w:p>
        </w:tc>
        <w:tc>
          <w:tcPr>
            <w:tcW w:w="55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0,00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70,02</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rsidR="00DE3405" w:rsidRPr="00DE3405" w:rsidRDefault="00DE3405" w:rsidP="00DE3405">
            <w:pPr>
              <w:jc w:val="center"/>
              <w:rPr>
                <w:rFonts w:ascii="Arial Narrow" w:hAnsi="Arial Narrow" w:cs="Arial CYR"/>
                <w:b/>
                <w:bCs/>
                <w:color w:val="000000"/>
                <w:sz w:val="12"/>
                <w:szCs w:val="12"/>
              </w:rPr>
            </w:pPr>
            <w:r w:rsidRPr="00DE3405">
              <w:rPr>
                <w:rFonts w:ascii="Arial Narrow" w:hAnsi="Arial Narrow" w:cs="Arial CYR"/>
                <w:b/>
                <w:bCs/>
                <w:color w:val="000000"/>
                <w:sz w:val="12"/>
                <w:szCs w:val="12"/>
              </w:rPr>
              <w:t>68,45%</w:t>
            </w:r>
          </w:p>
        </w:tc>
      </w:tr>
    </w:tbl>
    <w:p w:rsidR="00DE3405" w:rsidRPr="00DE3405" w:rsidRDefault="00DE3405" w:rsidP="00DE3405">
      <w:pPr>
        <w:ind w:firstLine="709"/>
        <w:jc w:val="both"/>
        <w:rPr>
          <w:sz w:val="28"/>
          <w:szCs w:val="28"/>
          <w:highlight w:val="yellow"/>
        </w:rPr>
      </w:pPr>
    </w:p>
    <w:p w:rsidR="00DE3405" w:rsidRPr="00792DA4" w:rsidRDefault="00DE3405" w:rsidP="00DE3405">
      <w:pPr>
        <w:ind w:firstLine="709"/>
        <w:jc w:val="both"/>
        <w:rPr>
          <w:sz w:val="27"/>
          <w:szCs w:val="27"/>
          <w:u w:val="single"/>
        </w:rPr>
      </w:pPr>
      <w:r w:rsidRPr="00792DA4">
        <w:rPr>
          <w:sz w:val="27"/>
          <w:szCs w:val="27"/>
          <w:u w:val="single"/>
        </w:rPr>
        <w:t>Дотации</w:t>
      </w:r>
    </w:p>
    <w:p w:rsidR="00DE3405" w:rsidRPr="00792DA4" w:rsidRDefault="00DE3405" w:rsidP="00DE3405">
      <w:pPr>
        <w:ind w:firstLine="709"/>
        <w:jc w:val="both"/>
        <w:rPr>
          <w:sz w:val="27"/>
          <w:szCs w:val="27"/>
        </w:rPr>
      </w:pPr>
      <w:r w:rsidRPr="00792DA4">
        <w:rPr>
          <w:sz w:val="27"/>
          <w:szCs w:val="27"/>
        </w:rPr>
        <w:t xml:space="preserve">Поступление дотаций в местный бюджет в 2016 году составило 327 904,00 тыс. рублей (Таблица 13) – на 48 430,00 тыс. рублей (на 17,33%) больше чем в 2015 году. Удельный вес дотаций в безвозмездных поступлениях в местный бюджет составил: в 2016 году – 46,41%, в 2015 году – 41,73%. Окончательно утвержденный план по дотациям был исполнен на 100,00%. Отклонение от окончательно утвержденного плана составило 0,00 тыс. рублей. </w:t>
      </w:r>
    </w:p>
    <w:p w:rsidR="00DE3405" w:rsidRPr="002C63FC" w:rsidRDefault="00DE3405" w:rsidP="002C63FC">
      <w:pPr>
        <w:ind w:firstLine="709"/>
        <w:jc w:val="both"/>
        <w:rPr>
          <w:sz w:val="27"/>
          <w:szCs w:val="27"/>
        </w:rPr>
      </w:pPr>
      <w:r w:rsidRPr="00792DA4">
        <w:rPr>
          <w:sz w:val="27"/>
          <w:szCs w:val="27"/>
        </w:rPr>
        <w:t>Все 100,00% дотаций в 2016 году составило поступление дотации на выравнивание бюджетной обеспеченности.</w:t>
      </w:r>
    </w:p>
    <w:p w:rsidR="00DE3405" w:rsidRPr="00792DA4" w:rsidRDefault="00DE3405" w:rsidP="00DE3405">
      <w:pPr>
        <w:ind w:firstLine="709"/>
        <w:jc w:val="both"/>
        <w:rPr>
          <w:sz w:val="27"/>
          <w:szCs w:val="27"/>
          <w:u w:val="single"/>
        </w:rPr>
      </w:pPr>
      <w:r w:rsidRPr="00792DA4">
        <w:rPr>
          <w:sz w:val="27"/>
          <w:szCs w:val="27"/>
          <w:u w:val="single"/>
        </w:rPr>
        <w:t>Субсидии</w:t>
      </w:r>
    </w:p>
    <w:p w:rsidR="00DE3405" w:rsidRPr="00792DA4" w:rsidRDefault="00DE3405" w:rsidP="00DE3405">
      <w:pPr>
        <w:ind w:firstLine="709"/>
        <w:jc w:val="both"/>
        <w:rPr>
          <w:sz w:val="27"/>
          <w:szCs w:val="27"/>
        </w:rPr>
      </w:pPr>
      <w:r w:rsidRPr="00792DA4">
        <w:rPr>
          <w:sz w:val="27"/>
          <w:szCs w:val="27"/>
        </w:rPr>
        <w:t>Поступление субсидий в местный бюджет в 2016 году составило 11 309,82 тыс. рублей (Таблица 13) – на 5 765,28 тыс. рублей (на 33,76%) меньше чем в 2015 году. Удельный вес субсидий в безвозмездных поступлениях в местный бюджет составил: в 2016 году – 1,60%, в 2015 году – 2,55%. Окончательно утвержденный план по субсидиям был исполнен всего на 30,32%. Отклонение от окончательно утвержденного плана составило -25 986,92 тыс. рублей (в 3,30 раза меньше окончательно утвержденного плана).</w:t>
      </w:r>
    </w:p>
    <w:p w:rsidR="00DE3405" w:rsidRPr="00792DA4" w:rsidRDefault="00DE3405" w:rsidP="00DE3405">
      <w:pPr>
        <w:ind w:firstLine="709"/>
        <w:jc w:val="both"/>
        <w:rPr>
          <w:sz w:val="27"/>
          <w:szCs w:val="27"/>
        </w:rPr>
      </w:pPr>
      <w:r w:rsidRPr="00792DA4">
        <w:rPr>
          <w:sz w:val="27"/>
          <w:szCs w:val="27"/>
        </w:rPr>
        <w:t>Наибольшую долю субсидий в 2016 году составили прочие субсидии – 59,69% от величины фактических поступлений субсидий в местный бюджет. Окончательно утвержденный план по этим субсидиям был исполнен на 93,73%. Отклонение от окончательно утвержденного плана составило -451,92 тыс. рублей (на 6,27% меньше окончательно утвержденного плана).</w:t>
      </w:r>
    </w:p>
    <w:p w:rsidR="00DE3405" w:rsidRPr="00792DA4" w:rsidRDefault="00DE3405" w:rsidP="002C63FC">
      <w:pPr>
        <w:ind w:firstLine="709"/>
        <w:jc w:val="both"/>
        <w:rPr>
          <w:sz w:val="27"/>
          <w:szCs w:val="27"/>
        </w:rPr>
      </w:pPr>
      <w:r w:rsidRPr="00792DA4">
        <w:rPr>
          <w:sz w:val="27"/>
          <w:szCs w:val="27"/>
        </w:rPr>
        <w:t xml:space="preserve">Почти вся сумма отклонения – -25 535,00 тыс. рублей (или 98,26%) от окончательно утвержденного плана по субсидиям в 2016 году пришлась на субсидии бюджетам на софинансирование капитальных вложений в объекты государственной (муниципальной) собственности. Окончательно утвержденный план по этим субсидиям не был исполнен (исполнение – 0,00%). Отклонение от окончательно утвержденного плана составило -25 535,00 тыс. рублей (все 100,00% окончательно утвержденного плана). </w:t>
      </w:r>
    </w:p>
    <w:p w:rsidR="002C63FC" w:rsidRDefault="002C63FC" w:rsidP="00DE3405">
      <w:pPr>
        <w:ind w:firstLine="709"/>
        <w:jc w:val="both"/>
        <w:rPr>
          <w:sz w:val="27"/>
          <w:szCs w:val="27"/>
          <w:u w:val="single"/>
        </w:rPr>
      </w:pPr>
    </w:p>
    <w:p w:rsidR="002C63FC" w:rsidRDefault="002C63FC" w:rsidP="00DE3405">
      <w:pPr>
        <w:ind w:firstLine="709"/>
        <w:jc w:val="both"/>
        <w:rPr>
          <w:sz w:val="27"/>
          <w:szCs w:val="27"/>
          <w:u w:val="single"/>
        </w:rPr>
      </w:pPr>
    </w:p>
    <w:p w:rsidR="00DE3405" w:rsidRPr="00792DA4" w:rsidRDefault="00DE3405" w:rsidP="00DE3405">
      <w:pPr>
        <w:ind w:firstLine="709"/>
        <w:jc w:val="both"/>
        <w:rPr>
          <w:sz w:val="27"/>
          <w:szCs w:val="27"/>
          <w:u w:val="single"/>
        </w:rPr>
      </w:pPr>
      <w:r w:rsidRPr="00792DA4">
        <w:rPr>
          <w:sz w:val="27"/>
          <w:szCs w:val="27"/>
          <w:u w:val="single"/>
        </w:rPr>
        <w:lastRenderedPageBreak/>
        <w:t>Субвенции</w:t>
      </w:r>
    </w:p>
    <w:p w:rsidR="00DE3405" w:rsidRPr="00792DA4" w:rsidRDefault="00DE3405" w:rsidP="00DE3405">
      <w:pPr>
        <w:ind w:firstLine="709"/>
        <w:jc w:val="both"/>
        <w:rPr>
          <w:sz w:val="27"/>
          <w:szCs w:val="27"/>
        </w:rPr>
      </w:pPr>
      <w:r w:rsidRPr="00792DA4">
        <w:rPr>
          <w:sz w:val="27"/>
          <w:szCs w:val="27"/>
        </w:rPr>
        <w:t>Поступление субвенций в местный бюджет в 2016 году составило 362 409,56 тыс. рублей (Таблица 13) – на 5 389,85 тыс. рублей (на 1,47%) меньше чем в 2015 году. Удельный вес субсидий в безвозмездных поступлениях в местный бюджет составил: в 2016 году – 51,29%, в 2015 году – 54,92%. Окончательно утвержденный план по субсидиям был исполнен на 96,97%. Отклонение от окончательно утвержденного плана составило -11 320,68 тыс. рублей (на 3,03% меньше окончательно утвержденного плана). Первоначальный план по субвенциям также не был выполнен.</w:t>
      </w:r>
    </w:p>
    <w:p w:rsidR="00DE3405" w:rsidRPr="00792DA4" w:rsidRDefault="00DE3405" w:rsidP="00016758">
      <w:pPr>
        <w:ind w:firstLine="709"/>
        <w:jc w:val="both"/>
        <w:rPr>
          <w:sz w:val="27"/>
          <w:szCs w:val="27"/>
        </w:rPr>
      </w:pPr>
      <w:r w:rsidRPr="00792DA4">
        <w:rPr>
          <w:sz w:val="27"/>
          <w:szCs w:val="27"/>
        </w:rPr>
        <w:t>Наибольшую долю субвенций в 2016 году составили субвенции бюджетам муниципальных районов на выполнение передаваемых полномочий субъектов Российской Федерации – 78,73% от величины фактических поступлений субвенций в местный бюджет. Окончательно утвержденный план по субсидиям был исполнен на 96,94%. Отклонение от окончательно утвержденного плана составило -9 001,90 тыс. рублей (на 3,06% меньше окончательно утвержденного плана). На этот же вид субвенций пришлись 79,52% отклонения от окончательно утвержденного плана по субвенциям в 2016.</w:t>
      </w:r>
    </w:p>
    <w:p w:rsidR="00DE3405" w:rsidRPr="00792DA4" w:rsidRDefault="00DE3405" w:rsidP="00DE3405">
      <w:pPr>
        <w:ind w:firstLine="709"/>
        <w:jc w:val="both"/>
        <w:rPr>
          <w:sz w:val="27"/>
          <w:szCs w:val="27"/>
          <w:u w:val="single"/>
        </w:rPr>
      </w:pPr>
      <w:r w:rsidRPr="00792DA4">
        <w:rPr>
          <w:sz w:val="27"/>
          <w:szCs w:val="27"/>
          <w:u w:val="single"/>
        </w:rPr>
        <w:t>Иные межбюджетные трансферты</w:t>
      </w:r>
    </w:p>
    <w:p w:rsidR="00DE3405" w:rsidRPr="00792DA4" w:rsidRDefault="00DE3405" w:rsidP="002C63FC">
      <w:pPr>
        <w:ind w:firstLine="709"/>
        <w:jc w:val="both"/>
        <w:rPr>
          <w:sz w:val="27"/>
          <w:szCs w:val="27"/>
        </w:rPr>
      </w:pPr>
      <w:r w:rsidRPr="00792DA4">
        <w:rPr>
          <w:sz w:val="27"/>
          <w:szCs w:val="27"/>
        </w:rPr>
        <w:t>Поступление иных безвозмездных трансфертов в местный бюджет в 2016 году составило 1 508,50 тыс. рублей (Таблица 13) – на 818,28 тыс. рублей (на 35,17%) меньше чем в 2015 году. Удельный вес иных безвозмездных трансфертов в безвозмездных поступлениях в местный бюджет составил: в 2016 году – 0,21%, в 2015 году – 0,35%. Окончательно утвержденный план по субсидиям был исполнен на 83,41%. Отклонение от окончательно утвержденного плана составило -300,00 тыс. рублей (на 16,59% меньше окончательно утвержденного плана).</w:t>
      </w:r>
    </w:p>
    <w:p w:rsidR="00DE3405" w:rsidRPr="00792DA4" w:rsidRDefault="00DE3405" w:rsidP="00DE3405">
      <w:pPr>
        <w:ind w:firstLine="709"/>
        <w:jc w:val="both"/>
        <w:rPr>
          <w:sz w:val="27"/>
          <w:szCs w:val="27"/>
          <w:u w:val="single"/>
        </w:rPr>
      </w:pPr>
      <w:r w:rsidRPr="00792DA4">
        <w:rPr>
          <w:sz w:val="27"/>
          <w:szCs w:val="27"/>
          <w:u w:val="single"/>
        </w:rPr>
        <w:t>Прочие безвозмездные поступления</w:t>
      </w:r>
    </w:p>
    <w:p w:rsidR="00DE3405" w:rsidRPr="00792DA4" w:rsidRDefault="00DE3405" w:rsidP="00DE3405">
      <w:pPr>
        <w:ind w:firstLine="709"/>
        <w:jc w:val="both"/>
        <w:rPr>
          <w:sz w:val="27"/>
          <w:szCs w:val="27"/>
        </w:rPr>
      </w:pPr>
      <w:r w:rsidRPr="00792DA4">
        <w:rPr>
          <w:sz w:val="27"/>
          <w:szCs w:val="27"/>
        </w:rPr>
        <w:t>Поступление прочих безвозмездных трансфертов в местный бюджет в 2016 году составило 3 599,51 тыс. рублей (Таблица 13) – на 383,94 тыс. рублей (на 11,94) больше чем в 2015 году. Удельный вес прочих безвозмездных трансфертов в безвозмездных поступлениях в местный бюджет составил: в 2016 году – 0,51%, в 2015 году – 0,48%. Окончательно утвержденный план по субсидиям был исполнен на 74,61%. Отклонение от окончательно утвержденного плана составило -1 225,17 тыс. рублей (на 25,39% меньше окончательно утвержденного плана).</w:t>
      </w:r>
    </w:p>
    <w:p w:rsidR="002C63FC" w:rsidRDefault="005E1C4F" w:rsidP="002C63FC">
      <w:pPr>
        <w:jc w:val="center"/>
        <w:rPr>
          <w:b/>
          <w:sz w:val="27"/>
          <w:szCs w:val="27"/>
        </w:rPr>
      </w:pPr>
      <w:r w:rsidRPr="00A5438E">
        <w:rPr>
          <w:b/>
          <w:sz w:val="27"/>
          <w:szCs w:val="27"/>
        </w:rPr>
        <w:t>Исполнение расходной части бюджета</w:t>
      </w:r>
    </w:p>
    <w:p w:rsidR="00595C02" w:rsidRPr="002C63FC" w:rsidRDefault="00792DA4" w:rsidP="002C63FC">
      <w:pPr>
        <w:jc w:val="center"/>
        <w:rPr>
          <w:b/>
          <w:sz w:val="27"/>
          <w:szCs w:val="27"/>
        </w:rPr>
      </w:pPr>
      <w:r>
        <w:rPr>
          <w:b/>
          <w:sz w:val="27"/>
          <w:szCs w:val="27"/>
        </w:rPr>
        <w:t>Юргинского</w:t>
      </w:r>
      <w:r w:rsidR="00682E6E">
        <w:rPr>
          <w:b/>
          <w:sz w:val="27"/>
          <w:szCs w:val="27"/>
        </w:rPr>
        <w:t xml:space="preserve"> муниципального района</w:t>
      </w:r>
    </w:p>
    <w:p w:rsidR="00682E6E" w:rsidRDefault="00682E6E" w:rsidP="002C63FC">
      <w:pPr>
        <w:jc w:val="center"/>
        <w:rPr>
          <w:sz w:val="28"/>
          <w:szCs w:val="28"/>
        </w:rPr>
      </w:pPr>
    </w:p>
    <w:p w:rsidR="00792DA4" w:rsidRPr="003C0872" w:rsidRDefault="00792DA4" w:rsidP="00792DA4">
      <w:pPr>
        <w:ind w:firstLine="709"/>
        <w:jc w:val="both"/>
        <w:rPr>
          <w:sz w:val="27"/>
          <w:szCs w:val="27"/>
        </w:rPr>
      </w:pPr>
      <w:r w:rsidRPr="003C0872">
        <w:rPr>
          <w:sz w:val="27"/>
          <w:szCs w:val="27"/>
        </w:rPr>
        <w:t xml:space="preserve">Решением </w:t>
      </w:r>
      <w:r w:rsidR="002C63FC">
        <w:rPr>
          <w:sz w:val="27"/>
          <w:szCs w:val="27"/>
        </w:rPr>
        <w:t>о бюджете</w:t>
      </w:r>
      <w:r w:rsidRPr="003C0872">
        <w:rPr>
          <w:sz w:val="27"/>
          <w:szCs w:val="27"/>
        </w:rPr>
        <w:t xml:space="preserve"> расходная часть бюджета была утверждена в объеме 609 239,6 тыс. </w:t>
      </w:r>
      <w:r w:rsidR="002C63FC">
        <w:rPr>
          <w:sz w:val="27"/>
          <w:szCs w:val="27"/>
        </w:rPr>
        <w:t>рублей. В течение года в р</w:t>
      </w:r>
      <w:r w:rsidRPr="003C0872">
        <w:rPr>
          <w:sz w:val="27"/>
          <w:szCs w:val="27"/>
        </w:rPr>
        <w:t>ешение о бюджете шесть раз вносились изменения.</w:t>
      </w:r>
      <w:r w:rsidR="002C63FC">
        <w:rPr>
          <w:sz w:val="27"/>
          <w:szCs w:val="27"/>
        </w:rPr>
        <w:t xml:space="preserve"> Согласно и</w:t>
      </w:r>
      <w:r w:rsidRPr="003C0872">
        <w:rPr>
          <w:sz w:val="27"/>
          <w:szCs w:val="27"/>
        </w:rPr>
        <w:t>тоговы</w:t>
      </w:r>
      <w:r w:rsidR="002C63FC">
        <w:rPr>
          <w:sz w:val="27"/>
          <w:szCs w:val="27"/>
        </w:rPr>
        <w:t>м</w:t>
      </w:r>
      <w:r w:rsidRPr="003C0872">
        <w:rPr>
          <w:sz w:val="27"/>
          <w:szCs w:val="27"/>
        </w:rPr>
        <w:t xml:space="preserve"> парамет</w:t>
      </w:r>
      <w:r w:rsidR="002C63FC">
        <w:rPr>
          <w:sz w:val="27"/>
          <w:szCs w:val="27"/>
        </w:rPr>
        <w:t>рам</w:t>
      </w:r>
      <w:r w:rsidRPr="003C0872">
        <w:rPr>
          <w:sz w:val="27"/>
          <w:szCs w:val="27"/>
        </w:rPr>
        <w:t xml:space="preserve"> бюджета расходная часть бюджета была утверждена в объеме 848 103,8 тыс. рублей. </w:t>
      </w:r>
    </w:p>
    <w:p w:rsidR="00792DA4" w:rsidRPr="003C0872" w:rsidRDefault="00792DA4" w:rsidP="00792DA4">
      <w:pPr>
        <w:ind w:firstLine="708"/>
        <w:jc w:val="both"/>
        <w:rPr>
          <w:sz w:val="27"/>
          <w:szCs w:val="27"/>
        </w:rPr>
      </w:pPr>
      <w:r w:rsidRPr="003C0872">
        <w:rPr>
          <w:sz w:val="27"/>
          <w:szCs w:val="27"/>
        </w:rPr>
        <w:t xml:space="preserve">Согласно представленной бюджетной отчетности </w:t>
      </w:r>
      <w:r w:rsidRPr="003C0872">
        <w:rPr>
          <w:color w:val="000000"/>
          <w:sz w:val="27"/>
          <w:szCs w:val="27"/>
        </w:rPr>
        <w:t xml:space="preserve">(ф.0503317), </w:t>
      </w:r>
      <w:r w:rsidRPr="003C0872">
        <w:rPr>
          <w:sz w:val="27"/>
          <w:szCs w:val="27"/>
        </w:rPr>
        <w:t>расходы бюджета муниципального образования «Юргинский муниципальный район» в 2016 году составили 790 454,4 тыс. рублей или 92,0% от уточненного плана. Неисполненные назначения составили 67 649,4</w:t>
      </w:r>
      <w:r w:rsidRPr="003C0872">
        <w:rPr>
          <w:bCs/>
          <w:sz w:val="27"/>
          <w:szCs w:val="27"/>
        </w:rPr>
        <w:t xml:space="preserve"> </w:t>
      </w:r>
      <w:r w:rsidRPr="003C0872">
        <w:rPr>
          <w:sz w:val="27"/>
          <w:szCs w:val="27"/>
        </w:rPr>
        <w:t xml:space="preserve">тыс. рублей (8,0%). </w:t>
      </w:r>
      <w:r w:rsidRPr="003C0872">
        <w:rPr>
          <w:color w:val="000000"/>
          <w:sz w:val="27"/>
          <w:szCs w:val="27"/>
        </w:rPr>
        <w:t>Р</w:t>
      </w:r>
      <w:r w:rsidRPr="003C0872">
        <w:rPr>
          <w:sz w:val="27"/>
          <w:szCs w:val="27"/>
        </w:rPr>
        <w:t xml:space="preserve">асходы </w:t>
      </w:r>
      <w:r w:rsidRPr="003C0872">
        <w:rPr>
          <w:sz w:val="27"/>
          <w:szCs w:val="27"/>
        </w:rPr>
        <w:lastRenderedPageBreak/>
        <w:t>бюджета муниципального образования</w:t>
      </w:r>
      <w:r w:rsidRPr="003C0872">
        <w:rPr>
          <w:color w:val="000000"/>
          <w:sz w:val="27"/>
          <w:szCs w:val="27"/>
        </w:rPr>
        <w:t xml:space="preserve"> по данным консолидированного отчета о движении денежных средств (ф.0503323) </w:t>
      </w:r>
      <w:r w:rsidRPr="003C0872">
        <w:rPr>
          <w:sz w:val="27"/>
          <w:szCs w:val="27"/>
        </w:rPr>
        <w:t xml:space="preserve">составили также 790 454,4 тыс. рублей. </w:t>
      </w:r>
    </w:p>
    <w:p w:rsidR="00792DA4" w:rsidRPr="003C0872" w:rsidRDefault="00792DA4" w:rsidP="00792DA4">
      <w:pPr>
        <w:ind w:firstLine="720"/>
        <w:jc w:val="both"/>
        <w:rPr>
          <w:sz w:val="27"/>
          <w:szCs w:val="27"/>
        </w:rPr>
      </w:pPr>
      <w:r w:rsidRPr="003C0872">
        <w:rPr>
          <w:sz w:val="27"/>
          <w:szCs w:val="27"/>
        </w:rPr>
        <w:t>Структура исполнения бюджета муниципального образования «Юргинский муниципальный район» по разделам классификации расходов бюджетов представлена таблицей 14.</w:t>
      </w:r>
    </w:p>
    <w:p w:rsidR="00792DA4" w:rsidRDefault="00792DA4" w:rsidP="00792DA4">
      <w:pPr>
        <w:ind w:firstLine="720"/>
        <w:jc w:val="right"/>
        <w:rPr>
          <w:sz w:val="28"/>
          <w:szCs w:val="28"/>
        </w:rPr>
      </w:pPr>
      <w:r w:rsidRPr="00DE3405">
        <w:rPr>
          <w:b/>
          <w:sz w:val="20"/>
          <w:szCs w:val="20"/>
        </w:rPr>
        <w:t>Таблица 1</w:t>
      </w:r>
      <w:r>
        <w:rPr>
          <w:b/>
          <w:sz w:val="20"/>
          <w:szCs w:val="20"/>
        </w:rPr>
        <w:t>4</w:t>
      </w:r>
      <w:r w:rsidRPr="00DE3405">
        <w:rPr>
          <w:b/>
          <w:sz w:val="20"/>
          <w:szCs w:val="20"/>
        </w:rPr>
        <w:t xml:space="preserve"> (тыс. рублей)</w:t>
      </w:r>
    </w:p>
    <w:tbl>
      <w:tblPr>
        <w:tblW w:w="9286" w:type="dxa"/>
        <w:tblInd w:w="93" w:type="dxa"/>
        <w:tblLayout w:type="fixed"/>
        <w:tblLook w:val="04A0" w:firstRow="1" w:lastRow="0" w:firstColumn="1" w:lastColumn="0" w:noHBand="0" w:noVBand="1"/>
      </w:tblPr>
      <w:tblGrid>
        <w:gridCol w:w="3163"/>
        <w:gridCol w:w="851"/>
        <w:gridCol w:w="1275"/>
        <w:gridCol w:w="1134"/>
        <w:gridCol w:w="1134"/>
        <w:gridCol w:w="879"/>
        <w:gridCol w:w="850"/>
      </w:tblGrid>
      <w:tr w:rsidR="00792DA4" w:rsidRPr="009116C0" w:rsidTr="00792DA4">
        <w:trPr>
          <w:trHeight w:val="349"/>
          <w:tblHeader/>
        </w:trPr>
        <w:tc>
          <w:tcPr>
            <w:tcW w:w="3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r w:rsidRPr="009116C0">
              <w:rPr>
                <w:bCs/>
                <w:color w:val="000000"/>
                <w:sz w:val="18"/>
                <w:szCs w:val="18"/>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2DA4" w:rsidRPr="009116C0" w:rsidRDefault="00792DA4" w:rsidP="00792DA4">
            <w:pPr>
              <w:jc w:val="center"/>
              <w:rPr>
                <w:bCs/>
                <w:color w:val="000000"/>
                <w:sz w:val="18"/>
                <w:szCs w:val="18"/>
              </w:rPr>
            </w:pPr>
            <w:r w:rsidRPr="009116C0">
              <w:rPr>
                <w:bCs/>
                <w:color w:val="000000"/>
                <w:sz w:val="18"/>
                <w:szCs w:val="18"/>
              </w:rPr>
              <w:t xml:space="preserve">Код расхода по </w:t>
            </w:r>
          </w:p>
          <w:p w:rsidR="00792DA4" w:rsidRPr="009116C0" w:rsidRDefault="00792DA4" w:rsidP="00792DA4">
            <w:pPr>
              <w:jc w:val="center"/>
              <w:rPr>
                <w:bCs/>
                <w:color w:val="000000"/>
                <w:sz w:val="18"/>
                <w:szCs w:val="18"/>
              </w:rPr>
            </w:pPr>
            <w:r w:rsidRPr="009116C0">
              <w:rPr>
                <w:bCs/>
                <w:color w:val="000000"/>
                <w:sz w:val="18"/>
                <w:szCs w:val="18"/>
              </w:rPr>
              <w:t xml:space="preserve">бюджетной </w:t>
            </w:r>
          </w:p>
          <w:p w:rsidR="00792DA4" w:rsidRPr="009116C0" w:rsidRDefault="00792DA4" w:rsidP="00792DA4">
            <w:pPr>
              <w:jc w:val="center"/>
              <w:rPr>
                <w:bCs/>
                <w:color w:val="000000"/>
                <w:sz w:val="18"/>
                <w:szCs w:val="18"/>
              </w:rPr>
            </w:pPr>
            <w:r w:rsidRPr="009116C0">
              <w:rPr>
                <w:bCs/>
                <w:color w:val="000000"/>
                <w:sz w:val="18"/>
                <w:szCs w:val="18"/>
              </w:rPr>
              <w:t>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r w:rsidRPr="009116C0">
              <w:rPr>
                <w:bCs/>
                <w:color w:val="000000"/>
                <w:sz w:val="18"/>
                <w:szCs w:val="18"/>
              </w:rPr>
              <w:t>2015 (исполнено) ф.0503317, тыс. рублей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2016 год</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 исполнения</w:t>
            </w:r>
          </w:p>
        </w:tc>
      </w:tr>
      <w:tr w:rsidR="00792DA4" w:rsidRPr="009116C0" w:rsidTr="00792DA4">
        <w:trPr>
          <w:trHeight w:val="962"/>
          <w:tblHeader/>
        </w:trPr>
        <w:tc>
          <w:tcPr>
            <w:tcW w:w="3163" w:type="dxa"/>
            <w:vMerge/>
            <w:tcBorders>
              <w:top w:val="single" w:sz="4" w:space="0" w:color="auto"/>
              <w:left w:val="single" w:sz="4" w:space="0" w:color="auto"/>
              <w:bottom w:val="single" w:sz="4" w:space="0" w:color="auto"/>
              <w:right w:val="single" w:sz="4" w:space="0" w:color="auto"/>
            </w:tcBorders>
            <w:vAlign w:val="center"/>
            <w:hideMark/>
          </w:tcPr>
          <w:p w:rsidR="00792DA4" w:rsidRPr="009116C0" w:rsidRDefault="00792DA4" w:rsidP="00792DA4">
            <w:pPr>
              <w:rPr>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2DA4" w:rsidRPr="009116C0" w:rsidRDefault="00792DA4" w:rsidP="00792DA4">
            <w:pPr>
              <w:rPr>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proofErr w:type="gramStart"/>
            <w:r w:rsidRPr="009116C0">
              <w:rPr>
                <w:bCs/>
                <w:color w:val="000000"/>
                <w:sz w:val="18"/>
                <w:szCs w:val="18"/>
              </w:rPr>
              <w:t>План,</w:t>
            </w:r>
            <w:r w:rsidRPr="009116C0">
              <w:rPr>
                <w:bCs/>
                <w:color w:val="000000"/>
                <w:sz w:val="18"/>
                <w:szCs w:val="18"/>
              </w:rPr>
              <w:br/>
              <w:t>тыс.</w:t>
            </w:r>
            <w:proofErr w:type="gramEnd"/>
            <w:r w:rsidRPr="009116C0">
              <w:rPr>
                <w:bCs/>
                <w:color w:val="000000"/>
                <w:sz w:val="18"/>
                <w:szCs w:val="18"/>
              </w:rPr>
              <w:t xml:space="preserve"> рублей</w:t>
            </w:r>
          </w:p>
        </w:tc>
        <w:tc>
          <w:tcPr>
            <w:tcW w:w="1134" w:type="dxa"/>
            <w:tcBorders>
              <w:top w:val="nil"/>
              <w:left w:val="nil"/>
              <w:bottom w:val="single" w:sz="4" w:space="0" w:color="auto"/>
              <w:right w:val="single" w:sz="4" w:space="0" w:color="auto"/>
            </w:tcBorders>
            <w:shd w:val="clear" w:color="auto" w:fill="auto"/>
            <w:vAlign w:val="center"/>
            <w:hideMark/>
          </w:tcPr>
          <w:p w:rsidR="00792DA4" w:rsidRPr="009116C0" w:rsidRDefault="009116C0" w:rsidP="00792DA4">
            <w:pPr>
              <w:jc w:val="center"/>
              <w:rPr>
                <w:bCs/>
                <w:color w:val="000000"/>
                <w:sz w:val="18"/>
                <w:szCs w:val="18"/>
              </w:rPr>
            </w:pPr>
            <w:r>
              <w:rPr>
                <w:bCs/>
                <w:color w:val="000000"/>
                <w:sz w:val="18"/>
                <w:szCs w:val="18"/>
              </w:rPr>
              <w:t>Исполнено (ф.</w:t>
            </w:r>
            <w:proofErr w:type="gramStart"/>
            <w:r>
              <w:rPr>
                <w:bCs/>
                <w:color w:val="000000"/>
                <w:sz w:val="18"/>
                <w:szCs w:val="18"/>
              </w:rPr>
              <w:t>0503317)</w:t>
            </w:r>
            <w:r w:rsidR="00792DA4" w:rsidRPr="009116C0">
              <w:rPr>
                <w:bCs/>
                <w:color w:val="000000"/>
                <w:sz w:val="18"/>
                <w:szCs w:val="18"/>
              </w:rPr>
              <w:br/>
              <w:t>тыс.</w:t>
            </w:r>
            <w:proofErr w:type="gramEnd"/>
            <w:r w:rsidR="00792DA4" w:rsidRPr="009116C0">
              <w:rPr>
                <w:bCs/>
                <w:color w:val="000000"/>
                <w:sz w:val="18"/>
                <w:szCs w:val="18"/>
              </w:rPr>
              <w:t xml:space="preserve"> рублей</w:t>
            </w:r>
          </w:p>
        </w:tc>
        <w:tc>
          <w:tcPr>
            <w:tcW w:w="879"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r w:rsidRPr="009116C0">
              <w:rPr>
                <w:bCs/>
                <w:color w:val="000000"/>
                <w:sz w:val="18"/>
                <w:szCs w:val="18"/>
              </w:rPr>
              <w:t>к факту 2015 г.</w:t>
            </w:r>
            <w:r w:rsidRPr="009116C0">
              <w:rPr>
                <w:bCs/>
                <w:color w:val="000000"/>
                <w:sz w:val="18"/>
                <w:szCs w:val="18"/>
              </w:rPr>
              <w:br/>
              <w:t xml:space="preserve"> (</w:t>
            </w:r>
            <w:proofErr w:type="spellStart"/>
            <w:r w:rsidRPr="009116C0">
              <w:rPr>
                <w:bCs/>
                <w:color w:val="000000"/>
                <w:sz w:val="18"/>
                <w:szCs w:val="18"/>
              </w:rPr>
              <w:t>гр</w:t>
            </w:r>
            <w:proofErr w:type="spellEnd"/>
            <w:r w:rsidRPr="009116C0">
              <w:rPr>
                <w:bCs/>
                <w:color w:val="000000"/>
                <w:sz w:val="18"/>
                <w:szCs w:val="18"/>
              </w:rPr>
              <w:t xml:space="preserve"> </w:t>
            </w:r>
            <w:proofErr w:type="gramStart"/>
            <w:r w:rsidRPr="009116C0">
              <w:rPr>
                <w:bCs/>
                <w:color w:val="000000"/>
                <w:sz w:val="18"/>
                <w:szCs w:val="18"/>
              </w:rPr>
              <w:t>5./</w:t>
            </w:r>
            <w:proofErr w:type="spellStart"/>
            <w:proofErr w:type="gramEnd"/>
            <w:r w:rsidRPr="009116C0">
              <w:rPr>
                <w:bCs/>
                <w:color w:val="000000"/>
                <w:sz w:val="18"/>
                <w:szCs w:val="18"/>
              </w:rPr>
              <w:t>гр</w:t>
            </w:r>
            <w:proofErr w:type="spellEnd"/>
            <w:r w:rsidRPr="009116C0">
              <w:rPr>
                <w:bCs/>
                <w:color w:val="000000"/>
                <w:sz w:val="18"/>
                <w:szCs w:val="18"/>
              </w:rPr>
              <w:t xml:space="preserve"> 3.)</w:t>
            </w:r>
          </w:p>
        </w:tc>
        <w:tc>
          <w:tcPr>
            <w:tcW w:w="850"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r w:rsidRPr="009116C0">
              <w:rPr>
                <w:bCs/>
                <w:color w:val="000000"/>
                <w:sz w:val="18"/>
                <w:szCs w:val="18"/>
              </w:rPr>
              <w:t>к плану 2016 г. (</w:t>
            </w:r>
            <w:proofErr w:type="spellStart"/>
            <w:r w:rsidRPr="009116C0">
              <w:rPr>
                <w:bCs/>
                <w:color w:val="000000"/>
                <w:sz w:val="18"/>
                <w:szCs w:val="18"/>
              </w:rPr>
              <w:t>гр</w:t>
            </w:r>
            <w:proofErr w:type="spellEnd"/>
            <w:r w:rsidRPr="009116C0">
              <w:rPr>
                <w:bCs/>
                <w:color w:val="000000"/>
                <w:sz w:val="18"/>
                <w:szCs w:val="18"/>
              </w:rPr>
              <w:t xml:space="preserve"> </w:t>
            </w:r>
            <w:proofErr w:type="gramStart"/>
            <w:r w:rsidRPr="009116C0">
              <w:rPr>
                <w:bCs/>
                <w:color w:val="000000"/>
                <w:sz w:val="18"/>
                <w:szCs w:val="18"/>
              </w:rPr>
              <w:t>5./</w:t>
            </w:r>
            <w:proofErr w:type="spellStart"/>
            <w:proofErr w:type="gramEnd"/>
            <w:r w:rsidRPr="009116C0">
              <w:rPr>
                <w:bCs/>
                <w:color w:val="000000"/>
                <w:sz w:val="18"/>
                <w:szCs w:val="18"/>
              </w:rPr>
              <w:t>гр</w:t>
            </w:r>
            <w:proofErr w:type="spellEnd"/>
            <w:r w:rsidRPr="009116C0">
              <w:rPr>
                <w:bCs/>
                <w:color w:val="000000"/>
                <w:sz w:val="18"/>
                <w:szCs w:val="18"/>
              </w:rPr>
              <w:t xml:space="preserve"> 4.)</w:t>
            </w:r>
          </w:p>
        </w:tc>
      </w:tr>
      <w:tr w:rsidR="00792DA4" w:rsidRPr="0001389F" w:rsidTr="002C63FC">
        <w:trPr>
          <w:trHeight w:val="62"/>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b/>
                <w:color w:val="000000"/>
                <w:sz w:val="18"/>
                <w:szCs w:val="18"/>
              </w:rPr>
            </w:pPr>
            <w:r w:rsidRPr="00792DA4">
              <w:rPr>
                <w:b/>
                <w:color w:val="000000"/>
                <w:sz w:val="18"/>
                <w:szCs w:val="18"/>
              </w:rPr>
              <w:t>Расходы бюджета - ВСЕГО</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color w:val="000000"/>
                <w:sz w:val="18"/>
                <w:szCs w:val="18"/>
              </w:rPr>
            </w:pPr>
            <w:r w:rsidRPr="00792DA4">
              <w:rPr>
                <w:b/>
                <w:color w:val="000000"/>
                <w:sz w:val="18"/>
                <w:szCs w:val="18"/>
              </w:rPr>
              <w:t>Х</w:t>
            </w:r>
          </w:p>
        </w:tc>
        <w:tc>
          <w:tcPr>
            <w:tcW w:w="127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801 355,2</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848 103,8</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790 454,4</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98,6</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93,2</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r>
      <w:tr w:rsidR="00792DA4" w:rsidRPr="0001389F" w:rsidTr="002C63FC">
        <w:trPr>
          <w:trHeight w:val="54"/>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37 839,8</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41 869,6</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38 056,4</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100,6</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90,9</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0200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1 225,5</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996,8</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996,8</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81,3</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100,0</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0300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248,1</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186,6</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185,3</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74,7</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99,3</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0400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12 546,1</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4 778,9</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4 728,2</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37,7</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98,9</w:t>
            </w:r>
          </w:p>
        </w:tc>
      </w:tr>
      <w:tr w:rsidR="00792DA4" w:rsidRPr="0001389F" w:rsidTr="002C63FC">
        <w:trPr>
          <w:trHeight w:val="112"/>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0500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128 435,3</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167 202,3</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139 610,8</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108,7</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83,5</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0700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293 951,3</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316 306,5</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299 913,7</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102,0</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94,8</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0800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65 155,5</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64 550,1</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60 832,0</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93,4</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94,2</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Здравоохранение</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0900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14 438,6</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12 301,9</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12 016,3</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83,2</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97,7</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203 737,0</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200 162,6</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195 516,1</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96,0</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97,7</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131,9</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88,2</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88,2</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66,9</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100,0</w:t>
            </w:r>
          </w:p>
        </w:tc>
      </w:tr>
      <w:tr w:rsidR="00792DA4" w:rsidRPr="0001389F" w:rsidTr="002C63FC">
        <w:trPr>
          <w:trHeight w:val="51"/>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875,0</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750,0</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750,0</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85,7</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100,0</w:t>
            </w:r>
          </w:p>
        </w:tc>
      </w:tr>
      <w:tr w:rsidR="00792DA4" w:rsidRPr="0001389F" w:rsidTr="002C63FC">
        <w:trPr>
          <w:trHeight w:val="147"/>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 xml:space="preserve">Обслуживание муниципального долга </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235,5</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80,8</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34,3</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80,8</w:t>
            </w:r>
          </w:p>
        </w:tc>
      </w:tr>
      <w:tr w:rsidR="00792DA4" w:rsidRPr="0001389F" w:rsidTr="002C63FC">
        <w:trPr>
          <w:trHeight w:val="8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 xml:space="preserve">Межбюджетные трансферты </w:t>
            </w:r>
          </w:p>
        </w:tc>
        <w:tc>
          <w:tcPr>
            <w:tcW w:w="851"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1400</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color w:val="000000"/>
                <w:sz w:val="18"/>
                <w:szCs w:val="18"/>
              </w:rPr>
            </w:pPr>
            <w:r w:rsidRPr="00792DA4">
              <w:rPr>
                <w:color w:val="000000"/>
                <w:sz w:val="18"/>
                <w:szCs w:val="18"/>
              </w:rPr>
              <w:t>42 535,6</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38 810,3</w:t>
            </w:r>
          </w:p>
        </w:tc>
        <w:tc>
          <w:tcPr>
            <w:tcW w:w="1134"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37 679,8</w:t>
            </w:r>
          </w:p>
        </w:tc>
        <w:tc>
          <w:tcPr>
            <w:tcW w:w="87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88,6</w:t>
            </w:r>
          </w:p>
        </w:tc>
        <w:tc>
          <w:tcPr>
            <w:tcW w:w="850"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97,1</w:t>
            </w:r>
          </w:p>
        </w:tc>
      </w:tr>
    </w:tbl>
    <w:p w:rsidR="00792DA4" w:rsidRDefault="00792DA4" w:rsidP="00792DA4">
      <w:pPr>
        <w:ind w:firstLine="709"/>
        <w:jc w:val="both"/>
        <w:rPr>
          <w:sz w:val="28"/>
          <w:szCs w:val="28"/>
        </w:rPr>
      </w:pPr>
    </w:p>
    <w:p w:rsidR="00792DA4" w:rsidRPr="003C0872" w:rsidRDefault="00792DA4" w:rsidP="00792DA4">
      <w:pPr>
        <w:ind w:firstLine="709"/>
        <w:jc w:val="both"/>
        <w:rPr>
          <w:sz w:val="27"/>
          <w:szCs w:val="27"/>
        </w:rPr>
      </w:pPr>
      <w:r w:rsidRPr="003C0872">
        <w:rPr>
          <w:sz w:val="27"/>
          <w:szCs w:val="27"/>
        </w:rPr>
        <w:t>Из таблицы можно сделать вывод о том, что в целом кассовые расходы бюджета муниципального образования сократились по сравнению с 2015 годом на 10 900,8 тыс. рублей или на 1,4%.</w:t>
      </w:r>
    </w:p>
    <w:p w:rsidR="00792DA4" w:rsidRPr="003C0872" w:rsidRDefault="00792DA4" w:rsidP="00792DA4">
      <w:pPr>
        <w:ind w:firstLine="709"/>
        <w:jc w:val="both"/>
        <w:rPr>
          <w:sz w:val="27"/>
          <w:szCs w:val="27"/>
        </w:rPr>
      </w:pPr>
      <w:r w:rsidRPr="003C0872">
        <w:rPr>
          <w:sz w:val="27"/>
          <w:szCs w:val="27"/>
        </w:rPr>
        <w:t>Уменьшение исполнения расходов произошло по десяти разделам. Наиболее значительное снижение составило по следующим разделам: социальная политика (1000) - на 8 220,9 тыс. рублей (или 96,0% от уровня 2015 года); национальная экономика (0400)</w:t>
      </w:r>
      <w:r w:rsidRPr="003C0872">
        <w:rPr>
          <w:bCs/>
          <w:sz w:val="27"/>
          <w:szCs w:val="27"/>
        </w:rPr>
        <w:t xml:space="preserve"> </w:t>
      </w:r>
      <w:r w:rsidRPr="003C0872">
        <w:rPr>
          <w:sz w:val="27"/>
          <w:szCs w:val="27"/>
        </w:rPr>
        <w:t>- на 7 817,9 тыс. рублей (37,7%); межбюджетные трансферты (1400) - на 4 855,8 тыс. рублей (88,6%); культура, кинематография (0800)</w:t>
      </w:r>
      <w:r w:rsidRPr="003C0872">
        <w:rPr>
          <w:bCs/>
          <w:sz w:val="27"/>
          <w:szCs w:val="27"/>
        </w:rPr>
        <w:t xml:space="preserve"> </w:t>
      </w:r>
      <w:r w:rsidRPr="003C0872">
        <w:rPr>
          <w:sz w:val="27"/>
          <w:szCs w:val="27"/>
        </w:rPr>
        <w:t>- на 4 323,5 тыс. рублей (93,4%).</w:t>
      </w:r>
    </w:p>
    <w:p w:rsidR="00792DA4" w:rsidRPr="003C0872" w:rsidRDefault="00792DA4" w:rsidP="00792DA4">
      <w:pPr>
        <w:ind w:firstLine="709"/>
        <w:jc w:val="both"/>
        <w:rPr>
          <w:sz w:val="27"/>
          <w:szCs w:val="27"/>
        </w:rPr>
      </w:pPr>
      <w:r w:rsidRPr="003C0872">
        <w:rPr>
          <w:sz w:val="27"/>
          <w:szCs w:val="27"/>
        </w:rPr>
        <w:t>Одновременно по трем разделам произошло увеличение исполнения расходов:</w:t>
      </w:r>
      <w:r w:rsidRPr="003C0872">
        <w:rPr>
          <w:color w:val="000000"/>
          <w:sz w:val="27"/>
          <w:szCs w:val="27"/>
        </w:rPr>
        <w:t xml:space="preserve"> жилищно-коммунальное хозяйство (0500)</w:t>
      </w:r>
      <w:r w:rsidRPr="003C0872">
        <w:rPr>
          <w:sz w:val="27"/>
          <w:szCs w:val="27"/>
        </w:rPr>
        <w:t xml:space="preserve"> - на 11 175,5 тыс. рублей (108,7% к уровню 2015 года); образование (0700)</w:t>
      </w:r>
      <w:r w:rsidRPr="003C0872">
        <w:rPr>
          <w:bCs/>
          <w:sz w:val="27"/>
          <w:szCs w:val="27"/>
        </w:rPr>
        <w:t xml:space="preserve"> </w:t>
      </w:r>
      <w:r w:rsidRPr="003C0872">
        <w:rPr>
          <w:sz w:val="27"/>
          <w:szCs w:val="27"/>
        </w:rPr>
        <w:t>- на 5 962,4 тыс. рублей (102,0%); общегосударственные вопросы (0100) - на 216,6 тыс. рублей (100,6%).</w:t>
      </w:r>
    </w:p>
    <w:p w:rsidR="00792DA4" w:rsidRPr="003C0872" w:rsidRDefault="00792DA4" w:rsidP="00792DA4">
      <w:pPr>
        <w:ind w:firstLine="720"/>
        <w:jc w:val="both"/>
        <w:rPr>
          <w:sz w:val="27"/>
          <w:szCs w:val="27"/>
        </w:rPr>
      </w:pPr>
      <w:r w:rsidRPr="003C0872">
        <w:rPr>
          <w:sz w:val="27"/>
          <w:szCs w:val="27"/>
        </w:rPr>
        <w:t xml:space="preserve">Наибольшую долю расходов муниципального образования составили расходы на образование – 299 913,7 тыс. рублей (37,9%) и расходы на социальную политику – 195 516,1 тыс. рублей (24,7%). </w:t>
      </w:r>
    </w:p>
    <w:p w:rsidR="00792DA4" w:rsidRPr="003C0872" w:rsidRDefault="00792DA4" w:rsidP="00792DA4">
      <w:pPr>
        <w:ind w:firstLine="720"/>
        <w:jc w:val="both"/>
        <w:rPr>
          <w:sz w:val="27"/>
          <w:szCs w:val="27"/>
        </w:rPr>
      </w:pPr>
      <w:r w:rsidRPr="003C0872">
        <w:rPr>
          <w:sz w:val="27"/>
          <w:szCs w:val="27"/>
        </w:rPr>
        <w:t>В расходной части бюджета Юргинского муниципального района кассовые расходы программного характера 13-ти муниципальных программ составляют 590 117,8 тыс. рублей или 74,7 % от общего объема кассового исполнения бюджета. Не исполнены мероприятия 9 муниципальных программ на сумму 52 454,8 тыс. рублей или 8,2% от утвержденных Решением о бюджете значений.</w:t>
      </w:r>
    </w:p>
    <w:p w:rsidR="00792DA4" w:rsidRPr="003C0872" w:rsidRDefault="00792DA4" w:rsidP="00792DA4">
      <w:pPr>
        <w:tabs>
          <w:tab w:val="left" w:pos="8791"/>
        </w:tabs>
        <w:ind w:firstLine="709"/>
        <w:jc w:val="both"/>
        <w:rPr>
          <w:sz w:val="27"/>
          <w:szCs w:val="27"/>
        </w:rPr>
      </w:pPr>
      <w:r w:rsidRPr="003C0872">
        <w:rPr>
          <w:sz w:val="27"/>
          <w:szCs w:val="27"/>
        </w:rPr>
        <w:t>Перечень и показатели исполнения муниципальных программ Юргинского муниципального района по данным формы 0503366 приведены в Таблице 15.</w:t>
      </w:r>
    </w:p>
    <w:p w:rsidR="002C63FC" w:rsidRDefault="002C63FC" w:rsidP="00792DA4">
      <w:pPr>
        <w:ind w:firstLine="720"/>
        <w:jc w:val="right"/>
        <w:rPr>
          <w:b/>
          <w:sz w:val="20"/>
          <w:szCs w:val="20"/>
        </w:rPr>
      </w:pPr>
    </w:p>
    <w:p w:rsidR="002C63FC" w:rsidRDefault="002C63FC" w:rsidP="00792DA4">
      <w:pPr>
        <w:ind w:firstLine="720"/>
        <w:jc w:val="right"/>
        <w:rPr>
          <w:b/>
          <w:sz w:val="20"/>
          <w:szCs w:val="20"/>
        </w:rPr>
      </w:pPr>
    </w:p>
    <w:p w:rsidR="002C63FC" w:rsidRDefault="002C63FC" w:rsidP="00792DA4">
      <w:pPr>
        <w:ind w:firstLine="720"/>
        <w:jc w:val="right"/>
        <w:rPr>
          <w:b/>
          <w:sz w:val="20"/>
          <w:szCs w:val="20"/>
        </w:rPr>
      </w:pPr>
    </w:p>
    <w:p w:rsidR="00792DA4" w:rsidRDefault="00792DA4" w:rsidP="00792DA4">
      <w:pPr>
        <w:ind w:firstLine="720"/>
        <w:jc w:val="right"/>
        <w:rPr>
          <w:sz w:val="28"/>
          <w:szCs w:val="28"/>
        </w:rPr>
      </w:pPr>
      <w:r w:rsidRPr="00DE3405">
        <w:rPr>
          <w:b/>
          <w:sz w:val="20"/>
          <w:szCs w:val="20"/>
        </w:rPr>
        <w:lastRenderedPageBreak/>
        <w:t>Таблица 1</w:t>
      </w:r>
      <w:r>
        <w:rPr>
          <w:b/>
          <w:sz w:val="20"/>
          <w:szCs w:val="20"/>
        </w:rPr>
        <w:t>5</w:t>
      </w:r>
      <w:r w:rsidRPr="00DE3405">
        <w:rPr>
          <w:b/>
          <w:sz w:val="20"/>
          <w:szCs w:val="20"/>
        </w:rPr>
        <w:t xml:space="preserve"> (тыс. рублей)</w:t>
      </w:r>
    </w:p>
    <w:tbl>
      <w:tblPr>
        <w:tblW w:w="9258" w:type="dxa"/>
        <w:tblInd w:w="93" w:type="dxa"/>
        <w:tblLayout w:type="fixed"/>
        <w:tblLook w:val="04A0" w:firstRow="1" w:lastRow="0" w:firstColumn="1" w:lastColumn="0" w:noHBand="0" w:noVBand="1"/>
      </w:tblPr>
      <w:tblGrid>
        <w:gridCol w:w="469"/>
        <w:gridCol w:w="4678"/>
        <w:gridCol w:w="1276"/>
        <w:gridCol w:w="1275"/>
        <w:gridCol w:w="993"/>
        <w:gridCol w:w="567"/>
      </w:tblGrid>
      <w:tr w:rsidR="00792DA4" w:rsidRPr="009116C0" w:rsidTr="00792DA4">
        <w:trPr>
          <w:trHeight w:val="376"/>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 xml:space="preserve">Наименование муниципальных программ Юргинского муниципального района, </w:t>
            </w:r>
            <w:r w:rsidRPr="009116C0">
              <w:rPr>
                <w:bCs/>
                <w:sz w:val="18"/>
                <w:szCs w:val="18"/>
              </w:rPr>
              <w:br/>
              <w:t>действовавших в 2016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Утверждено Решением о бюджете,</w:t>
            </w:r>
            <w:r w:rsidRPr="009116C0">
              <w:rPr>
                <w:bCs/>
                <w:sz w:val="18"/>
                <w:szCs w:val="18"/>
              </w:rPr>
              <w:br/>
              <w:t xml:space="preserve"> тыс. рублей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Кассовое исполнение, тыс. рублей</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2DA4" w:rsidRPr="009116C0" w:rsidRDefault="00792DA4" w:rsidP="00792DA4">
            <w:pPr>
              <w:jc w:val="center"/>
              <w:rPr>
                <w:bCs/>
                <w:sz w:val="18"/>
                <w:szCs w:val="18"/>
              </w:rPr>
            </w:pPr>
            <w:r w:rsidRPr="009116C0">
              <w:rPr>
                <w:bCs/>
                <w:sz w:val="18"/>
                <w:szCs w:val="18"/>
              </w:rPr>
              <w:t>Не</w:t>
            </w:r>
            <w:r w:rsidR="009116C0">
              <w:rPr>
                <w:bCs/>
                <w:sz w:val="18"/>
                <w:szCs w:val="18"/>
              </w:rPr>
              <w:t xml:space="preserve"> </w:t>
            </w:r>
            <w:r w:rsidRPr="009116C0">
              <w:rPr>
                <w:bCs/>
                <w:sz w:val="18"/>
                <w:szCs w:val="18"/>
              </w:rPr>
              <w:t>исполнено</w:t>
            </w:r>
          </w:p>
        </w:tc>
      </w:tr>
      <w:tr w:rsidR="00792DA4" w:rsidRPr="009116C0" w:rsidTr="00792DA4">
        <w:trPr>
          <w:trHeight w:val="552"/>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sz w:val="18"/>
                <w:szCs w:val="18"/>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9116C0" w:rsidRDefault="00792DA4" w:rsidP="00792DA4">
            <w:pPr>
              <w:jc w:val="center"/>
              <w:rPr>
                <w:bCs/>
                <w:sz w:val="18"/>
                <w:szCs w:val="18"/>
              </w:rPr>
            </w:pPr>
            <w:r w:rsidRPr="009116C0">
              <w:rPr>
                <w:bCs/>
                <w:sz w:val="18"/>
                <w:szCs w:val="18"/>
              </w:rPr>
              <w:t>тыс. рублей</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9116C0" w:rsidRDefault="00792DA4" w:rsidP="00792DA4">
            <w:pPr>
              <w:jc w:val="center"/>
              <w:rPr>
                <w:bCs/>
                <w:sz w:val="18"/>
                <w:szCs w:val="18"/>
              </w:rPr>
            </w:pPr>
            <w:r w:rsidRPr="009116C0">
              <w:rPr>
                <w:bCs/>
                <w:sz w:val="18"/>
                <w:szCs w:val="18"/>
              </w:rPr>
              <w:t>%</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1</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Повышение уровня социальной защиты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49 347,2</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47 578,1</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1 769,1</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3,6</w:t>
            </w:r>
          </w:p>
        </w:tc>
      </w:tr>
      <w:tr w:rsidR="00792DA4" w:rsidRPr="009521C6" w:rsidTr="00792DA4">
        <w:trPr>
          <w:trHeight w:val="41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2</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Муниципальная поддержка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2 652,6</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2 601,9</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50,7</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1,9</w:t>
            </w:r>
          </w:p>
        </w:tc>
      </w:tr>
      <w:tr w:rsidR="00792DA4" w:rsidRPr="009521C6" w:rsidTr="002C63FC">
        <w:trPr>
          <w:trHeight w:val="142"/>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3</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Развитие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873,5</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873,5</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r>
      <w:tr w:rsidR="00792DA4" w:rsidRPr="009521C6" w:rsidTr="002C63FC">
        <w:trPr>
          <w:trHeight w:val="16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4</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Жилищно-коммунальный и дорожный комплекс,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167 373,3</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139 775,7</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27 597,6</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16,5</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5</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Профилактика безнадзорности и правонарушений несовершеннолетних</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299,5</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290,7</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8,8</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2,9</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6</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Развитие системы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289 288,3</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274 463,9</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14 824,4</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5,1</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7</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Сохранение и развитие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75 708,5</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71 247,8</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4 460,7</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5,9</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8</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Здоровье</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11 377,4</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11 025,8</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351,6</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3,1</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9</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both"/>
              <w:rPr>
                <w:sz w:val="18"/>
                <w:szCs w:val="18"/>
              </w:rPr>
            </w:pPr>
            <w:r w:rsidRPr="00792DA4">
              <w:rPr>
                <w:sz w:val="18"/>
                <w:szCs w:val="18"/>
              </w:rPr>
              <w:t>Развитие административной системы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37 029,3</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33 638,7</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3 390,6</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9,2</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10</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Развитие молодёжной политики и спорта</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246,6</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246,6</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r>
      <w:tr w:rsidR="00792DA4" w:rsidRPr="009521C6" w:rsidTr="002C63FC">
        <w:trPr>
          <w:trHeight w:val="68"/>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Содержание автомобильных дорог местного значения и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1 348,3</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1 347,0</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0,1</w:t>
            </w:r>
          </w:p>
        </w:tc>
      </w:tr>
      <w:tr w:rsidR="00792DA4" w:rsidRPr="009521C6" w:rsidTr="002C63FC">
        <w:trPr>
          <w:trHeight w:val="2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Развитие жилищного строительства на территории района и обеспечение доступности жилья социально-незащищенным категориям граждан и молодым семьям</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6 060,6</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6 060,6</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sz w:val="18"/>
                <w:szCs w:val="18"/>
              </w:rPr>
            </w:pPr>
            <w:r w:rsidRPr="00792DA4">
              <w:rPr>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rPr>
                <w:sz w:val="18"/>
                <w:szCs w:val="18"/>
              </w:rPr>
            </w:pPr>
            <w:r w:rsidRPr="00792DA4">
              <w:rPr>
                <w:sz w:val="18"/>
                <w:szCs w:val="18"/>
              </w:rPr>
              <w:t xml:space="preserve">Развитие инфраструктуры жизнеобеспечения населения </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967,5</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967,5</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sz w:val="18"/>
                <w:szCs w:val="18"/>
              </w:rPr>
            </w:pPr>
            <w:r w:rsidRPr="00792DA4">
              <w:rPr>
                <w:sz w:val="18"/>
                <w:szCs w:val="18"/>
              </w:rPr>
              <w:t>0,0</w:t>
            </w:r>
          </w:p>
        </w:tc>
      </w:tr>
      <w:tr w:rsidR="00792DA4" w:rsidRPr="009521C6" w:rsidTr="002C63FC">
        <w:trPr>
          <w:trHeight w:val="51"/>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92DA4" w:rsidRPr="00792DA4" w:rsidRDefault="00792DA4" w:rsidP="00792DA4">
            <w:pPr>
              <w:rPr>
                <w:sz w:val="18"/>
                <w:szCs w:val="18"/>
              </w:rPr>
            </w:pPr>
            <w:r w:rsidRPr="00792DA4">
              <w:rPr>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rPr>
                <w:b/>
                <w:bCs/>
                <w:sz w:val="18"/>
                <w:szCs w:val="18"/>
              </w:rPr>
            </w:pPr>
            <w:r w:rsidRPr="00792DA4">
              <w:rPr>
                <w:b/>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b/>
                <w:bCs/>
                <w:sz w:val="18"/>
                <w:szCs w:val="18"/>
              </w:rPr>
            </w:pPr>
            <w:r w:rsidRPr="00792DA4">
              <w:rPr>
                <w:b/>
                <w:bCs/>
                <w:sz w:val="18"/>
                <w:szCs w:val="18"/>
              </w:rPr>
              <w:t>642 572,6</w:t>
            </w:r>
          </w:p>
        </w:tc>
        <w:tc>
          <w:tcPr>
            <w:tcW w:w="1275"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b/>
                <w:bCs/>
                <w:sz w:val="18"/>
                <w:szCs w:val="18"/>
              </w:rPr>
            </w:pPr>
            <w:r w:rsidRPr="00792DA4">
              <w:rPr>
                <w:b/>
                <w:bCs/>
                <w:sz w:val="18"/>
                <w:szCs w:val="18"/>
              </w:rPr>
              <w:t>590 117,8</w:t>
            </w:r>
          </w:p>
        </w:tc>
        <w:tc>
          <w:tcPr>
            <w:tcW w:w="993"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b/>
                <w:bCs/>
                <w:sz w:val="18"/>
                <w:szCs w:val="18"/>
              </w:rPr>
            </w:pPr>
            <w:r w:rsidRPr="00792DA4">
              <w:rPr>
                <w:b/>
                <w:bCs/>
                <w:sz w:val="18"/>
                <w:szCs w:val="18"/>
              </w:rPr>
              <w:t>52 454,8</w:t>
            </w:r>
          </w:p>
        </w:tc>
        <w:tc>
          <w:tcPr>
            <w:tcW w:w="567" w:type="dxa"/>
            <w:tcBorders>
              <w:top w:val="nil"/>
              <w:left w:val="nil"/>
              <w:bottom w:val="single" w:sz="4" w:space="0" w:color="auto"/>
              <w:right w:val="single" w:sz="4" w:space="0" w:color="auto"/>
            </w:tcBorders>
            <w:shd w:val="clear" w:color="auto" w:fill="auto"/>
            <w:noWrap/>
            <w:vAlign w:val="center"/>
            <w:hideMark/>
          </w:tcPr>
          <w:p w:rsidR="00792DA4" w:rsidRPr="00792DA4" w:rsidRDefault="00792DA4" w:rsidP="00792DA4">
            <w:pPr>
              <w:jc w:val="center"/>
              <w:rPr>
                <w:b/>
                <w:bCs/>
                <w:sz w:val="18"/>
                <w:szCs w:val="18"/>
              </w:rPr>
            </w:pPr>
            <w:r w:rsidRPr="00792DA4">
              <w:rPr>
                <w:b/>
                <w:bCs/>
                <w:sz w:val="18"/>
                <w:szCs w:val="18"/>
              </w:rPr>
              <w:t>8,2</w:t>
            </w:r>
          </w:p>
        </w:tc>
      </w:tr>
    </w:tbl>
    <w:p w:rsidR="00792DA4" w:rsidRPr="00792DA4" w:rsidRDefault="00792DA4" w:rsidP="003C0872">
      <w:pPr>
        <w:jc w:val="both"/>
      </w:pPr>
    </w:p>
    <w:p w:rsidR="00792DA4" w:rsidRPr="00792DA4" w:rsidRDefault="00792DA4" w:rsidP="00792DA4">
      <w:pPr>
        <w:ind w:firstLine="720"/>
        <w:jc w:val="center"/>
        <w:rPr>
          <w:b/>
          <w:color w:val="000000"/>
          <w:sz w:val="28"/>
          <w:szCs w:val="28"/>
        </w:rPr>
      </w:pPr>
      <w:r w:rsidRPr="00792DA4">
        <w:rPr>
          <w:b/>
          <w:color w:val="000000"/>
          <w:sz w:val="28"/>
          <w:szCs w:val="28"/>
        </w:rPr>
        <w:t>Расходы по разделу 01 «Общегосударственные вопросы».</w:t>
      </w:r>
    </w:p>
    <w:p w:rsidR="00792DA4" w:rsidRDefault="00792DA4" w:rsidP="00792DA4">
      <w:pPr>
        <w:ind w:firstLine="720"/>
        <w:jc w:val="both"/>
        <w:rPr>
          <w:b/>
          <w:color w:val="000000"/>
          <w:sz w:val="28"/>
          <w:szCs w:val="28"/>
          <w:u w:val="single"/>
        </w:rPr>
      </w:pPr>
    </w:p>
    <w:p w:rsidR="00792DA4" w:rsidRPr="003C0872" w:rsidRDefault="00792DA4" w:rsidP="00792DA4">
      <w:pPr>
        <w:ind w:firstLine="720"/>
        <w:jc w:val="both"/>
        <w:rPr>
          <w:color w:val="000000"/>
          <w:sz w:val="27"/>
          <w:szCs w:val="27"/>
        </w:rPr>
      </w:pPr>
      <w:r w:rsidRPr="003C0872">
        <w:rPr>
          <w:color w:val="000000"/>
          <w:sz w:val="27"/>
          <w:szCs w:val="27"/>
        </w:rPr>
        <w:t>Согласно данным Отчета об исполнении консолидированного бюджета (ф. 0503317), исполнение расходов по данному разделу составляет 38 056,4 тыс. рублей при утвержденных бюджетных назначениях 41 869,6 тыс. рублей (исполнение 90,9%).</w:t>
      </w:r>
    </w:p>
    <w:p w:rsidR="00792DA4" w:rsidRPr="003C0872" w:rsidRDefault="00792DA4" w:rsidP="00792DA4">
      <w:pPr>
        <w:ind w:firstLine="720"/>
        <w:jc w:val="both"/>
        <w:rPr>
          <w:sz w:val="27"/>
          <w:szCs w:val="27"/>
        </w:rPr>
      </w:pPr>
      <w:r w:rsidRPr="003C0872">
        <w:rPr>
          <w:sz w:val="27"/>
          <w:szCs w:val="27"/>
        </w:rPr>
        <w:t xml:space="preserve">В структуре расходной части бюджета муниципального образования расходы по разделу 01 в 2016 году составляют 4,8%. В 2015 году расходы на общегосударственные расходы составляли </w:t>
      </w:r>
      <w:r w:rsidRPr="003C0872">
        <w:rPr>
          <w:color w:val="000000"/>
          <w:sz w:val="27"/>
          <w:szCs w:val="27"/>
        </w:rPr>
        <w:t>37 839,8 тыс. рублей или</w:t>
      </w:r>
      <w:r w:rsidRPr="003C0872">
        <w:rPr>
          <w:sz w:val="27"/>
          <w:szCs w:val="27"/>
        </w:rPr>
        <w:t xml:space="preserve"> 4,7% от всех расходов бюджета.</w:t>
      </w:r>
    </w:p>
    <w:p w:rsidR="00792DA4" w:rsidRPr="003C0872" w:rsidRDefault="00792DA4" w:rsidP="00792DA4">
      <w:pPr>
        <w:ind w:firstLine="709"/>
        <w:jc w:val="both"/>
        <w:rPr>
          <w:sz w:val="27"/>
          <w:szCs w:val="27"/>
        </w:rPr>
      </w:pPr>
      <w:r w:rsidRPr="003C0872">
        <w:rPr>
          <w:sz w:val="27"/>
          <w:szCs w:val="27"/>
        </w:rPr>
        <w:t>Показатели исполнения бюджета по расходам по разделу 01 «Общегосударственные вопросы» представлены в таблице 16.</w:t>
      </w:r>
    </w:p>
    <w:p w:rsidR="00792DA4" w:rsidRDefault="00792DA4" w:rsidP="00792DA4">
      <w:pPr>
        <w:ind w:firstLine="709"/>
        <w:jc w:val="right"/>
        <w:rPr>
          <w:sz w:val="28"/>
          <w:szCs w:val="28"/>
        </w:rPr>
      </w:pPr>
      <w:r w:rsidRPr="00DE3405">
        <w:rPr>
          <w:b/>
          <w:sz w:val="20"/>
          <w:szCs w:val="20"/>
        </w:rPr>
        <w:t>Таблица 1</w:t>
      </w:r>
      <w:r>
        <w:rPr>
          <w:b/>
          <w:sz w:val="20"/>
          <w:szCs w:val="20"/>
        </w:rPr>
        <w:t>6</w:t>
      </w:r>
      <w:r w:rsidRPr="00DE3405">
        <w:rPr>
          <w:b/>
          <w:sz w:val="20"/>
          <w:szCs w:val="20"/>
        </w:rPr>
        <w:t xml:space="preserve"> (тыс. рублей)</w:t>
      </w:r>
    </w:p>
    <w:tbl>
      <w:tblPr>
        <w:tblW w:w="9258" w:type="dxa"/>
        <w:tblInd w:w="93" w:type="dxa"/>
        <w:tblLayout w:type="fixed"/>
        <w:tblLook w:val="04A0" w:firstRow="1" w:lastRow="0" w:firstColumn="1" w:lastColumn="0" w:noHBand="0" w:noVBand="1"/>
      </w:tblPr>
      <w:tblGrid>
        <w:gridCol w:w="3446"/>
        <w:gridCol w:w="709"/>
        <w:gridCol w:w="992"/>
        <w:gridCol w:w="992"/>
        <w:gridCol w:w="1276"/>
        <w:gridCol w:w="738"/>
        <w:gridCol w:w="1105"/>
      </w:tblGrid>
      <w:tr w:rsidR="00792DA4" w:rsidRPr="009116C0" w:rsidTr="002C63FC">
        <w:trPr>
          <w:trHeight w:val="795"/>
        </w:trPr>
        <w:tc>
          <w:tcPr>
            <w:tcW w:w="3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2DA4" w:rsidRPr="009116C0" w:rsidRDefault="00792DA4" w:rsidP="00792DA4">
            <w:pPr>
              <w:jc w:val="center"/>
              <w:rPr>
                <w:bCs/>
                <w:color w:val="000000"/>
                <w:sz w:val="18"/>
                <w:szCs w:val="18"/>
              </w:rPr>
            </w:pPr>
            <w:r w:rsidRPr="009116C0">
              <w:rPr>
                <w:bCs/>
                <w:color w:val="000000"/>
                <w:sz w:val="18"/>
                <w:szCs w:val="18"/>
              </w:rPr>
              <w:t>Наименование</w:t>
            </w:r>
          </w:p>
          <w:p w:rsidR="00792DA4" w:rsidRPr="009116C0" w:rsidRDefault="00792DA4" w:rsidP="00792DA4">
            <w:pPr>
              <w:jc w:val="center"/>
              <w:rPr>
                <w:bCs/>
                <w:color w:val="000000"/>
                <w:sz w:val="18"/>
                <w:szCs w:val="18"/>
              </w:rPr>
            </w:pPr>
            <w:r w:rsidRPr="009116C0">
              <w:rPr>
                <w:bCs/>
                <w:color w:val="000000"/>
                <w:sz w:val="18"/>
                <w:szCs w:val="18"/>
              </w:rPr>
              <w:t xml:space="preserve">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792DA4" w:rsidRPr="009116C0" w:rsidRDefault="00792DA4" w:rsidP="00792DA4">
            <w:pPr>
              <w:jc w:val="center"/>
              <w:rPr>
                <w:bCs/>
                <w:color w:val="000000"/>
                <w:sz w:val="18"/>
                <w:szCs w:val="18"/>
              </w:rPr>
            </w:pPr>
            <w:proofErr w:type="gramStart"/>
            <w:r w:rsidRPr="009116C0">
              <w:rPr>
                <w:bCs/>
                <w:color w:val="000000"/>
                <w:sz w:val="18"/>
                <w:szCs w:val="18"/>
              </w:rPr>
              <w:t>Код  расхода</w:t>
            </w:r>
            <w:proofErr w:type="gramEnd"/>
          </w:p>
          <w:p w:rsidR="00792DA4" w:rsidRPr="009116C0" w:rsidRDefault="00792DA4" w:rsidP="00792DA4">
            <w:pPr>
              <w:jc w:val="center"/>
              <w:rPr>
                <w:bCs/>
                <w:color w:val="000000"/>
                <w:sz w:val="18"/>
                <w:szCs w:val="18"/>
              </w:rPr>
            </w:pPr>
            <w:r w:rsidRPr="009116C0">
              <w:rPr>
                <w:bCs/>
                <w:color w:val="000000"/>
                <w:sz w:val="18"/>
                <w:szCs w:val="18"/>
              </w:rPr>
              <w:t xml:space="preserve"> по бюджетной</w:t>
            </w:r>
          </w:p>
          <w:p w:rsidR="00792DA4" w:rsidRPr="009116C0" w:rsidRDefault="00792DA4" w:rsidP="00792DA4">
            <w:pPr>
              <w:jc w:val="center"/>
              <w:rPr>
                <w:bCs/>
                <w:color w:val="000000"/>
                <w:sz w:val="18"/>
                <w:szCs w:val="18"/>
              </w:rPr>
            </w:pPr>
            <w:r w:rsidRPr="009116C0">
              <w:rPr>
                <w:bCs/>
                <w:color w:val="000000"/>
                <w:sz w:val="18"/>
                <w:szCs w:val="18"/>
              </w:rPr>
              <w:t xml:space="preserve"> классификации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2DA4" w:rsidRPr="009116C0" w:rsidRDefault="00792DA4" w:rsidP="00792DA4">
            <w:pPr>
              <w:jc w:val="center"/>
              <w:rPr>
                <w:bCs/>
                <w:color w:val="000000"/>
                <w:sz w:val="18"/>
                <w:szCs w:val="18"/>
              </w:rPr>
            </w:pPr>
            <w:r w:rsidRPr="009116C0">
              <w:rPr>
                <w:bCs/>
                <w:color w:val="000000"/>
                <w:sz w:val="18"/>
                <w:szCs w:val="18"/>
              </w:rPr>
              <w:t>2015, исполнено ф.0503317, тыс. рублей</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 xml:space="preserve">По бюджетной деятельности 2016 год </w:t>
            </w:r>
            <w:r w:rsidRPr="009116C0">
              <w:rPr>
                <w:bCs/>
                <w:sz w:val="18"/>
                <w:szCs w:val="18"/>
              </w:rPr>
              <w:br/>
              <w:t>(форма 0503317)</w:t>
            </w:r>
          </w:p>
        </w:tc>
      </w:tr>
      <w:tr w:rsidR="00792DA4" w:rsidRPr="009116C0" w:rsidTr="002C63FC">
        <w:trPr>
          <w:trHeight w:val="699"/>
        </w:trPr>
        <w:tc>
          <w:tcPr>
            <w:tcW w:w="3446" w:type="dxa"/>
            <w:vMerge/>
            <w:tcBorders>
              <w:top w:val="single" w:sz="4" w:space="0" w:color="auto"/>
              <w:left w:val="single" w:sz="4" w:space="0" w:color="auto"/>
              <w:bottom w:val="single" w:sz="4" w:space="0" w:color="auto"/>
              <w:right w:val="single" w:sz="4" w:space="0" w:color="auto"/>
            </w:tcBorders>
            <w:vAlign w:val="center"/>
            <w:hideMark/>
          </w:tcPr>
          <w:p w:rsidR="00792DA4" w:rsidRPr="009116C0" w:rsidRDefault="00792DA4" w:rsidP="00792DA4">
            <w:pPr>
              <w:rPr>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92DA4" w:rsidRPr="009116C0" w:rsidRDefault="00792DA4" w:rsidP="00792DA4">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2DA4" w:rsidRPr="009116C0" w:rsidRDefault="00792DA4" w:rsidP="00792DA4">
            <w:pPr>
              <w:rPr>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proofErr w:type="spellStart"/>
            <w:r w:rsidRPr="009116C0">
              <w:rPr>
                <w:bCs/>
                <w:color w:val="000000"/>
                <w:sz w:val="18"/>
                <w:szCs w:val="18"/>
              </w:rPr>
              <w:t>Утвер-</w:t>
            </w:r>
            <w:proofErr w:type="gramStart"/>
            <w:r w:rsidRPr="009116C0">
              <w:rPr>
                <w:bCs/>
                <w:color w:val="000000"/>
                <w:sz w:val="18"/>
                <w:szCs w:val="18"/>
              </w:rPr>
              <w:t>ждено</w:t>
            </w:r>
            <w:proofErr w:type="spellEnd"/>
            <w:r w:rsidRPr="009116C0">
              <w:rPr>
                <w:bCs/>
                <w:color w:val="000000"/>
                <w:sz w:val="18"/>
                <w:szCs w:val="18"/>
              </w:rPr>
              <w:t>,</w:t>
            </w:r>
            <w:r w:rsidRPr="009116C0">
              <w:rPr>
                <w:bCs/>
                <w:color w:val="000000"/>
                <w:sz w:val="18"/>
                <w:szCs w:val="18"/>
              </w:rPr>
              <w:br/>
              <w:t>тыс.</w:t>
            </w:r>
            <w:proofErr w:type="gramEnd"/>
            <w:r w:rsidRPr="009116C0">
              <w:rPr>
                <w:bCs/>
                <w:color w:val="000000"/>
                <w:sz w:val="18"/>
                <w:szCs w:val="18"/>
              </w:rPr>
              <w:t xml:space="preserve"> рублей</w:t>
            </w:r>
          </w:p>
        </w:tc>
        <w:tc>
          <w:tcPr>
            <w:tcW w:w="1276"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r w:rsidRPr="009116C0">
              <w:rPr>
                <w:bCs/>
                <w:color w:val="000000"/>
                <w:sz w:val="18"/>
                <w:szCs w:val="18"/>
              </w:rPr>
              <w:t>Исполнено (ф.0503317</w:t>
            </w:r>
            <w:proofErr w:type="gramStart"/>
            <w:r w:rsidRPr="009116C0">
              <w:rPr>
                <w:bCs/>
                <w:color w:val="000000"/>
                <w:sz w:val="18"/>
                <w:szCs w:val="18"/>
              </w:rPr>
              <w:t>),</w:t>
            </w:r>
            <w:r w:rsidRPr="009116C0">
              <w:rPr>
                <w:bCs/>
                <w:color w:val="000000"/>
                <w:sz w:val="18"/>
                <w:szCs w:val="18"/>
              </w:rPr>
              <w:br/>
              <w:t>тыс.</w:t>
            </w:r>
            <w:proofErr w:type="gramEnd"/>
            <w:r w:rsidRPr="009116C0">
              <w:rPr>
                <w:bCs/>
                <w:color w:val="000000"/>
                <w:sz w:val="18"/>
                <w:szCs w:val="18"/>
              </w:rPr>
              <w:t xml:space="preserve"> рублей</w:t>
            </w:r>
          </w:p>
        </w:tc>
        <w:tc>
          <w:tcPr>
            <w:tcW w:w="738"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proofErr w:type="gramStart"/>
            <w:r w:rsidRPr="009116C0">
              <w:rPr>
                <w:bCs/>
                <w:color w:val="000000"/>
                <w:sz w:val="18"/>
                <w:szCs w:val="18"/>
              </w:rPr>
              <w:t>Структура,%</w:t>
            </w:r>
            <w:proofErr w:type="gramEnd"/>
          </w:p>
        </w:tc>
        <w:tc>
          <w:tcPr>
            <w:tcW w:w="1105" w:type="dxa"/>
            <w:tcBorders>
              <w:top w:val="nil"/>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color w:val="000000"/>
                <w:sz w:val="18"/>
                <w:szCs w:val="18"/>
              </w:rPr>
            </w:pPr>
            <w:proofErr w:type="spellStart"/>
            <w:proofErr w:type="gramStart"/>
            <w:r w:rsidRPr="009116C0">
              <w:rPr>
                <w:sz w:val="18"/>
                <w:szCs w:val="18"/>
              </w:rPr>
              <w:t>Отклоне-ние</w:t>
            </w:r>
            <w:proofErr w:type="spellEnd"/>
            <w:proofErr w:type="gramEnd"/>
            <w:r w:rsidRPr="009116C0">
              <w:rPr>
                <w:sz w:val="18"/>
                <w:szCs w:val="18"/>
              </w:rPr>
              <w:t>,</w:t>
            </w:r>
            <w:r w:rsidRPr="009116C0">
              <w:rPr>
                <w:bCs/>
                <w:color w:val="000000"/>
                <w:sz w:val="18"/>
                <w:szCs w:val="18"/>
              </w:rPr>
              <w:t xml:space="preserve"> (гр.5-гр.4), тыс. рублей</w:t>
            </w:r>
          </w:p>
        </w:tc>
      </w:tr>
      <w:tr w:rsidR="00792DA4" w:rsidRPr="00365C3D" w:rsidTr="002C63FC">
        <w:trPr>
          <w:trHeight w:val="252"/>
        </w:trPr>
        <w:tc>
          <w:tcPr>
            <w:tcW w:w="3446"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5</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w:t>
            </w:r>
          </w:p>
        </w:tc>
      </w:tr>
      <w:tr w:rsidR="00792DA4" w:rsidRPr="00365C3D" w:rsidTr="002C63FC">
        <w:trPr>
          <w:trHeight w:val="51"/>
        </w:trPr>
        <w:tc>
          <w:tcPr>
            <w:tcW w:w="3446"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Расходы бюджета - ВСЕГО</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801 355,2</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848 103,8</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790 454,4</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-57 649,4</w:t>
            </w:r>
          </w:p>
        </w:tc>
      </w:tr>
      <w:tr w:rsidR="00792DA4" w:rsidRPr="00365C3D" w:rsidTr="002C63FC">
        <w:trPr>
          <w:trHeight w:val="51"/>
        </w:trPr>
        <w:tc>
          <w:tcPr>
            <w:tcW w:w="3446"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p>
        </w:tc>
      </w:tr>
      <w:tr w:rsidR="00792DA4" w:rsidRPr="00365C3D" w:rsidTr="002C63FC">
        <w:trPr>
          <w:trHeight w:val="51"/>
        </w:trPr>
        <w:tc>
          <w:tcPr>
            <w:tcW w:w="3446"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rPr>
                <w:color w:val="000000"/>
                <w:sz w:val="18"/>
                <w:szCs w:val="18"/>
              </w:rPr>
            </w:pPr>
            <w:r w:rsidRPr="00792DA4">
              <w:rPr>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0100</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bCs/>
                <w:color w:val="000000"/>
                <w:sz w:val="18"/>
                <w:szCs w:val="18"/>
              </w:rPr>
            </w:pPr>
            <w:r w:rsidRPr="00792DA4">
              <w:rPr>
                <w:b/>
                <w:bCs/>
                <w:color w:val="000000"/>
                <w:sz w:val="18"/>
                <w:szCs w:val="18"/>
              </w:rPr>
              <w:t>37 839,8</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bCs/>
                <w:color w:val="000000"/>
                <w:sz w:val="18"/>
                <w:szCs w:val="18"/>
              </w:rPr>
            </w:pPr>
            <w:r w:rsidRPr="00792DA4">
              <w:rPr>
                <w:b/>
                <w:bCs/>
                <w:color w:val="000000"/>
                <w:sz w:val="18"/>
                <w:szCs w:val="18"/>
              </w:rPr>
              <w:t>41 869,6</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bCs/>
                <w:color w:val="000000"/>
                <w:sz w:val="18"/>
                <w:szCs w:val="18"/>
              </w:rPr>
            </w:pPr>
            <w:r w:rsidRPr="00792DA4">
              <w:rPr>
                <w:b/>
                <w:bCs/>
                <w:color w:val="000000"/>
                <w:sz w:val="18"/>
                <w:szCs w:val="18"/>
              </w:rPr>
              <w:t>38 056,4</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bCs/>
                <w:color w:val="000000"/>
                <w:sz w:val="18"/>
                <w:szCs w:val="18"/>
              </w:rPr>
            </w:pPr>
            <w:r w:rsidRPr="00792DA4">
              <w:rPr>
                <w:b/>
                <w:bCs/>
                <w:color w:val="000000"/>
                <w:sz w:val="18"/>
                <w:szCs w:val="18"/>
              </w:rPr>
              <w:t>100,0</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b/>
                <w:bCs/>
                <w:color w:val="000000"/>
                <w:sz w:val="18"/>
                <w:szCs w:val="18"/>
              </w:rPr>
            </w:pPr>
            <w:r w:rsidRPr="00792DA4">
              <w:rPr>
                <w:b/>
                <w:bCs/>
                <w:color w:val="000000"/>
                <w:sz w:val="18"/>
                <w:szCs w:val="18"/>
              </w:rPr>
              <w:t>-3 813,2</w:t>
            </w:r>
          </w:p>
        </w:tc>
      </w:tr>
      <w:tr w:rsidR="00792DA4" w:rsidRPr="00365C3D" w:rsidTr="002C63FC">
        <w:trPr>
          <w:trHeight w:val="366"/>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0102</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718,6</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1 045,8</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972,2</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2,6</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-73,6</w:t>
            </w:r>
          </w:p>
        </w:tc>
      </w:tr>
      <w:tr w:rsidR="00792DA4" w:rsidRPr="00365C3D" w:rsidTr="002C63FC">
        <w:trPr>
          <w:trHeight w:val="433"/>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 xml:space="preserve">Функционирование законодательных (представительных) органов гос. власти и представительных органов </w:t>
            </w:r>
            <w:proofErr w:type="spellStart"/>
            <w:r w:rsidRPr="00792DA4">
              <w:rPr>
                <w:color w:val="000000"/>
                <w:sz w:val="18"/>
                <w:szCs w:val="18"/>
              </w:rPr>
              <w:t>мун</w:t>
            </w:r>
            <w:proofErr w:type="spellEnd"/>
            <w:r w:rsidRPr="00792DA4">
              <w:rPr>
                <w:color w:val="000000"/>
                <w:sz w:val="18"/>
                <w:szCs w:val="18"/>
              </w:rPr>
              <w:t>-х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0103</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1 234,3</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1 352,0</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1 319,9</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3,5</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-32,1</w:t>
            </w:r>
          </w:p>
        </w:tc>
      </w:tr>
      <w:tr w:rsidR="00792DA4" w:rsidRPr="00365C3D" w:rsidTr="002C63FC">
        <w:trPr>
          <w:trHeight w:val="314"/>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 xml:space="preserve">Функционирование Правительства РФ, высших исполнительных органов гос. </w:t>
            </w:r>
            <w:r w:rsidRPr="00792DA4">
              <w:rPr>
                <w:color w:val="000000"/>
                <w:sz w:val="18"/>
                <w:szCs w:val="18"/>
              </w:rPr>
              <w:lastRenderedPageBreak/>
              <w:t>власти субъектов РФ,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lastRenderedPageBreak/>
              <w:t>0104</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9 723,9</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10 248,5</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9 921,8</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26,1</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-326,7</w:t>
            </w:r>
          </w:p>
        </w:tc>
      </w:tr>
      <w:tr w:rsidR="00792DA4" w:rsidRPr="00365C3D" w:rsidTr="002C63FC">
        <w:trPr>
          <w:trHeight w:val="467"/>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Обеспечение деятельности финансовых, налоговых и таможенных органов и органов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0106</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338,4</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471,2</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463,1</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1,2</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-8,1</w:t>
            </w:r>
          </w:p>
        </w:tc>
      </w:tr>
      <w:tr w:rsidR="00792DA4" w:rsidRPr="006506B6" w:rsidTr="002C63FC">
        <w:trPr>
          <w:trHeight w:val="51"/>
        </w:trPr>
        <w:tc>
          <w:tcPr>
            <w:tcW w:w="3446" w:type="dxa"/>
            <w:tcBorders>
              <w:top w:val="nil"/>
              <w:left w:val="single" w:sz="4" w:space="0" w:color="auto"/>
              <w:bottom w:val="single" w:sz="4" w:space="0" w:color="auto"/>
              <w:right w:val="nil"/>
            </w:tcBorders>
            <w:shd w:val="clear" w:color="auto" w:fill="auto"/>
            <w:vAlign w:val="center"/>
            <w:hideMark/>
          </w:tcPr>
          <w:p w:rsidR="00792DA4" w:rsidRPr="00792DA4" w:rsidRDefault="00792DA4" w:rsidP="00792DA4">
            <w:pPr>
              <w:rPr>
                <w:sz w:val="18"/>
                <w:szCs w:val="18"/>
              </w:rPr>
            </w:pPr>
            <w:r w:rsidRPr="00792DA4">
              <w:rPr>
                <w:sz w:val="18"/>
                <w:szCs w:val="18"/>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0107</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683,5</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r>
      <w:tr w:rsidR="00792DA4" w:rsidRPr="006506B6" w:rsidTr="002C63FC">
        <w:trPr>
          <w:trHeight w:val="51"/>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0111</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0,0</w:t>
            </w:r>
          </w:p>
        </w:tc>
      </w:tr>
      <w:tr w:rsidR="00792DA4" w:rsidRPr="00365C3D" w:rsidTr="002C63FC">
        <w:trPr>
          <w:trHeight w:val="51"/>
        </w:trPr>
        <w:tc>
          <w:tcPr>
            <w:tcW w:w="3446" w:type="dxa"/>
            <w:tcBorders>
              <w:top w:val="nil"/>
              <w:left w:val="single" w:sz="4" w:space="0" w:color="000000"/>
              <w:bottom w:val="single" w:sz="4" w:space="0" w:color="000000"/>
              <w:right w:val="single" w:sz="4" w:space="0" w:color="000000"/>
            </w:tcBorders>
            <w:shd w:val="clear" w:color="auto" w:fill="auto"/>
            <w:vAlign w:val="bottom"/>
            <w:hideMark/>
          </w:tcPr>
          <w:p w:rsidR="00792DA4" w:rsidRPr="00792DA4" w:rsidRDefault="00792DA4" w:rsidP="00792DA4">
            <w:pPr>
              <w:rPr>
                <w:color w:val="000000"/>
                <w:sz w:val="18"/>
                <w:szCs w:val="18"/>
              </w:rPr>
            </w:pPr>
            <w:r w:rsidRPr="00792DA4">
              <w:rPr>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0113</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25 141,1</w:t>
            </w:r>
          </w:p>
        </w:tc>
        <w:tc>
          <w:tcPr>
            <w:tcW w:w="992"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28 752,1</w:t>
            </w:r>
          </w:p>
        </w:tc>
        <w:tc>
          <w:tcPr>
            <w:tcW w:w="1276"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25 379,4</w:t>
            </w:r>
          </w:p>
        </w:tc>
        <w:tc>
          <w:tcPr>
            <w:tcW w:w="738"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66,7</w:t>
            </w:r>
          </w:p>
        </w:tc>
        <w:tc>
          <w:tcPr>
            <w:tcW w:w="1105" w:type="dxa"/>
            <w:tcBorders>
              <w:top w:val="nil"/>
              <w:left w:val="nil"/>
              <w:bottom w:val="single" w:sz="4" w:space="0" w:color="auto"/>
              <w:right w:val="single" w:sz="4" w:space="0" w:color="auto"/>
            </w:tcBorders>
            <w:shd w:val="clear" w:color="auto" w:fill="auto"/>
            <w:vAlign w:val="center"/>
            <w:hideMark/>
          </w:tcPr>
          <w:p w:rsidR="00792DA4" w:rsidRPr="00792DA4" w:rsidRDefault="00792DA4" w:rsidP="00792DA4">
            <w:pPr>
              <w:jc w:val="center"/>
              <w:rPr>
                <w:color w:val="000000"/>
                <w:sz w:val="18"/>
                <w:szCs w:val="18"/>
              </w:rPr>
            </w:pPr>
            <w:r w:rsidRPr="00792DA4">
              <w:rPr>
                <w:color w:val="000000"/>
                <w:sz w:val="18"/>
                <w:szCs w:val="18"/>
              </w:rPr>
              <w:t>-3 372,7</w:t>
            </w:r>
          </w:p>
        </w:tc>
      </w:tr>
    </w:tbl>
    <w:p w:rsidR="00792DA4" w:rsidRDefault="00792DA4" w:rsidP="00792DA4">
      <w:pPr>
        <w:jc w:val="both"/>
        <w:rPr>
          <w:sz w:val="28"/>
          <w:szCs w:val="28"/>
        </w:rPr>
      </w:pPr>
    </w:p>
    <w:p w:rsidR="00792DA4" w:rsidRPr="003C0872" w:rsidRDefault="00792DA4" w:rsidP="00792DA4">
      <w:pPr>
        <w:ind w:firstLine="709"/>
        <w:jc w:val="both"/>
        <w:rPr>
          <w:color w:val="000000"/>
          <w:sz w:val="27"/>
          <w:szCs w:val="27"/>
        </w:rPr>
      </w:pPr>
      <w:r w:rsidRPr="003C0872">
        <w:rPr>
          <w:sz w:val="27"/>
          <w:szCs w:val="27"/>
        </w:rPr>
        <w:t>Решением о бюджете</w:t>
      </w:r>
      <w:r w:rsidRPr="003C0872">
        <w:rPr>
          <w:color w:val="000000"/>
          <w:sz w:val="27"/>
          <w:szCs w:val="27"/>
        </w:rPr>
        <w:t xml:space="preserve"> (в первоначальной редакции от </w:t>
      </w:r>
      <w:r w:rsidRPr="003C0872">
        <w:rPr>
          <w:sz w:val="27"/>
          <w:szCs w:val="27"/>
        </w:rPr>
        <w:t xml:space="preserve">23.12.2015 № 33-НПА) </w:t>
      </w:r>
      <w:r w:rsidRPr="003C0872">
        <w:rPr>
          <w:color w:val="000000"/>
          <w:sz w:val="27"/>
          <w:szCs w:val="27"/>
        </w:rPr>
        <w:t>на общегосударственные вопросы было утверждено 26 588,6 тыс.</w:t>
      </w:r>
      <w:r w:rsidR="00D7301C" w:rsidRPr="003C0872">
        <w:rPr>
          <w:color w:val="000000"/>
          <w:sz w:val="27"/>
          <w:szCs w:val="27"/>
        </w:rPr>
        <w:t xml:space="preserve"> </w:t>
      </w:r>
      <w:r w:rsidRPr="003C0872">
        <w:rPr>
          <w:color w:val="000000"/>
          <w:sz w:val="27"/>
          <w:szCs w:val="27"/>
        </w:rPr>
        <w:t>рублей. Последующими решениями о внесении изменений в бюджет района утверждено 41 869,6 тыс.</w:t>
      </w:r>
      <w:r w:rsidR="00D7301C" w:rsidRPr="003C0872">
        <w:rPr>
          <w:color w:val="000000"/>
          <w:sz w:val="27"/>
          <w:szCs w:val="27"/>
        </w:rPr>
        <w:t xml:space="preserve"> </w:t>
      </w:r>
      <w:r w:rsidRPr="003C0872">
        <w:rPr>
          <w:color w:val="000000"/>
          <w:sz w:val="27"/>
          <w:szCs w:val="27"/>
        </w:rPr>
        <w:t>рублей. Фактически исполнено – 38 056,4 тыс.</w:t>
      </w:r>
      <w:r w:rsidR="00D7301C" w:rsidRPr="003C0872">
        <w:rPr>
          <w:color w:val="000000"/>
          <w:sz w:val="27"/>
          <w:szCs w:val="27"/>
        </w:rPr>
        <w:t xml:space="preserve"> </w:t>
      </w:r>
      <w:r w:rsidRPr="003C0872">
        <w:rPr>
          <w:color w:val="000000"/>
          <w:sz w:val="27"/>
          <w:szCs w:val="27"/>
        </w:rPr>
        <w:t xml:space="preserve">рублей (95,2%).   </w:t>
      </w:r>
    </w:p>
    <w:p w:rsidR="00792DA4" w:rsidRPr="003C0872" w:rsidRDefault="00792DA4" w:rsidP="00792DA4">
      <w:pPr>
        <w:ind w:firstLine="709"/>
        <w:jc w:val="both"/>
        <w:rPr>
          <w:sz w:val="27"/>
          <w:szCs w:val="27"/>
        </w:rPr>
      </w:pPr>
      <w:r w:rsidRPr="003C0872">
        <w:rPr>
          <w:sz w:val="27"/>
          <w:szCs w:val="27"/>
        </w:rPr>
        <w:t>В 2016 году кассовые расходы в целом по разделу 01  «Общегосударственные вопросы» увеличились по сравнению с 2015 годом на 216,6 тыс.</w:t>
      </w:r>
      <w:r w:rsidR="00D7301C" w:rsidRPr="003C0872">
        <w:rPr>
          <w:sz w:val="27"/>
          <w:szCs w:val="27"/>
        </w:rPr>
        <w:t xml:space="preserve"> </w:t>
      </w:r>
      <w:r w:rsidRPr="003C0872">
        <w:rPr>
          <w:sz w:val="27"/>
          <w:szCs w:val="27"/>
        </w:rPr>
        <w:t>рублей или на 0,6%. Наиболее значительно возросли расходы по подразделу «</w:t>
      </w:r>
      <w:r w:rsidRPr="003C0872">
        <w:rPr>
          <w:color w:val="000000"/>
          <w:sz w:val="27"/>
          <w:szCs w:val="27"/>
        </w:rPr>
        <w:t>Функционирование высшего должностного лица муниципального образования</w:t>
      </w:r>
      <w:r w:rsidRPr="003C0872">
        <w:rPr>
          <w:sz w:val="27"/>
          <w:szCs w:val="27"/>
        </w:rPr>
        <w:t>» - на 253,6 тыс.</w:t>
      </w:r>
      <w:r w:rsidR="00D7301C" w:rsidRPr="003C0872">
        <w:rPr>
          <w:sz w:val="27"/>
          <w:szCs w:val="27"/>
        </w:rPr>
        <w:t xml:space="preserve"> </w:t>
      </w:r>
      <w:r w:rsidRPr="003C0872">
        <w:rPr>
          <w:sz w:val="27"/>
          <w:szCs w:val="27"/>
        </w:rPr>
        <w:t>рублей или на 35,3%. Одновременно произошло снижение расходов по подразделу «Обеспечение проведения выборов и референдумов» - на 683,5 тыс.</w:t>
      </w:r>
      <w:r w:rsidR="00D7301C" w:rsidRPr="003C0872">
        <w:rPr>
          <w:sz w:val="27"/>
          <w:szCs w:val="27"/>
        </w:rPr>
        <w:t xml:space="preserve"> </w:t>
      </w:r>
      <w:r w:rsidRPr="003C0872">
        <w:rPr>
          <w:sz w:val="27"/>
          <w:szCs w:val="27"/>
        </w:rPr>
        <w:t>рублей или на 100,0%.</w:t>
      </w:r>
    </w:p>
    <w:p w:rsidR="00792DA4" w:rsidRPr="003C0872" w:rsidRDefault="00792DA4" w:rsidP="00792DA4">
      <w:pPr>
        <w:jc w:val="both"/>
        <w:rPr>
          <w:sz w:val="27"/>
          <w:szCs w:val="27"/>
        </w:rPr>
      </w:pPr>
      <w:r w:rsidRPr="003C0872">
        <w:rPr>
          <w:color w:val="FF0000"/>
          <w:sz w:val="27"/>
          <w:szCs w:val="27"/>
        </w:rPr>
        <w:tab/>
      </w:r>
      <w:r w:rsidRPr="003C0872">
        <w:rPr>
          <w:sz w:val="27"/>
          <w:szCs w:val="27"/>
        </w:rPr>
        <w:t xml:space="preserve">По всем подразделам раздела 01 «Общегосударственные вопросы» исполнение расходов составило меньше плановых показателей. Наибольшее отклонение по исполнению расходов допущено по подразделу 13 «Другие общегосударственные вопросы» </w:t>
      </w:r>
      <w:r w:rsidRPr="003C0872">
        <w:rPr>
          <w:color w:val="000000"/>
          <w:sz w:val="27"/>
          <w:szCs w:val="27"/>
        </w:rPr>
        <w:t>–</w:t>
      </w:r>
      <w:r w:rsidRPr="003C0872">
        <w:rPr>
          <w:sz w:val="27"/>
          <w:szCs w:val="27"/>
        </w:rPr>
        <w:t xml:space="preserve"> 3 372,7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По подразделу 0113 «Другие общегосударственные вопросы» (по отчетным данным формы № 0503127) исполнение составило 25 379,4 тыс.</w:t>
      </w:r>
      <w:r w:rsidR="00D7301C" w:rsidRPr="003C0872">
        <w:rPr>
          <w:sz w:val="27"/>
          <w:szCs w:val="27"/>
        </w:rPr>
        <w:t xml:space="preserve"> </w:t>
      </w:r>
      <w:r w:rsidRPr="003C0872">
        <w:rPr>
          <w:sz w:val="27"/>
          <w:szCs w:val="27"/>
        </w:rPr>
        <w:t xml:space="preserve">рублей, в том числе: </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администрации Юргинского муниципального района – 19 017,8 тыс.</w:t>
      </w:r>
      <w:r w:rsidRPr="003C0872">
        <w:rPr>
          <w:sz w:val="27"/>
          <w:szCs w:val="27"/>
        </w:rPr>
        <w:t xml:space="preserve"> </w:t>
      </w:r>
      <w:r w:rsidR="00792DA4" w:rsidRPr="003C0872">
        <w:rPr>
          <w:sz w:val="27"/>
          <w:szCs w:val="27"/>
        </w:rPr>
        <w:t>рублей, из них расходы на исполнение мероприятий муниципальной программы «Развитие административной системы местного самоуправления» – 18 330,8 тыс.</w:t>
      </w:r>
      <w:r w:rsidRPr="003C0872">
        <w:rPr>
          <w:sz w:val="27"/>
          <w:szCs w:val="27"/>
        </w:rPr>
        <w:t xml:space="preserve"> </w:t>
      </w:r>
      <w:r w:rsidR="00792DA4" w:rsidRPr="003C0872">
        <w:rPr>
          <w:sz w:val="27"/>
          <w:szCs w:val="27"/>
        </w:rPr>
        <w:t>рублей. Расходы по непрограммным напр</w:t>
      </w:r>
      <w:r w:rsidRPr="003C0872">
        <w:rPr>
          <w:sz w:val="27"/>
          <w:szCs w:val="27"/>
        </w:rPr>
        <w:t>авлениям деятельности составили</w:t>
      </w:r>
      <w:r w:rsidR="00792DA4" w:rsidRPr="003C0872">
        <w:rPr>
          <w:sz w:val="27"/>
          <w:szCs w:val="27"/>
        </w:rPr>
        <w:t xml:space="preserve"> 687,0 тыс.</w:t>
      </w:r>
      <w:r w:rsidRPr="003C0872">
        <w:rPr>
          <w:sz w:val="27"/>
          <w:szCs w:val="27"/>
        </w:rPr>
        <w:t xml:space="preserve"> </w:t>
      </w:r>
      <w:r w:rsidR="00792DA4" w:rsidRPr="003C0872">
        <w:rPr>
          <w:sz w:val="27"/>
          <w:szCs w:val="27"/>
        </w:rPr>
        <w:t xml:space="preserve">рублей, в </w:t>
      </w:r>
      <w:proofErr w:type="spellStart"/>
      <w:r w:rsidR="00792DA4" w:rsidRPr="003C0872">
        <w:rPr>
          <w:sz w:val="27"/>
          <w:szCs w:val="27"/>
        </w:rPr>
        <w:t>т.ч</w:t>
      </w:r>
      <w:proofErr w:type="spellEnd"/>
      <w:r w:rsidR="00792DA4" w:rsidRPr="003C0872">
        <w:rPr>
          <w:sz w:val="27"/>
          <w:szCs w:val="27"/>
        </w:rPr>
        <w:t>. уплата налогов, сборов и иных платежей; закупка товаров, работ и услуг для обеспечения государственных (муниципальных) нужд; исполнение судебных актов по возмещению вреда, причиненного в результате незаконных действий органов государственной власти.</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управления по обеспечению жизнедеятельности и строительству Юргинского муниципального района – 2 732,3 тыс.</w:t>
      </w:r>
      <w:r w:rsidRPr="003C0872">
        <w:rPr>
          <w:sz w:val="27"/>
          <w:szCs w:val="27"/>
        </w:rPr>
        <w:t xml:space="preserve"> </w:t>
      </w:r>
      <w:r w:rsidR="00792DA4" w:rsidRPr="003C0872">
        <w:rPr>
          <w:sz w:val="27"/>
          <w:szCs w:val="27"/>
        </w:rPr>
        <w:t>рублей; из них расходы на исполнение мероприятий муниципальных программ: «Развитие административной системы местного самоуправления» – 2 351,2 тыс.</w:t>
      </w:r>
      <w:r w:rsidRPr="003C0872">
        <w:rPr>
          <w:sz w:val="27"/>
          <w:szCs w:val="27"/>
        </w:rPr>
        <w:t xml:space="preserve"> </w:t>
      </w:r>
      <w:r w:rsidR="00792DA4" w:rsidRPr="003C0872">
        <w:rPr>
          <w:sz w:val="27"/>
          <w:szCs w:val="27"/>
        </w:rPr>
        <w:t>рублей; «Содержание автомобильных дорог местного значения и повышение безопасности дорожного движения в Юргинском муниципальном районе» – 4,9 тыс.</w:t>
      </w:r>
      <w:r w:rsidRPr="003C0872">
        <w:rPr>
          <w:sz w:val="27"/>
          <w:szCs w:val="27"/>
        </w:rPr>
        <w:t xml:space="preserve"> </w:t>
      </w:r>
      <w:r w:rsidR="00792DA4" w:rsidRPr="003C0872">
        <w:rPr>
          <w:sz w:val="27"/>
          <w:szCs w:val="27"/>
        </w:rPr>
        <w:t>рублей. Расходы по непрограммным напр</w:t>
      </w:r>
      <w:r w:rsidRPr="003C0872">
        <w:rPr>
          <w:sz w:val="27"/>
          <w:szCs w:val="27"/>
        </w:rPr>
        <w:t>авлениям деятельности составили</w:t>
      </w:r>
      <w:r w:rsidR="00792DA4" w:rsidRPr="003C0872">
        <w:rPr>
          <w:sz w:val="27"/>
          <w:szCs w:val="27"/>
        </w:rPr>
        <w:t xml:space="preserve"> 376,2 тыс.</w:t>
      </w:r>
      <w:r w:rsidRPr="003C0872">
        <w:rPr>
          <w:sz w:val="27"/>
          <w:szCs w:val="27"/>
        </w:rPr>
        <w:t xml:space="preserve"> </w:t>
      </w:r>
      <w:r w:rsidR="00792DA4" w:rsidRPr="003C0872">
        <w:rPr>
          <w:sz w:val="27"/>
          <w:szCs w:val="27"/>
        </w:rPr>
        <w:t>рублей (исполнение судебных актов по возмещению вреда, причиненного в результате незаконных действий органов государственной власти).</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Комитета по управлению муниципальным имуществом Юргинского муниципального района – 2 513,4 тыс.</w:t>
      </w:r>
      <w:r w:rsidRPr="003C0872">
        <w:rPr>
          <w:sz w:val="27"/>
          <w:szCs w:val="27"/>
        </w:rPr>
        <w:t xml:space="preserve"> </w:t>
      </w:r>
      <w:r w:rsidR="00792DA4" w:rsidRPr="003C0872">
        <w:rPr>
          <w:sz w:val="27"/>
          <w:szCs w:val="27"/>
        </w:rPr>
        <w:t xml:space="preserve">рублей, из них расходы на </w:t>
      </w:r>
      <w:r w:rsidR="00792DA4" w:rsidRPr="003C0872">
        <w:rPr>
          <w:sz w:val="27"/>
          <w:szCs w:val="27"/>
        </w:rPr>
        <w:lastRenderedPageBreak/>
        <w:t>исполнение мероприятий муниципальной программы «Развитие административной системы местного самоуправления» – 2 513,4 тыс.</w:t>
      </w:r>
      <w:r w:rsidRPr="003C0872">
        <w:rPr>
          <w:sz w:val="27"/>
          <w:szCs w:val="27"/>
        </w:rPr>
        <w:t xml:space="preserve"> </w:t>
      </w:r>
      <w:r w:rsidR="00792DA4" w:rsidRPr="003C0872">
        <w:rPr>
          <w:sz w:val="27"/>
          <w:szCs w:val="27"/>
        </w:rPr>
        <w:t>рублей.</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управления сельского хозяйства администрации Юргинского муниципального района – 998,2 тыс.</w:t>
      </w:r>
      <w:r w:rsidRPr="003C0872">
        <w:rPr>
          <w:sz w:val="27"/>
          <w:szCs w:val="27"/>
        </w:rPr>
        <w:t xml:space="preserve"> </w:t>
      </w:r>
      <w:r w:rsidR="00792DA4" w:rsidRPr="003C0872">
        <w:rPr>
          <w:sz w:val="27"/>
          <w:szCs w:val="27"/>
        </w:rPr>
        <w:t>рублей (расходы на проведение Всероссийской сельскохозяйственной переписи в 2016 году, в рамках непрограммного направления деятельности);</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Совета народных депутатов Юргинского муниципального района – 70,8 тыс.</w:t>
      </w:r>
      <w:r w:rsidRPr="003C0872">
        <w:rPr>
          <w:sz w:val="27"/>
          <w:szCs w:val="27"/>
        </w:rPr>
        <w:t xml:space="preserve"> </w:t>
      </w:r>
      <w:r w:rsidR="00792DA4" w:rsidRPr="003C0872">
        <w:rPr>
          <w:sz w:val="27"/>
          <w:szCs w:val="27"/>
        </w:rPr>
        <w:t>рублей (расходы на прочую закупку товаров, работ и услуг для обеспечения государственных (муниципальных) нужд; расходы на премии и гранты) в рамках непрограммного направления деятельности);</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управление культуры, молодежной политики и спорта администрации Юргинского муниципального района – 43,3 тыс.</w:t>
      </w:r>
      <w:r w:rsidRPr="003C0872">
        <w:rPr>
          <w:sz w:val="27"/>
          <w:szCs w:val="27"/>
        </w:rPr>
        <w:t xml:space="preserve"> </w:t>
      </w:r>
      <w:r w:rsidR="00792DA4" w:rsidRPr="003C0872">
        <w:rPr>
          <w:sz w:val="27"/>
          <w:szCs w:val="27"/>
        </w:rPr>
        <w:t>рублей (исполнение судебных актов по возмещению вреда, причиненного в результате незаконных действий органов государственной власти, в рамках непрограммного направления деятельности);</w:t>
      </w:r>
    </w:p>
    <w:p w:rsidR="00792DA4" w:rsidRPr="003C0872" w:rsidRDefault="00D7301C" w:rsidP="00D7301C">
      <w:pPr>
        <w:ind w:firstLine="708"/>
        <w:jc w:val="both"/>
        <w:rPr>
          <w:sz w:val="27"/>
          <w:szCs w:val="27"/>
        </w:rPr>
      </w:pPr>
      <w:r w:rsidRPr="003C0872">
        <w:rPr>
          <w:sz w:val="27"/>
          <w:szCs w:val="27"/>
        </w:rPr>
        <w:t xml:space="preserve">- </w:t>
      </w:r>
      <w:r w:rsidR="00792DA4" w:rsidRPr="003C0872">
        <w:rPr>
          <w:sz w:val="27"/>
          <w:szCs w:val="27"/>
        </w:rPr>
        <w:t>расходы управления социальной защиты населения администрации Юргинского муниципального района – 3,6 тыс.</w:t>
      </w:r>
      <w:r w:rsidRPr="003C0872">
        <w:rPr>
          <w:sz w:val="27"/>
          <w:szCs w:val="27"/>
        </w:rPr>
        <w:t xml:space="preserve"> </w:t>
      </w:r>
      <w:r w:rsidR="00792DA4" w:rsidRPr="003C0872">
        <w:rPr>
          <w:sz w:val="27"/>
          <w:szCs w:val="27"/>
        </w:rPr>
        <w:t>рублей, из них расходы на исполнение мероприятий муниципальной программы «Развитие административной системы местного самоуправления» – 3,3 тыс.</w:t>
      </w:r>
      <w:r w:rsidRPr="003C0872">
        <w:rPr>
          <w:sz w:val="27"/>
          <w:szCs w:val="27"/>
        </w:rPr>
        <w:t xml:space="preserve"> </w:t>
      </w:r>
      <w:r w:rsidR="00792DA4" w:rsidRPr="003C0872">
        <w:rPr>
          <w:sz w:val="27"/>
          <w:szCs w:val="27"/>
        </w:rPr>
        <w:t>рублей. Расходы по непрограммным напр</w:t>
      </w:r>
      <w:r w:rsidRPr="003C0872">
        <w:rPr>
          <w:sz w:val="27"/>
          <w:szCs w:val="27"/>
        </w:rPr>
        <w:t xml:space="preserve">авлениям деятельности составили </w:t>
      </w:r>
      <w:r w:rsidR="00792DA4" w:rsidRPr="003C0872">
        <w:rPr>
          <w:sz w:val="27"/>
          <w:szCs w:val="27"/>
        </w:rPr>
        <w:t>0,3 тыс.</w:t>
      </w:r>
      <w:r w:rsidRPr="003C0872">
        <w:rPr>
          <w:sz w:val="27"/>
          <w:szCs w:val="27"/>
        </w:rPr>
        <w:t xml:space="preserve"> </w:t>
      </w:r>
      <w:r w:rsidR="00792DA4" w:rsidRPr="003C0872">
        <w:rPr>
          <w:sz w:val="27"/>
          <w:szCs w:val="27"/>
        </w:rPr>
        <w:t>рублей (уплата налогов, сборов и иных платежей).</w:t>
      </w:r>
    </w:p>
    <w:p w:rsidR="00792DA4" w:rsidRPr="003C0872" w:rsidRDefault="00792DA4" w:rsidP="00792DA4">
      <w:pPr>
        <w:ind w:firstLine="709"/>
        <w:jc w:val="both"/>
        <w:rPr>
          <w:sz w:val="27"/>
          <w:szCs w:val="27"/>
        </w:rPr>
      </w:pPr>
      <w:r w:rsidRPr="003C0872">
        <w:rPr>
          <w:sz w:val="27"/>
          <w:szCs w:val="27"/>
        </w:rPr>
        <w:t>Информация об исполнении бюджетных назначений муниципального бюджета по разделу 01 «Общегосударственные вопросы» за 2016 год по</w:t>
      </w:r>
      <w:r w:rsidR="00D7301C" w:rsidRPr="003C0872">
        <w:rPr>
          <w:bCs/>
          <w:sz w:val="27"/>
          <w:szCs w:val="27"/>
        </w:rPr>
        <w:t xml:space="preserve"> видам расходов </w:t>
      </w:r>
      <w:r w:rsidRPr="003C0872">
        <w:rPr>
          <w:sz w:val="27"/>
          <w:szCs w:val="27"/>
        </w:rPr>
        <w:t xml:space="preserve">(по отчетным данным формы № </w:t>
      </w:r>
      <w:r w:rsidRPr="003C0872">
        <w:rPr>
          <w:color w:val="000000"/>
          <w:sz w:val="27"/>
          <w:szCs w:val="27"/>
        </w:rPr>
        <w:t>0503317</w:t>
      </w:r>
      <w:r w:rsidRPr="003C0872">
        <w:rPr>
          <w:sz w:val="27"/>
          <w:szCs w:val="27"/>
        </w:rPr>
        <w:t xml:space="preserve">) представлена в таблице </w:t>
      </w:r>
      <w:r w:rsidR="00D7301C" w:rsidRPr="003C0872">
        <w:rPr>
          <w:sz w:val="27"/>
          <w:szCs w:val="27"/>
        </w:rPr>
        <w:t>17.</w:t>
      </w:r>
    </w:p>
    <w:p w:rsidR="001C3DDF" w:rsidRDefault="001C3DDF" w:rsidP="00792DA4">
      <w:pPr>
        <w:ind w:firstLine="709"/>
        <w:jc w:val="right"/>
        <w:rPr>
          <w:b/>
          <w:sz w:val="20"/>
          <w:szCs w:val="20"/>
        </w:rPr>
      </w:pPr>
    </w:p>
    <w:p w:rsidR="00792DA4" w:rsidRPr="000B02F9" w:rsidRDefault="00D7301C" w:rsidP="00792DA4">
      <w:pPr>
        <w:ind w:firstLine="709"/>
        <w:jc w:val="right"/>
        <w:rPr>
          <w:sz w:val="28"/>
          <w:szCs w:val="28"/>
        </w:rPr>
      </w:pPr>
      <w:r w:rsidRPr="00DE3405">
        <w:rPr>
          <w:b/>
          <w:sz w:val="20"/>
          <w:szCs w:val="20"/>
        </w:rPr>
        <w:t>Таблица 1</w:t>
      </w:r>
      <w:r>
        <w:rPr>
          <w:b/>
          <w:sz w:val="20"/>
          <w:szCs w:val="20"/>
        </w:rPr>
        <w:t>7</w:t>
      </w:r>
      <w:r w:rsidRPr="00DE3405">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276"/>
        <w:gridCol w:w="1276"/>
        <w:gridCol w:w="1275"/>
        <w:gridCol w:w="1418"/>
        <w:gridCol w:w="1021"/>
      </w:tblGrid>
      <w:tr w:rsidR="00792DA4" w:rsidRPr="009116C0" w:rsidTr="00D7301C">
        <w:trPr>
          <w:trHeight w:val="467"/>
          <w:tblHeader/>
        </w:trPr>
        <w:tc>
          <w:tcPr>
            <w:tcW w:w="2518" w:type="dxa"/>
            <w:shd w:val="clear" w:color="auto" w:fill="auto"/>
            <w:vAlign w:val="center"/>
          </w:tcPr>
          <w:p w:rsidR="00792DA4" w:rsidRPr="009116C0" w:rsidRDefault="00792DA4" w:rsidP="00792DA4">
            <w:pPr>
              <w:jc w:val="center"/>
              <w:rPr>
                <w:sz w:val="18"/>
                <w:szCs w:val="18"/>
              </w:rPr>
            </w:pPr>
            <w:r w:rsidRPr="009116C0">
              <w:rPr>
                <w:sz w:val="18"/>
                <w:szCs w:val="18"/>
              </w:rPr>
              <w:t>Наименование вида расхода</w:t>
            </w:r>
          </w:p>
        </w:tc>
        <w:tc>
          <w:tcPr>
            <w:tcW w:w="567" w:type="dxa"/>
            <w:shd w:val="clear" w:color="auto" w:fill="auto"/>
            <w:vAlign w:val="center"/>
          </w:tcPr>
          <w:p w:rsidR="00792DA4" w:rsidRPr="009116C0" w:rsidRDefault="00792DA4" w:rsidP="00792DA4">
            <w:pPr>
              <w:jc w:val="center"/>
              <w:rPr>
                <w:sz w:val="18"/>
                <w:szCs w:val="18"/>
              </w:rPr>
            </w:pPr>
            <w:r w:rsidRPr="009116C0">
              <w:rPr>
                <w:sz w:val="18"/>
                <w:szCs w:val="18"/>
              </w:rPr>
              <w:t>Код</w:t>
            </w:r>
          </w:p>
        </w:tc>
        <w:tc>
          <w:tcPr>
            <w:tcW w:w="1276" w:type="dxa"/>
            <w:shd w:val="clear" w:color="auto" w:fill="auto"/>
            <w:vAlign w:val="center"/>
          </w:tcPr>
          <w:p w:rsidR="00792DA4" w:rsidRPr="009116C0" w:rsidRDefault="00792DA4" w:rsidP="00792DA4">
            <w:pPr>
              <w:jc w:val="center"/>
              <w:rPr>
                <w:sz w:val="18"/>
                <w:szCs w:val="18"/>
              </w:rPr>
            </w:pPr>
            <w:r w:rsidRPr="009116C0">
              <w:rPr>
                <w:sz w:val="18"/>
                <w:szCs w:val="18"/>
              </w:rPr>
              <w:t>Утверждено</w:t>
            </w:r>
          </w:p>
          <w:p w:rsidR="00792DA4" w:rsidRPr="009116C0" w:rsidRDefault="00792DA4" w:rsidP="009116C0">
            <w:pPr>
              <w:jc w:val="center"/>
              <w:rPr>
                <w:sz w:val="18"/>
                <w:szCs w:val="18"/>
              </w:rPr>
            </w:pPr>
            <w:r w:rsidRPr="009116C0">
              <w:rPr>
                <w:sz w:val="18"/>
                <w:szCs w:val="18"/>
              </w:rPr>
              <w:t>Решением о бюджете,</w:t>
            </w:r>
            <w:r w:rsidRPr="009116C0">
              <w:rPr>
                <w:bCs/>
                <w:color w:val="000000"/>
                <w:sz w:val="18"/>
                <w:szCs w:val="18"/>
              </w:rPr>
              <w:t xml:space="preserve"> тыс.</w:t>
            </w:r>
            <w:r w:rsidR="009116C0">
              <w:rPr>
                <w:bCs/>
                <w:color w:val="000000"/>
                <w:sz w:val="18"/>
                <w:szCs w:val="18"/>
              </w:rPr>
              <w:t xml:space="preserve"> </w:t>
            </w:r>
            <w:r w:rsidRPr="009116C0">
              <w:rPr>
                <w:bCs/>
                <w:color w:val="000000"/>
                <w:sz w:val="18"/>
                <w:szCs w:val="18"/>
              </w:rPr>
              <w:t>рублей</w:t>
            </w:r>
          </w:p>
        </w:tc>
        <w:tc>
          <w:tcPr>
            <w:tcW w:w="1276" w:type="dxa"/>
            <w:shd w:val="clear" w:color="auto" w:fill="auto"/>
            <w:vAlign w:val="center"/>
          </w:tcPr>
          <w:p w:rsidR="00792DA4" w:rsidRPr="009116C0" w:rsidRDefault="00792DA4" w:rsidP="00792DA4">
            <w:pPr>
              <w:jc w:val="center"/>
              <w:rPr>
                <w:sz w:val="18"/>
                <w:szCs w:val="18"/>
              </w:rPr>
            </w:pPr>
            <w:r w:rsidRPr="009116C0">
              <w:rPr>
                <w:sz w:val="18"/>
                <w:szCs w:val="18"/>
              </w:rPr>
              <w:t>Исполнено,</w:t>
            </w:r>
            <w:r w:rsidRPr="009116C0">
              <w:rPr>
                <w:bCs/>
                <w:color w:val="000000"/>
                <w:sz w:val="18"/>
                <w:szCs w:val="18"/>
              </w:rPr>
              <w:t xml:space="preserve"> тыс.</w:t>
            </w:r>
            <w:r w:rsidR="009116C0">
              <w:rPr>
                <w:bCs/>
                <w:color w:val="000000"/>
                <w:sz w:val="18"/>
                <w:szCs w:val="18"/>
              </w:rPr>
              <w:t xml:space="preserve"> </w:t>
            </w:r>
            <w:r w:rsidRPr="009116C0">
              <w:rPr>
                <w:bCs/>
                <w:color w:val="000000"/>
                <w:sz w:val="18"/>
                <w:szCs w:val="18"/>
              </w:rPr>
              <w:t>рублей</w:t>
            </w:r>
          </w:p>
        </w:tc>
        <w:tc>
          <w:tcPr>
            <w:tcW w:w="1275" w:type="dxa"/>
            <w:shd w:val="clear" w:color="auto" w:fill="auto"/>
            <w:vAlign w:val="center"/>
          </w:tcPr>
          <w:p w:rsidR="00792DA4" w:rsidRPr="009116C0" w:rsidRDefault="00792DA4" w:rsidP="00792DA4">
            <w:pPr>
              <w:jc w:val="center"/>
              <w:rPr>
                <w:sz w:val="18"/>
                <w:szCs w:val="18"/>
              </w:rPr>
            </w:pPr>
            <w:r w:rsidRPr="009116C0">
              <w:rPr>
                <w:sz w:val="18"/>
                <w:szCs w:val="18"/>
              </w:rPr>
              <w:t>Отклонения</w:t>
            </w:r>
          </w:p>
          <w:p w:rsidR="00792DA4" w:rsidRPr="009116C0" w:rsidRDefault="00792DA4" w:rsidP="00792DA4">
            <w:pPr>
              <w:jc w:val="center"/>
              <w:rPr>
                <w:sz w:val="18"/>
                <w:szCs w:val="18"/>
              </w:rPr>
            </w:pPr>
            <w:r w:rsidRPr="009116C0">
              <w:rPr>
                <w:sz w:val="18"/>
                <w:szCs w:val="18"/>
              </w:rPr>
              <w:t>(гр.4-гр.3),</w:t>
            </w:r>
            <w:r w:rsidRPr="009116C0">
              <w:rPr>
                <w:bCs/>
                <w:color w:val="000000"/>
                <w:sz w:val="18"/>
                <w:szCs w:val="18"/>
              </w:rPr>
              <w:t xml:space="preserve"> тыс.</w:t>
            </w:r>
            <w:r w:rsidR="009116C0">
              <w:rPr>
                <w:bCs/>
                <w:color w:val="000000"/>
                <w:sz w:val="18"/>
                <w:szCs w:val="18"/>
              </w:rPr>
              <w:t xml:space="preserve"> </w:t>
            </w:r>
            <w:r w:rsidRPr="009116C0">
              <w:rPr>
                <w:bCs/>
                <w:color w:val="000000"/>
                <w:sz w:val="18"/>
                <w:szCs w:val="18"/>
              </w:rPr>
              <w:t>рублей</w:t>
            </w:r>
          </w:p>
        </w:tc>
        <w:tc>
          <w:tcPr>
            <w:tcW w:w="1418" w:type="dxa"/>
            <w:shd w:val="clear" w:color="auto" w:fill="auto"/>
            <w:vAlign w:val="center"/>
          </w:tcPr>
          <w:p w:rsidR="00792DA4" w:rsidRPr="009116C0" w:rsidRDefault="00792DA4" w:rsidP="00792DA4">
            <w:pPr>
              <w:ind w:left="-108"/>
              <w:jc w:val="center"/>
              <w:rPr>
                <w:sz w:val="18"/>
                <w:szCs w:val="18"/>
              </w:rPr>
            </w:pPr>
            <w:r w:rsidRPr="009116C0">
              <w:rPr>
                <w:sz w:val="18"/>
                <w:szCs w:val="18"/>
              </w:rPr>
              <w:t>Исполнение к утвержденным показателям, %</w:t>
            </w:r>
          </w:p>
        </w:tc>
        <w:tc>
          <w:tcPr>
            <w:tcW w:w="1021" w:type="dxa"/>
            <w:shd w:val="clear" w:color="auto" w:fill="auto"/>
            <w:vAlign w:val="center"/>
          </w:tcPr>
          <w:p w:rsidR="00792DA4" w:rsidRPr="009116C0" w:rsidRDefault="00792DA4" w:rsidP="00792DA4">
            <w:pPr>
              <w:jc w:val="center"/>
              <w:rPr>
                <w:sz w:val="18"/>
                <w:szCs w:val="18"/>
              </w:rPr>
            </w:pPr>
            <w:r w:rsidRPr="009116C0">
              <w:rPr>
                <w:sz w:val="18"/>
                <w:szCs w:val="18"/>
              </w:rPr>
              <w:t>Доля в общем объеме расходов подраздела%</w:t>
            </w:r>
          </w:p>
        </w:tc>
      </w:tr>
      <w:tr w:rsidR="00792DA4" w:rsidRPr="00E80745" w:rsidTr="009116C0">
        <w:trPr>
          <w:trHeight w:val="615"/>
        </w:trPr>
        <w:tc>
          <w:tcPr>
            <w:tcW w:w="2518" w:type="dxa"/>
            <w:shd w:val="clear" w:color="auto" w:fill="auto"/>
            <w:vAlign w:val="center"/>
          </w:tcPr>
          <w:p w:rsidR="00792DA4" w:rsidRPr="00D7301C" w:rsidRDefault="00792DA4" w:rsidP="00792DA4">
            <w:pPr>
              <w:rPr>
                <w:color w:val="000000"/>
                <w:sz w:val="18"/>
                <w:szCs w:val="18"/>
              </w:rPr>
            </w:pPr>
            <w:r w:rsidRPr="00D7301C">
              <w:rPr>
                <w:color w:val="000000"/>
                <w:sz w:val="18"/>
                <w:szCs w:val="18"/>
              </w:rPr>
              <w:t>Расходы на выплаты персоналу, включая взносы по обязательному социальному страхованию</w:t>
            </w:r>
          </w:p>
        </w:tc>
        <w:tc>
          <w:tcPr>
            <w:tcW w:w="567"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100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19 294,2</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18 663,8</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-630,4</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96,7</w:t>
            </w:r>
          </w:p>
        </w:tc>
        <w:tc>
          <w:tcPr>
            <w:tcW w:w="102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49,0</w:t>
            </w:r>
          </w:p>
        </w:tc>
      </w:tr>
      <w:tr w:rsidR="00792DA4" w:rsidRPr="00E80745" w:rsidTr="00D7301C">
        <w:tc>
          <w:tcPr>
            <w:tcW w:w="2518" w:type="dxa"/>
            <w:shd w:val="clear" w:color="auto" w:fill="auto"/>
            <w:vAlign w:val="center"/>
          </w:tcPr>
          <w:p w:rsidR="00792DA4" w:rsidRPr="00D7301C" w:rsidRDefault="00792DA4" w:rsidP="00792DA4">
            <w:pPr>
              <w:rPr>
                <w:color w:val="000000"/>
                <w:sz w:val="18"/>
                <w:szCs w:val="18"/>
              </w:rPr>
            </w:pPr>
            <w:r w:rsidRPr="00D7301C">
              <w:rPr>
                <w:color w:val="000000"/>
                <w:sz w:val="18"/>
                <w:szCs w:val="18"/>
              </w:rPr>
              <w:t>Закупка товаров, работ и услуг для государственных (муниципальных) нужд</w:t>
            </w:r>
          </w:p>
        </w:tc>
        <w:tc>
          <w:tcPr>
            <w:tcW w:w="567"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200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16 038,4</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13 005,1</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-3 033,3</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81,1</w:t>
            </w:r>
          </w:p>
        </w:tc>
        <w:tc>
          <w:tcPr>
            <w:tcW w:w="102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34,2</w:t>
            </w:r>
          </w:p>
        </w:tc>
      </w:tr>
      <w:tr w:rsidR="00792DA4" w:rsidRPr="00E80745" w:rsidTr="00D7301C">
        <w:trPr>
          <w:trHeight w:val="295"/>
        </w:trPr>
        <w:tc>
          <w:tcPr>
            <w:tcW w:w="2518" w:type="dxa"/>
            <w:shd w:val="clear" w:color="auto" w:fill="auto"/>
            <w:vAlign w:val="center"/>
          </w:tcPr>
          <w:p w:rsidR="00792DA4" w:rsidRPr="00D7301C" w:rsidRDefault="00792DA4" w:rsidP="00792DA4">
            <w:pPr>
              <w:rPr>
                <w:color w:val="000000"/>
                <w:sz w:val="18"/>
                <w:szCs w:val="18"/>
              </w:rPr>
            </w:pPr>
            <w:r w:rsidRPr="00D7301C">
              <w:rPr>
                <w:color w:val="000000"/>
                <w:sz w:val="18"/>
                <w:szCs w:val="18"/>
              </w:rPr>
              <w:t>Социальное обеспечение и иные выплаты населению</w:t>
            </w:r>
          </w:p>
        </w:tc>
        <w:tc>
          <w:tcPr>
            <w:tcW w:w="567"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300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380,6</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380,6</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0,0</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100,0</w:t>
            </w:r>
          </w:p>
        </w:tc>
        <w:tc>
          <w:tcPr>
            <w:tcW w:w="102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1,0</w:t>
            </w:r>
          </w:p>
        </w:tc>
      </w:tr>
      <w:tr w:rsidR="00792DA4" w:rsidRPr="00E80745" w:rsidTr="00D7301C">
        <w:tc>
          <w:tcPr>
            <w:tcW w:w="2518" w:type="dxa"/>
            <w:shd w:val="clear" w:color="auto" w:fill="auto"/>
            <w:vAlign w:val="center"/>
          </w:tcPr>
          <w:p w:rsidR="00792DA4" w:rsidRPr="00D7301C" w:rsidRDefault="00792DA4" w:rsidP="00792DA4">
            <w:pPr>
              <w:rPr>
                <w:color w:val="000000"/>
                <w:sz w:val="18"/>
                <w:szCs w:val="18"/>
              </w:rPr>
            </w:pPr>
            <w:r w:rsidRPr="00D7301C">
              <w:rPr>
                <w:color w:val="000000"/>
                <w:sz w:val="18"/>
                <w:szCs w:val="18"/>
              </w:rPr>
              <w:t>Предоставление субсидий бюджетным учреждениям</w:t>
            </w:r>
          </w:p>
        </w:tc>
        <w:tc>
          <w:tcPr>
            <w:tcW w:w="567"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600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4 441,4</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4 292,0</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-149,4</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96,6</w:t>
            </w:r>
          </w:p>
        </w:tc>
        <w:tc>
          <w:tcPr>
            <w:tcW w:w="102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11,3</w:t>
            </w:r>
          </w:p>
        </w:tc>
      </w:tr>
      <w:tr w:rsidR="00792DA4" w:rsidRPr="00E80745" w:rsidTr="00D7301C">
        <w:tc>
          <w:tcPr>
            <w:tcW w:w="2518" w:type="dxa"/>
            <w:shd w:val="clear" w:color="auto" w:fill="auto"/>
            <w:vAlign w:val="center"/>
          </w:tcPr>
          <w:p w:rsidR="00792DA4" w:rsidRPr="00D7301C" w:rsidRDefault="00792DA4" w:rsidP="00792DA4">
            <w:pPr>
              <w:rPr>
                <w:color w:val="000000"/>
                <w:sz w:val="18"/>
                <w:szCs w:val="18"/>
              </w:rPr>
            </w:pPr>
            <w:r w:rsidRPr="00D7301C">
              <w:rPr>
                <w:color w:val="000000"/>
                <w:sz w:val="18"/>
                <w:szCs w:val="18"/>
              </w:rPr>
              <w:t>Иные бюджетные ассигнования</w:t>
            </w:r>
          </w:p>
        </w:tc>
        <w:tc>
          <w:tcPr>
            <w:tcW w:w="567"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800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1 715,0</w:t>
            </w:r>
          </w:p>
        </w:tc>
        <w:tc>
          <w:tcPr>
            <w:tcW w:w="1276"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1 714,9</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-0,1</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100,0</w:t>
            </w:r>
          </w:p>
        </w:tc>
        <w:tc>
          <w:tcPr>
            <w:tcW w:w="102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4,5</w:t>
            </w:r>
          </w:p>
        </w:tc>
      </w:tr>
      <w:tr w:rsidR="00792DA4" w:rsidRPr="00E80745" w:rsidTr="00D7301C">
        <w:tc>
          <w:tcPr>
            <w:tcW w:w="2518" w:type="dxa"/>
            <w:shd w:val="clear" w:color="auto" w:fill="auto"/>
            <w:vAlign w:val="bottom"/>
          </w:tcPr>
          <w:p w:rsidR="00792DA4" w:rsidRPr="00D7301C" w:rsidRDefault="00792DA4" w:rsidP="00792DA4">
            <w:pPr>
              <w:rPr>
                <w:b/>
                <w:bCs/>
                <w:sz w:val="18"/>
                <w:szCs w:val="18"/>
              </w:rPr>
            </w:pPr>
            <w:r w:rsidRPr="00D7301C">
              <w:rPr>
                <w:b/>
                <w:bCs/>
                <w:sz w:val="18"/>
                <w:szCs w:val="18"/>
              </w:rPr>
              <w:t>Итого:</w:t>
            </w:r>
          </w:p>
        </w:tc>
        <w:tc>
          <w:tcPr>
            <w:tcW w:w="567" w:type="dxa"/>
            <w:shd w:val="clear" w:color="auto" w:fill="auto"/>
            <w:vAlign w:val="center"/>
          </w:tcPr>
          <w:p w:rsidR="00792DA4" w:rsidRPr="00D7301C" w:rsidRDefault="00792DA4" w:rsidP="00792DA4">
            <w:pPr>
              <w:jc w:val="center"/>
              <w:rPr>
                <w:b/>
                <w:bCs/>
                <w:sz w:val="18"/>
                <w:szCs w:val="18"/>
              </w:rPr>
            </w:pPr>
            <w:r w:rsidRPr="00D7301C">
              <w:rPr>
                <w:b/>
                <w:bCs/>
                <w:sz w:val="18"/>
                <w:szCs w:val="18"/>
              </w:rPr>
              <w:t> </w:t>
            </w:r>
          </w:p>
        </w:tc>
        <w:tc>
          <w:tcPr>
            <w:tcW w:w="1276" w:type="dxa"/>
            <w:shd w:val="clear" w:color="auto" w:fill="auto"/>
            <w:vAlign w:val="center"/>
          </w:tcPr>
          <w:p w:rsidR="00792DA4" w:rsidRPr="00D7301C" w:rsidRDefault="00792DA4" w:rsidP="00792DA4">
            <w:pPr>
              <w:jc w:val="center"/>
              <w:rPr>
                <w:b/>
                <w:bCs/>
                <w:sz w:val="18"/>
                <w:szCs w:val="18"/>
              </w:rPr>
            </w:pPr>
            <w:r w:rsidRPr="00D7301C">
              <w:rPr>
                <w:b/>
                <w:bCs/>
                <w:sz w:val="18"/>
                <w:szCs w:val="18"/>
              </w:rPr>
              <w:t>41 869,6</w:t>
            </w:r>
          </w:p>
        </w:tc>
        <w:tc>
          <w:tcPr>
            <w:tcW w:w="1276" w:type="dxa"/>
            <w:shd w:val="clear" w:color="auto" w:fill="auto"/>
            <w:vAlign w:val="center"/>
          </w:tcPr>
          <w:p w:rsidR="00792DA4" w:rsidRPr="00D7301C" w:rsidRDefault="00792DA4" w:rsidP="00792DA4">
            <w:pPr>
              <w:jc w:val="center"/>
              <w:rPr>
                <w:b/>
                <w:bCs/>
                <w:sz w:val="18"/>
                <w:szCs w:val="18"/>
              </w:rPr>
            </w:pPr>
            <w:r w:rsidRPr="00D7301C">
              <w:rPr>
                <w:b/>
                <w:bCs/>
                <w:sz w:val="18"/>
                <w:szCs w:val="18"/>
              </w:rPr>
              <w:t>38 056,4</w:t>
            </w:r>
          </w:p>
        </w:tc>
        <w:tc>
          <w:tcPr>
            <w:tcW w:w="1275" w:type="dxa"/>
            <w:shd w:val="clear" w:color="auto" w:fill="auto"/>
            <w:vAlign w:val="center"/>
          </w:tcPr>
          <w:p w:rsidR="00792DA4" w:rsidRPr="00D7301C" w:rsidRDefault="00792DA4" w:rsidP="00792DA4">
            <w:pPr>
              <w:jc w:val="center"/>
              <w:rPr>
                <w:b/>
                <w:bCs/>
                <w:color w:val="000000"/>
                <w:sz w:val="18"/>
                <w:szCs w:val="18"/>
              </w:rPr>
            </w:pPr>
            <w:r w:rsidRPr="00D7301C">
              <w:rPr>
                <w:b/>
                <w:bCs/>
                <w:color w:val="000000"/>
                <w:sz w:val="18"/>
                <w:szCs w:val="18"/>
              </w:rPr>
              <w:t>-3 813,2</w:t>
            </w:r>
          </w:p>
        </w:tc>
        <w:tc>
          <w:tcPr>
            <w:tcW w:w="1418" w:type="dxa"/>
            <w:shd w:val="clear" w:color="auto" w:fill="auto"/>
            <w:vAlign w:val="center"/>
          </w:tcPr>
          <w:p w:rsidR="00792DA4" w:rsidRPr="00D7301C" w:rsidRDefault="00792DA4" w:rsidP="00792DA4">
            <w:pPr>
              <w:jc w:val="center"/>
              <w:rPr>
                <w:b/>
                <w:bCs/>
                <w:sz w:val="18"/>
                <w:szCs w:val="18"/>
              </w:rPr>
            </w:pPr>
            <w:r w:rsidRPr="00D7301C">
              <w:rPr>
                <w:b/>
                <w:bCs/>
                <w:sz w:val="18"/>
                <w:szCs w:val="18"/>
              </w:rPr>
              <w:t>90,9</w:t>
            </w:r>
          </w:p>
        </w:tc>
        <w:tc>
          <w:tcPr>
            <w:tcW w:w="1021" w:type="dxa"/>
            <w:shd w:val="clear" w:color="auto" w:fill="auto"/>
            <w:vAlign w:val="center"/>
          </w:tcPr>
          <w:p w:rsidR="00792DA4" w:rsidRPr="00D7301C" w:rsidRDefault="00792DA4" w:rsidP="00792DA4">
            <w:pPr>
              <w:jc w:val="center"/>
              <w:rPr>
                <w:b/>
                <w:bCs/>
                <w:color w:val="000000"/>
                <w:sz w:val="18"/>
                <w:szCs w:val="18"/>
              </w:rPr>
            </w:pPr>
            <w:r w:rsidRPr="00D7301C">
              <w:rPr>
                <w:b/>
                <w:bCs/>
                <w:color w:val="000000"/>
                <w:sz w:val="18"/>
                <w:szCs w:val="18"/>
              </w:rPr>
              <w:t>100,0</w:t>
            </w:r>
          </w:p>
        </w:tc>
      </w:tr>
    </w:tbl>
    <w:p w:rsidR="00792DA4" w:rsidRPr="00E80745" w:rsidRDefault="00792DA4" w:rsidP="00792DA4">
      <w:pPr>
        <w:ind w:firstLine="709"/>
        <w:jc w:val="right"/>
        <w:rPr>
          <w:sz w:val="28"/>
          <w:szCs w:val="28"/>
          <w:highlight w:val="yellow"/>
        </w:rPr>
      </w:pPr>
    </w:p>
    <w:p w:rsidR="00792DA4" w:rsidRPr="003C0872" w:rsidRDefault="00792DA4" w:rsidP="00792DA4">
      <w:pPr>
        <w:autoSpaceDE w:val="0"/>
        <w:autoSpaceDN w:val="0"/>
        <w:adjustRightInd w:val="0"/>
        <w:ind w:firstLine="709"/>
        <w:jc w:val="both"/>
        <w:rPr>
          <w:bCs/>
          <w:sz w:val="27"/>
          <w:szCs w:val="27"/>
        </w:rPr>
      </w:pPr>
      <w:r w:rsidRPr="003C0872">
        <w:rPr>
          <w:bCs/>
          <w:sz w:val="27"/>
          <w:szCs w:val="27"/>
        </w:rPr>
        <w:t xml:space="preserve">В </w:t>
      </w:r>
      <w:r w:rsidRPr="003C0872">
        <w:rPr>
          <w:sz w:val="27"/>
          <w:szCs w:val="27"/>
        </w:rPr>
        <w:t>расходах раздела 01 «Общегосударственные вопросы»</w:t>
      </w:r>
      <w:r w:rsidRPr="003C0872">
        <w:rPr>
          <w:bCs/>
          <w:sz w:val="27"/>
          <w:szCs w:val="27"/>
        </w:rPr>
        <w:t xml:space="preserve"> наибольший удельный вес занимают </w:t>
      </w:r>
      <w:r w:rsidRPr="003C0872">
        <w:rPr>
          <w:color w:val="000000"/>
          <w:sz w:val="27"/>
          <w:szCs w:val="27"/>
        </w:rPr>
        <w:t>расходы на выплаты персоналу, включая взносы по обязательному социальному страхованию</w:t>
      </w:r>
      <w:r w:rsidRPr="003C0872">
        <w:rPr>
          <w:bCs/>
          <w:sz w:val="27"/>
          <w:szCs w:val="27"/>
        </w:rPr>
        <w:t xml:space="preserve"> </w:t>
      </w:r>
      <w:r w:rsidRPr="003C0872">
        <w:rPr>
          <w:sz w:val="27"/>
          <w:szCs w:val="27"/>
        </w:rPr>
        <w:t>(код 100)</w:t>
      </w:r>
      <w:r w:rsidRPr="003C0872">
        <w:rPr>
          <w:bCs/>
          <w:sz w:val="27"/>
          <w:szCs w:val="27"/>
        </w:rPr>
        <w:t xml:space="preserve"> – 49,0%; </w:t>
      </w:r>
      <w:r w:rsidRPr="003C0872">
        <w:rPr>
          <w:color w:val="000000"/>
          <w:sz w:val="27"/>
          <w:szCs w:val="27"/>
        </w:rPr>
        <w:t xml:space="preserve">закупки товаров, работ и услуг для государственных (муниципальных) нужд </w:t>
      </w:r>
      <w:r w:rsidRPr="003C0872">
        <w:rPr>
          <w:sz w:val="27"/>
          <w:szCs w:val="27"/>
        </w:rPr>
        <w:t>(код 200) –</w:t>
      </w:r>
      <w:r w:rsidRPr="003C0872">
        <w:rPr>
          <w:color w:val="000000"/>
          <w:sz w:val="27"/>
          <w:szCs w:val="27"/>
        </w:rPr>
        <w:t xml:space="preserve"> 34,2%;</w:t>
      </w:r>
      <w:r w:rsidRPr="003C0872">
        <w:rPr>
          <w:bCs/>
          <w:sz w:val="27"/>
          <w:szCs w:val="27"/>
        </w:rPr>
        <w:t xml:space="preserve"> </w:t>
      </w:r>
      <w:r w:rsidRPr="003C0872">
        <w:rPr>
          <w:color w:val="000000"/>
          <w:sz w:val="27"/>
          <w:szCs w:val="27"/>
        </w:rPr>
        <w:t>предоставление субсидий бюджетным учреждениям</w:t>
      </w:r>
      <w:r w:rsidRPr="003C0872">
        <w:rPr>
          <w:sz w:val="27"/>
          <w:szCs w:val="27"/>
        </w:rPr>
        <w:t xml:space="preserve"> (код 600) </w:t>
      </w:r>
      <w:r w:rsidRPr="003C0872">
        <w:rPr>
          <w:bCs/>
          <w:sz w:val="27"/>
          <w:szCs w:val="27"/>
        </w:rPr>
        <w:t>- 11,3%.</w:t>
      </w:r>
    </w:p>
    <w:p w:rsidR="00792DA4" w:rsidRPr="003C0872" w:rsidRDefault="00792DA4" w:rsidP="00792DA4">
      <w:pPr>
        <w:ind w:firstLine="709"/>
        <w:jc w:val="both"/>
        <w:rPr>
          <w:sz w:val="27"/>
          <w:szCs w:val="27"/>
        </w:rPr>
      </w:pPr>
      <w:r w:rsidRPr="003C0872">
        <w:rPr>
          <w:sz w:val="27"/>
          <w:szCs w:val="27"/>
        </w:rPr>
        <w:t>Расходы по разделу 0</w:t>
      </w:r>
      <w:r w:rsidR="00D7301C" w:rsidRPr="003C0872">
        <w:rPr>
          <w:sz w:val="27"/>
          <w:szCs w:val="27"/>
        </w:rPr>
        <w:t xml:space="preserve">1«Общегосударственные вопросы» </w:t>
      </w:r>
      <w:r w:rsidRPr="003C0872">
        <w:rPr>
          <w:sz w:val="27"/>
          <w:szCs w:val="27"/>
        </w:rPr>
        <w:t xml:space="preserve">исполнены через: </w:t>
      </w:r>
    </w:p>
    <w:p w:rsidR="00792DA4" w:rsidRPr="003C0872" w:rsidRDefault="00792DA4" w:rsidP="00792DA4">
      <w:pPr>
        <w:ind w:firstLine="709"/>
        <w:jc w:val="both"/>
        <w:rPr>
          <w:sz w:val="27"/>
          <w:szCs w:val="27"/>
        </w:rPr>
      </w:pPr>
      <w:r w:rsidRPr="003C0872">
        <w:rPr>
          <w:sz w:val="27"/>
          <w:szCs w:val="27"/>
        </w:rPr>
        <w:lastRenderedPageBreak/>
        <w:t>-администрацию Юргинского муниципального района (ППП 900) – 29 911,8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сельского хозяйства администрации Юргинского муниципального района (ППП 902) – 998,2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по обеспечению жизнедеятельности и строительству Юргинского муниципального района (ППП 907) – 2 732,3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-Комитет по управлению муниципальным имуществом Юргинского муниципального района (ППП 905) – 2 513,4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-Совет народных депутатов Юргинского муниципального района (ППП 916) – 1 390,7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 управление культуры, молодежной политики и спорта администрации Юргинского муниципального района (ППП 913) – 43,3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социальной защиты населения администрации Юргинского муниципального района (ППП 915) – 3,6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-ревизионную комиссию Юргинского муниципального района (ППП 917) – 463,1 тыс.</w:t>
      </w:r>
      <w:r w:rsidR="00D7301C" w:rsidRPr="003C0872">
        <w:rPr>
          <w:sz w:val="27"/>
          <w:szCs w:val="27"/>
        </w:rPr>
        <w:t xml:space="preserve"> </w:t>
      </w:r>
      <w:r w:rsidRPr="003C0872">
        <w:rPr>
          <w:sz w:val="27"/>
          <w:szCs w:val="27"/>
        </w:rPr>
        <w:t>рублей.</w:t>
      </w:r>
    </w:p>
    <w:p w:rsidR="00792DA4" w:rsidRPr="003C0872" w:rsidRDefault="00792DA4" w:rsidP="00D7301C">
      <w:pPr>
        <w:ind w:firstLine="708"/>
        <w:jc w:val="both"/>
        <w:rPr>
          <w:sz w:val="27"/>
          <w:szCs w:val="27"/>
        </w:rPr>
      </w:pPr>
      <w:r w:rsidRPr="003C0872">
        <w:rPr>
          <w:bCs/>
          <w:sz w:val="27"/>
          <w:szCs w:val="27"/>
        </w:rPr>
        <w:t xml:space="preserve">В </w:t>
      </w:r>
      <w:r w:rsidRPr="003C0872">
        <w:rPr>
          <w:sz w:val="27"/>
          <w:szCs w:val="27"/>
        </w:rPr>
        <w:t>расходах раздела 01 «Общегосударственные вопросы»</w:t>
      </w:r>
      <w:r w:rsidRPr="003C0872">
        <w:rPr>
          <w:bCs/>
          <w:sz w:val="27"/>
          <w:szCs w:val="27"/>
        </w:rPr>
        <w:t xml:space="preserve"> наибольшую долю занимают </w:t>
      </w:r>
      <w:r w:rsidRPr="003C0872">
        <w:rPr>
          <w:color w:val="000000"/>
          <w:sz w:val="27"/>
          <w:szCs w:val="27"/>
        </w:rPr>
        <w:t>расходы</w:t>
      </w:r>
      <w:r w:rsidRPr="003C0872">
        <w:rPr>
          <w:sz w:val="27"/>
          <w:szCs w:val="27"/>
        </w:rPr>
        <w:t xml:space="preserve"> на исполнение мероприятий муниципальных программ – 33 112,4 тыс.</w:t>
      </w:r>
      <w:r w:rsidR="00D7301C" w:rsidRPr="003C0872">
        <w:rPr>
          <w:sz w:val="27"/>
          <w:szCs w:val="27"/>
        </w:rPr>
        <w:t xml:space="preserve"> </w:t>
      </w:r>
      <w:r w:rsidRPr="003C0872">
        <w:rPr>
          <w:sz w:val="27"/>
          <w:szCs w:val="27"/>
        </w:rPr>
        <w:t>рублей или 87,0%; расходы по непрограммным мероприятиям составляют 4 944,0 тыс.</w:t>
      </w:r>
      <w:r w:rsidR="00D7301C" w:rsidRPr="003C0872">
        <w:rPr>
          <w:sz w:val="27"/>
          <w:szCs w:val="27"/>
        </w:rPr>
        <w:t xml:space="preserve"> </w:t>
      </w:r>
      <w:r w:rsidRPr="003C0872">
        <w:rPr>
          <w:sz w:val="27"/>
          <w:szCs w:val="27"/>
        </w:rPr>
        <w:t>рублей или 13,0%.</w:t>
      </w:r>
    </w:p>
    <w:p w:rsidR="00792DA4" w:rsidRPr="003C0872" w:rsidRDefault="00792DA4" w:rsidP="00792DA4">
      <w:pPr>
        <w:ind w:firstLine="709"/>
        <w:jc w:val="both"/>
        <w:rPr>
          <w:sz w:val="27"/>
          <w:szCs w:val="27"/>
        </w:rPr>
      </w:pPr>
      <w:r w:rsidRPr="003C0872">
        <w:rPr>
          <w:color w:val="FF0000"/>
          <w:sz w:val="27"/>
          <w:szCs w:val="27"/>
        </w:rPr>
        <w:t xml:space="preserve"> </w:t>
      </w:r>
      <w:r w:rsidRPr="003C0872">
        <w:rPr>
          <w:sz w:val="27"/>
          <w:szCs w:val="27"/>
        </w:rPr>
        <w:t>В разделе 01</w:t>
      </w:r>
      <w:r w:rsidR="00D7301C" w:rsidRPr="003C0872">
        <w:rPr>
          <w:sz w:val="27"/>
          <w:szCs w:val="27"/>
        </w:rPr>
        <w:t xml:space="preserve"> «Общегосударственные вопросы» </w:t>
      </w:r>
      <w:r w:rsidRPr="003C0872">
        <w:rPr>
          <w:sz w:val="27"/>
          <w:szCs w:val="27"/>
        </w:rPr>
        <w:t>присутствуют расходы на исполнение мероприятий трех муниципальных программ:</w:t>
      </w:r>
    </w:p>
    <w:p w:rsidR="00792DA4" w:rsidRPr="003C0872" w:rsidRDefault="00D7301C" w:rsidP="00D7301C">
      <w:pPr>
        <w:ind w:firstLine="708"/>
        <w:jc w:val="both"/>
        <w:rPr>
          <w:sz w:val="27"/>
          <w:szCs w:val="27"/>
        </w:rPr>
      </w:pPr>
      <w:r w:rsidRPr="003C0872">
        <w:rPr>
          <w:sz w:val="27"/>
          <w:szCs w:val="27"/>
        </w:rPr>
        <w:t xml:space="preserve">1). </w:t>
      </w:r>
      <w:r w:rsidR="00792DA4" w:rsidRPr="003C0872">
        <w:rPr>
          <w:sz w:val="27"/>
          <w:szCs w:val="27"/>
        </w:rPr>
        <w:t>Программа «</w:t>
      </w:r>
      <w:r w:rsidR="00792DA4" w:rsidRPr="003C0872">
        <w:rPr>
          <w:color w:val="000000" w:themeColor="text1"/>
          <w:spacing w:val="-3"/>
          <w:sz w:val="27"/>
          <w:szCs w:val="27"/>
        </w:rPr>
        <w:t xml:space="preserve">Развитие </w:t>
      </w:r>
      <w:r w:rsidR="00792DA4" w:rsidRPr="003C0872">
        <w:rPr>
          <w:color w:val="000000" w:themeColor="text1"/>
          <w:sz w:val="27"/>
          <w:szCs w:val="27"/>
        </w:rPr>
        <w:t>административной системы местного самоуправления</w:t>
      </w:r>
      <w:r w:rsidR="00792DA4" w:rsidRPr="003C0872">
        <w:rPr>
          <w:b/>
          <w:color w:val="000000" w:themeColor="text1"/>
          <w:spacing w:val="-3"/>
          <w:sz w:val="27"/>
          <w:szCs w:val="27"/>
        </w:rPr>
        <w:t xml:space="preserve"> </w:t>
      </w:r>
      <w:r w:rsidR="00792DA4" w:rsidRPr="003C0872">
        <w:rPr>
          <w:color w:val="000000" w:themeColor="text1"/>
          <w:spacing w:val="-3"/>
          <w:sz w:val="27"/>
          <w:szCs w:val="27"/>
        </w:rPr>
        <w:t>в</w:t>
      </w:r>
      <w:r w:rsidR="00792DA4" w:rsidRPr="003C0872">
        <w:rPr>
          <w:b/>
          <w:color w:val="000000" w:themeColor="text1"/>
          <w:spacing w:val="-3"/>
          <w:sz w:val="27"/>
          <w:szCs w:val="27"/>
        </w:rPr>
        <w:t xml:space="preserve"> </w:t>
      </w:r>
      <w:r w:rsidR="00792DA4" w:rsidRPr="003C0872">
        <w:rPr>
          <w:color w:val="000000" w:themeColor="text1"/>
          <w:spacing w:val="-3"/>
          <w:sz w:val="27"/>
          <w:szCs w:val="27"/>
        </w:rPr>
        <w:t>Юргинском муниципальном районе» на 2016 год и плановый период 2017-2018 годов</w:t>
      </w:r>
      <w:r w:rsidR="00792DA4" w:rsidRPr="003C0872">
        <w:rPr>
          <w:sz w:val="27"/>
          <w:szCs w:val="27"/>
        </w:rPr>
        <w:t>», утвержденная постановлением администрации Юргинского муниципального района от 03.12.2015 № 31-МНА (далее – Программа № 31-МНА). В первоначальной редакции Программы № 31-МНА объем финансовых ресурсов на реализацию программных мероприятий в 2016 году предусматривался в размере 40 876,2 тыс.</w:t>
      </w:r>
      <w:r w:rsidRPr="003C0872">
        <w:rPr>
          <w:sz w:val="27"/>
          <w:szCs w:val="27"/>
        </w:rPr>
        <w:t xml:space="preserve"> </w:t>
      </w:r>
      <w:r w:rsidR="00792DA4" w:rsidRPr="003C0872">
        <w:rPr>
          <w:sz w:val="27"/>
          <w:szCs w:val="27"/>
        </w:rPr>
        <w:t xml:space="preserve">рублей. В течение 2016 года в Программу № 31-МНА вносились изменения и дополнения. По данным отчетной формы № </w:t>
      </w:r>
      <w:r w:rsidR="00792DA4" w:rsidRPr="003C0872">
        <w:rPr>
          <w:color w:val="000000"/>
          <w:sz w:val="27"/>
          <w:szCs w:val="27"/>
        </w:rPr>
        <w:t>0503366, в</w:t>
      </w:r>
      <w:r w:rsidR="00792DA4" w:rsidRPr="003C0872">
        <w:rPr>
          <w:sz w:val="27"/>
          <w:szCs w:val="27"/>
        </w:rPr>
        <w:t xml:space="preserve"> соответствии с внесенными изменениями объем финансовых ресурсов Программы № 31-МНА на 2016 год </w:t>
      </w:r>
      <w:r w:rsidRPr="003C0872">
        <w:rPr>
          <w:sz w:val="27"/>
          <w:szCs w:val="27"/>
        </w:rPr>
        <w:t xml:space="preserve">определен в сумме </w:t>
      </w:r>
      <w:r w:rsidR="00792DA4" w:rsidRPr="003C0872">
        <w:rPr>
          <w:sz w:val="27"/>
          <w:szCs w:val="27"/>
        </w:rPr>
        <w:t>37 029,3 тыс.</w:t>
      </w:r>
      <w:r w:rsidRPr="003C0872">
        <w:rPr>
          <w:sz w:val="27"/>
          <w:szCs w:val="27"/>
        </w:rPr>
        <w:t xml:space="preserve"> </w:t>
      </w:r>
      <w:r w:rsidR="00792DA4" w:rsidRPr="003C0872">
        <w:rPr>
          <w:sz w:val="27"/>
          <w:szCs w:val="27"/>
        </w:rPr>
        <w:t>рублей, исполнение составило 33 638,7 тыс.</w:t>
      </w:r>
      <w:r w:rsidRPr="003C0872">
        <w:rPr>
          <w:sz w:val="27"/>
          <w:szCs w:val="27"/>
        </w:rPr>
        <w:t xml:space="preserve"> </w:t>
      </w:r>
      <w:r w:rsidR="00792DA4" w:rsidRPr="003C0872">
        <w:rPr>
          <w:sz w:val="27"/>
          <w:szCs w:val="27"/>
        </w:rPr>
        <w:t>рублей (90,8%).</w:t>
      </w:r>
    </w:p>
    <w:p w:rsidR="00792DA4" w:rsidRPr="003C0872" w:rsidRDefault="00792DA4" w:rsidP="00792DA4">
      <w:pPr>
        <w:tabs>
          <w:tab w:val="left" w:pos="1136"/>
        </w:tabs>
        <w:autoSpaceDE w:val="0"/>
        <w:autoSpaceDN w:val="0"/>
        <w:adjustRightInd w:val="0"/>
        <w:ind w:firstLine="709"/>
        <w:jc w:val="both"/>
        <w:outlineLvl w:val="4"/>
        <w:rPr>
          <w:sz w:val="27"/>
          <w:szCs w:val="27"/>
        </w:rPr>
      </w:pPr>
      <w:r w:rsidRPr="003C0872">
        <w:rPr>
          <w:sz w:val="27"/>
          <w:szCs w:val="27"/>
        </w:rPr>
        <w:t xml:space="preserve">Исполнение бюджетных назначений Программы № 31-МНА по кодам расходов бюджетной классификации раздела 01 (по данным формы 0503127 «Отчет об исполнении бюджета») за 2016 год приведено в таблице </w:t>
      </w:r>
      <w:r w:rsidR="00D7301C" w:rsidRPr="003C0872">
        <w:rPr>
          <w:sz w:val="27"/>
          <w:szCs w:val="27"/>
        </w:rPr>
        <w:t>18.</w:t>
      </w:r>
    </w:p>
    <w:p w:rsidR="001C3DDF" w:rsidRDefault="001C3DDF" w:rsidP="00792DA4">
      <w:pPr>
        <w:ind w:firstLine="720"/>
        <w:jc w:val="right"/>
        <w:rPr>
          <w:b/>
          <w:sz w:val="20"/>
          <w:szCs w:val="20"/>
        </w:rPr>
      </w:pPr>
    </w:p>
    <w:p w:rsidR="00792DA4" w:rsidRDefault="00D7301C" w:rsidP="00792DA4">
      <w:pPr>
        <w:ind w:firstLine="720"/>
        <w:jc w:val="right"/>
        <w:rPr>
          <w:sz w:val="28"/>
          <w:szCs w:val="28"/>
        </w:rPr>
      </w:pPr>
      <w:r w:rsidRPr="00DE3405">
        <w:rPr>
          <w:b/>
          <w:sz w:val="20"/>
          <w:szCs w:val="20"/>
        </w:rPr>
        <w:t>Таблица 1</w:t>
      </w:r>
      <w:r>
        <w:rPr>
          <w:b/>
          <w:sz w:val="20"/>
          <w:szCs w:val="20"/>
        </w:rPr>
        <w:t>8</w:t>
      </w:r>
      <w:r w:rsidRPr="00DE3405">
        <w:rPr>
          <w:b/>
          <w:sz w:val="20"/>
          <w:szCs w:val="20"/>
        </w:rPr>
        <w:t xml:space="preserve"> (тыс. рублей)</w:t>
      </w:r>
    </w:p>
    <w:tbl>
      <w:tblPr>
        <w:tblW w:w="9287" w:type="dxa"/>
        <w:tblInd w:w="103" w:type="dxa"/>
        <w:tblLayout w:type="fixed"/>
        <w:tblLook w:val="04A0" w:firstRow="1" w:lastRow="0" w:firstColumn="1" w:lastColumn="0" w:noHBand="0" w:noVBand="1"/>
      </w:tblPr>
      <w:tblGrid>
        <w:gridCol w:w="2260"/>
        <w:gridCol w:w="3557"/>
        <w:gridCol w:w="1276"/>
        <w:gridCol w:w="1021"/>
        <w:gridCol w:w="1173"/>
      </w:tblGrid>
      <w:tr w:rsidR="00792DA4" w:rsidRPr="009116C0" w:rsidTr="003C0872">
        <w:trPr>
          <w:trHeight w:val="765"/>
          <w:tblHead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Код расхода по бюджетной классификации</w:t>
            </w:r>
          </w:p>
        </w:tc>
        <w:tc>
          <w:tcPr>
            <w:tcW w:w="3557"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proofErr w:type="spellStart"/>
            <w:r w:rsidRPr="009116C0">
              <w:rPr>
                <w:bCs/>
                <w:sz w:val="18"/>
                <w:szCs w:val="18"/>
              </w:rPr>
              <w:t>Утвержд</w:t>
            </w:r>
            <w:proofErr w:type="spellEnd"/>
            <w:r w:rsidRPr="009116C0">
              <w:rPr>
                <w:bCs/>
                <w:sz w:val="18"/>
                <w:szCs w:val="18"/>
              </w:rPr>
              <w:t>. бюджетные назначения</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proofErr w:type="spellStart"/>
            <w:proofErr w:type="gramStart"/>
            <w:r w:rsidRPr="009116C0">
              <w:rPr>
                <w:bCs/>
                <w:sz w:val="18"/>
                <w:szCs w:val="18"/>
              </w:rPr>
              <w:t>Испол</w:t>
            </w:r>
            <w:r w:rsidR="003C0872" w:rsidRPr="009116C0">
              <w:rPr>
                <w:bCs/>
                <w:sz w:val="18"/>
                <w:szCs w:val="18"/>
              </w:rPr>
              <w:t>-</w:t>
            </w:r>
            <w:r w:rsidRPr="009116C0">
              <w:rPr>
                <w:bCs/>
                <w:sz w:val="18"/>
                <w:szCs w:val="18"/>
              </w:rPr>
              <w:t>нено</w:t>
            </w:r>
            <w:proofErr w:type="spellEnd"/>
            <w:proofErr w:type="gramEnd"/>
            <w:r w:rsidRPr="009116C0">
              <w:rPr>
                <w:bCs/>
                <w:sz w:val="18"/>
                <w:szCs w:val="18"/>
              </w:rPr>
              <w:t xml:space="preserve">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proofErr w:type="spellStart"/>
            <w:r w:rsidRPr="009116C0">
              <w:rPr>
                <w:bCs/>
                <w:sz w:val="18"/>
                <w:szCs w:val="18"/>
              </w:rPr>
              <w:t>Неисполн</w:t>
            </w:r>
            <w:proofErr w:type="spellEnd"/>
            <w:r w:rsidRPr="009116C0">
              <w:rPr>
                <w:bCs/>
                <w:sz w:val="18"/>
                <w:szCs w:val="18"/>
              </w:rPr>
              <w:t>. назначения</w:t>
            </w:r>
          </w:p>
        </w:tc>
      </w:tr>
      <w:tr w:rsidR="00792DA4" w:rsidRPr="007634DE" w:rsidTr="003C0872">
        <w:trPr>
          <w:trHeight w:val="255"/>
          <w:tblHead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w:t>
            </w:r>
          </w:p>
        </w:tc>
        <w:tc>
          <w:tcPr>
            <w:tcW w:w="1021"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5</w:t>
            </w:r>
          </w:p>
        </w:tc>
      </w:tr>
      <w:tr w:rsidR="00792DA4" w:rsidRPr="007634DE" w:rsidTr="003C0872">
        <w:trPr>
          <w:trHeight w:val="34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855 0104 10100 10020 121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6 963,9</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6 852,7</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111,2</w:t>
            </w:r>
          </w:p>
        </w:tc>
      </w:tr>
      <w:tr w:rsidR="00792DA4" w:rsidRPr="007634DE" w:rsidTr="003C087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855 0113 10300 10020 121</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1 329,2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1 305,0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24,2</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855 0104 10100 10020 122</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nil"/>
            </w:tcBorders>
            <w:shd w:val="clear" w:color="auto" w:fill="auto"/>
            <w:vAlign w:val="center"/>
            <w:hideMark/>
          </w:tcPr>
          <w:p w:rsidR="00792DA4" w:rsidRPr="00D7301C" w:rsidRDefault="00792DA4" w:rsidP="00792DA4">
            <w:pPr>
              <w:jc w:val="center"/>
              <w:rPr>
                <w:sz w:val="18"/>
                <w:szCs w:val="18"/>
              </w:rPr>
            </w:pPr>
            <w:r w:rsidRPr="00D7301C">
              <w:rPr>
                <w:sz w:val="18"/>
                <w:szCs w:val="18"/>
              </w:rPr>
              <w:t>10,3</w:t>
            </w:r>
          </w:p>
        </w:tc>
        <w:tc>
          <w:tcPr>
            <w:tcW w:w="1021" w:type="dxa"/>
            <w:tcBorders>
              <w:top w:val="nil"/>
              <w:left w:val="nil"/>
              <w:bottom w:val="single" w:sz="4" w:space="0" w:color="auto"/>
              <w:right w:val="nil"/>
            </w:tcBorders>
            <w:shd w:val="clear" w:color="auto" w:fill="auto"/>
            <w:vAlign w:val="center"/>
            <w:hideMark/>
          </w:tcPr>
          <w:p w:rsidR="00792DA4" w:rsidRPr="00D7301C" w:rsidRDefault="00792DA4" w:rsidP="00792DA4">
            <w:pPr>
              <w:jc w:val="center"/>
              <w:rPr>
                <w:sz w:val="18"/>
                <w:szCs w:val="18"/>
              </w:rPr>
            </w:pPr>
            <w:r w:rsidRPr="00D7301C">
              <w:rPr>
                <w:sz w:val="18"/>
                <w:szCs w:val="18"/>
              </w:rPr>
              <w:t>10,3</w:t>
            </w:r>
          </w:p>
        </w:tc>
        <w:tc>
          <w:tcPr>
            <w:tcW w:w="1173" w:type="dxa"/>
            <w:tcBorders>
              <w:top w:val="nil"/>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855 0104 10100 10220 122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97,5</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97,5</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855 0113 10100 10040 122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3,8</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3,8</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855 0113 10300 10220 122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97,5</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97,5</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17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855 0104 10100 10020 129</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Взносы по обязательному соцстрахованию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2 148,3</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1 972,5</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175,8</w:t>
            </w:r>
          </w:p>
        </w:tc>
      </w:tr>
      <w:tr w:rsidR="00792DA4" w:rsidRPr="007634DE" w:rsidTr="003C0872">
        <w:trPr>
          <w:trHeight w:val="251"/>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lastRenderedPageBreak/>
              <w:t>855 0104 10100 10220 129</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29,4</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29,4</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855 0113 10300 10020 129</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414,2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377,5</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36,7</w:t>
            </w:r>
          </w:p>
        </w:tc>
      </w:tr>
      <w:tr w:rsidR="00792DA4" w:rsidRPr="007634DE" w:rsidTr="003C0872">
        <w:trPr>
          <w:trHeight w:val="8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855 0113 10100 10120 119</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1 234,8</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1 148,9</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85,9</w:t>
            </w:r>
          </w:p>
        </w:tc>
      </w:tr>
      <w:tr w:rsidR="00792DA4" w:rsidRPr="007634DE" w:rsidTr="003C0872">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855 0104 10100 10020 242</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Закупка товаров, работ, услуг в сфере информационно-коммуникационных технологий</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258,1</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258,0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0,1</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855 0113 10100 10120 242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585,9</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566,7</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19,2</w:t>
            </w:r>
          </w:p>
        </w:tc>
      </w:tr>
      <w:tr w:rsidR="00792DA4" w:rsidRPr="007634DE" w:rsidTr="003C0872">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855 0113 10200 10130 242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195,0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195,0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855 0113 10200 10140 242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31,9</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31,9</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855 0113 10300 10020 242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33,2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32,4</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0,8</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855 0113 10500 10170 242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3 700,0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1 872,5</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1 827,5</w:t>
            </w:r>
          </w:p>
        </w:tc>
      </w:tr>
      <w:tr w:rsidR="00792DA4" w:rsidRPr="007634DE" w:rsidTr="003C0872">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855 0104 10100 10020 244</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295,8</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265,0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30,8</w:t>
            </w:r>
          </w:p>
        </w:tc>
      </w:tr>
      <w:tr w:rsidR="00792DA4" w:rsidRPr="007634DE" w:rsidTr="003C0872">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855 0113 10100 10040 244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30,7</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30,7</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7 078,3</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6 739,1</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339,2</w:t>
            </w:r>
          </w:p>
        </w:tc>
      </w:tr>
      <w:tr w:rsidR="00792DA4" w:rsidRPr="007634DE" w:rsidTr="003C0872">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855 0113 10200 10130 244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400,0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200,0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200,0</w:t>
            </w:r>
          </w:p>
        </w:tc>
      </w:tr>
      <w:tr w:rsidR="00792DA4" w:rsidRPr="007634DE" w:rsidTr="003C0872">
        <w:trPr>
          <w:trHeight w:val="22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855 0113 10200 10160 244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642,7</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642,6</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0,1</w:t>
            </w:r>
          </w:p>
        </w:tc>
      </w:tr>
      <w:tr w:rsidR="00792DA4" w:rsidRPr="007634DE" w:rsidTr="003C0872">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855 0113 10300 10020 244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11,0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2,0</w:t>
            </w:r>
          </w:p>
        </w:tc>
      </w:tr>
      <w:tr w:rsidR="00792DA4" w:rsidRPr="007634DE" w:rsidTr="003C0872">
        <w:trPr>
          <w:trHeight w:val="22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855 0113 10300 10150 244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556,0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555,8</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0,2</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855 0113 10500 10170 244</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512,9</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200,0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312,9</w:t>
            </w:r>
          </w:p>
        </w:tc>
      </w:tr>
      <w:tr w:rsidR="00792DA4" w:rsidRPr="007634DE" w:rsidTr="003C0872">
        <w:trPr>
          <w:trHeight w:val="31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855 0104 10100 10020 851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132,7</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132,7</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855 0113 10100 10120 851</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121,6</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121,6</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6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855 0113 10100 10120 111</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Фонд оплаты труда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3 934,4</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3 860,1</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74,3</w:t>
            </w:r>
          </w:p>
        </w:tc>
      </w:tr>
      <w:tr w:rsidR="00792DA4" w:rsidRPr="007634DE" w:rsidTr="003C0872">
        <w:trPr>
          <w:trHeight w:val="411"/>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855 0113 10100 10120 112</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Иные выплаты персоналу учреждений, за исключением фонда оплаты труда</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17,9</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17,9</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855 0113 10100 10120 852</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Уплата прочих налогов, сборов</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87,4</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87,4</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33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855 0113 10300 10150 852</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377,2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377,2</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855 0113 10100 10120 853</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Уплата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26,2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26,2</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855 0113 10200 10160 853</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855 0113 10300 10020 853</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0,4</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0,3</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0,1</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855 0113 10300 10150 853</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6,2</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855 0113 10200 10160 350</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Премии и гранты</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371,4</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371,4</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72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855 0113 10200 10160 630</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20,1</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20,1</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42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855 0113 10500 10170 621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Субсидии автономным учреждениям на финансовое обеспечение государственного задания на оказание государственных  услуг</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201,0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199,9</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1,1</w:t>
            </w:r>
          </w:p>
        </w:tc>
      </w:tr>
      <w:tr w:rsidR="00792DA4" w:rsidRPr="007634DE" w:rsidTr="003C0872">
        <w:trPr>
          <w:trHeight w:val="4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855 0113 10500 10180 621</w:t>
            </w:r>
          </w:p>
        </w:tc>
        <w:tc>
          <w:tcPr>
            <w:tcW w:w="3557"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2 855,3</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2 707,0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148,3</w:t>
            </w:r>
          </w:p>
        </w:tc>
      </w:tr>
      <w:tr w:rsidR="00792DA4" w:rsidRPr="007634DE" w:rsidTr="003C0872">
        <w:trPr>
          <w:trHeight w:val="411"/>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855 0113 10500 10170 622</w:t>
            </w:r>
          </w:p>
        </w:tc>
        <w:tc>
          <w:tcPr>
            <w:tcW w:w="3557"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Субсидии автономным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1 365,0</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1 365,0</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7634DE" w:rsidTr="003C0872">
        <w:trPr>
          <w:trHeight w:val="25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Итого:</w:t>
            </w:r>
          </w:p>
        </w:tc>
        <w:tc>
          <w:tcPr>
            <w:tcW w:w="3557"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36 207,2</w:t>
            </w:r>
          </w:p>
        </w:tc>
        <w:tc>
          <w:tcPr>
            <w:tcW w:w="1021"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32 816,8</w:t>
            </w:r>
          </w:p>
        </w:tc>
        <w:tc>
          <w:tcPr>
            <w:tcW w:w="11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b/>
                <w:bCs/>
                <w:sz w:val="18"/>
                <w:szCs w:val="18"/>
              </w:rPr>
            </w:pPr>
            <w:r w:rsidRPr="00D7301C">
              <w:rPr>
                <w:b/>
                <w:bCs/>
                <w:sz w:val="18"/>
                <w:szCs w:val="18"/>
              </w:rPr>
              <w:t>3 390,4</w:t>
            </w:r>
          </w:p>
        </w:tc>
      </w:tr>
    </w:tbl>
    <w:p w:rsidR="00792DA4" w:rsidRDefault="00792DA4" w:rsidP="00792DA4">
      <w:pPr>
        <w:jc w:val="both"/>
        <w:rPr>
          <w:sz w:val="28"/>
          <w:szCs w:val="28"/>
        </w:rPr>
      </w:pPr>
    </w:p>
    <w:p w:rsidR="00792DA4" w:rsidRPr="003C0872" w:rsidRDefault="00792DA4" w:rsidP="00792DA4">
      <w:pPr>
        <w:autoSpaceDE w:val="0"/>
        <w:autoSpaceDN w:val="0"/>
        <w:adjustRightInd w:val="0"/>
        <w:ind w:firstLine="709"/>
        <w:jc w:val="both"/>
        <w:rPr>
          <w:sz w:val="27"/>
          <w:szCs w:val="27"/>
        </w:rPr>
      </w:pPr>
      <w:r w:rsidRPr="003C0872">
        <w:rPr>
          <w:sz w:val="27"/>
          <w:szCs w:val="27"/>
        </w:rPr>
        <w:t>По разделу 01 «Общегосударственные вопросы» отражены расходы на исполнение мероприятий Программы № 31-МНА в сумме 32 816,8 тыс.</w:t>
      </w:r>
      <w:r w:rsidR="00D7301C" w:rsidRPr="003C0872">
        <w:rPr>
          <w:sz w:val="27"/>
          <w:szCs w:val="27"/>
        </w:rPr>
        <w:t xml:space="preserve"> </w:t>
      </w:r>
      <w:r w:rsidRPr="003C0872">
        <w:rPr>
          <w:sz w:val="27"/>
          <w:szCs w:val="27"/>
        </w:rPr>
        <w:t xml:space="preserve">рублей. Согласно данным отчетности (форм 0503127, </w:t>
      </w:r>
      <w:r w:rsidRPr="003C0872">
        <w:rPr>
          <w:color w:val="000000"/>
          <w:sz w:val="27"/>
          <w:szCs w:val="27"/>
        </w:rPr>
        <w:t>0503366),</w:t>
      </w:r>
      <w:r w:rsidRPr="003C0872">
        <w:rPr>
          <w:sz w:val="27"/>
          <w:szCs w:val="27"/>
        </w:rPr>
        <w:t xml:space="preserve"> за 2016 год средства израсходованы на следующие мероприятия в разрезе подпрограмм:</w:t>
      </w:r>
    </w:p>
    <w:p w:rsidR="00792DA4" w:rsidRPr="003C0872" w:rsidRDefault="00D7301C" w:rsidP="00D7301C">
      <w:pPr>
        <w:autoSpaceDE w:val="0"/>
        <w:autoSpaceDN w:val="0"/>
        <w:adjustRightInd w:val="0"/>
        <w:ind w:firstLine="708"/>
        <w:jc w:val="both"/>
        <w:rPr>
          <w:color w:val="000000"/>
          <w:sz w:val="27"/>
          <w:szCs w:val="27"/>
        </w:rPr>
      </w:pPr>
      <w:r w:rsidRPr="003C0872">
        <w:rPr>
          <w:sz w:val="27"/>
          <w:szCs w:val="27"/>
        </w:rPr>
        <w:t xml:space="preserve">- </w:t>
      </w:r>
      <w:r w:rsidR="00792DA4" w:rsidRPr="003C0872">
        <w:rPr>
          <w:sz w:val="27"/>
          <w:szCs w:val="27"/>
        </w:rPr>
        <w:t>Подпрограммы «Повышение эффективности деятельности органов местного самоуправления» - 22 220,4 тыс.</w:t>
      </w:r>
      <w:r w:rsidRPr="003C0872">
        <w:rPr>
          <w:sz w:val="27"/>
          <w:szCs w:val="27"/>
        </w:rPr>
        <w:t xml:space="preserve"> </w:t>
      </w:r>
      <w:r w:rsidR="00792DA4" w:rsidRPr="003C0872">
        <w:rPr>
          <w:sz w:val="27"/>
          <w:szCs w:val="27"/>
        </w:rPr>
        <w:t>рублей; в т.</w:t>
      </w:r>
      <w:r w:rsidRPr="003C0872">
        <w:rPr>
          <w:sz w:val="27"/>
          <w:szCs w:val="27"/>
        </w:rPr>
        <w:t xml:space="preserve"> </w:t>
      </w:r>
      <w:r w:rsidR="00792DA4" w:rsidRPr="003C0872">
        <w:rPr>
          <w:sz w:val="27"/>
          <w:szCs w:val="27"/>
        </w:rPr>
        <w:t>ч. на программные мероприятия:</w:t>
      </w:r>
      <w:r w:rsidR="00792DA4" w:rsidRPr="003C0872">
        <w:rPr>
          <w:color w:val="000000"/>
          <w:sz w:val="27"/>
          <w:szCs w:val="27"/>
        </w:rPr>
        <w:t xml:space="preserve"> обеспечение деятельности </w:t>
      </w:r>
      <w:r w:rsidRPr="003C0872">
        <w:rPr>
          <w:color w:val="000000"/>
          <w:sz w:val="27"/>
          <w:szCs w:val="27"/>
        </w:rPr>
        <w:t>органов местного самоуправления</w:t>
      </w:r>
      <w:r w:rsidR="00792DA4" w:rsidRPr="003C0872">
        <w:rPr>
          <w:color w:val="000000"/>
          <w:sz w:val="27"/>
          <w:szCs w:val="27"/>
        </w:rPr>
        <w:t xml:space="preserve"> – 12 567,9 тыс.</w:t>
      </w:r>
      <w:r w:rsidRPr="003C0872">
        <w:rPr>
          <w:color w:val="000000"/>
          <w:sz w:val="27"/>
          <w:szCs w:val="27"/>
        </w:rPr>
        <w:t xml:space="preserve"> </w:t>
      </w:r>
      <w:r w:rsidR="00792DA4" w:rsidRPr="003C0872">
        <w:rPr>
          <w:color w:val="000000"/>
          <w:sz w:val="27"/>
          <w:szCs w:val="27"/>
        </w:rPr>
        <w:t xml:space="preserve">рублей; обеспечение деятельности органов муниципальной власти </w:t>
      </w:r>
      <w:r w:rsidR="00792DA4" w:rsidRPr="003C0872">
        <w:rPr>
          <w:color w:val="000000"/>
          <w:sz w:val="27"/>
          <w:szCs w:val="27"/>
        </w:rPr>
        <w:lastRenderedPageBreak/>
        <w:t>– 9 491,1 тыс.</w:t>
      </w:r>
      <w:r w:rsidRPr="003C0872">
        <w:rPr>
          <w:color w:val="000000"/>
          <w:sz w:val="27"/>
          <w:szCs w:val="27"/>
        </w:rPr>
        <w:t xml:space="preserve"> </w:t>
      </w:r>
      <w:r w:rsidR="00792DA4" w:rsidRPr="003C0872">
        <w:rPr>
          <w:color w:val="000000"/>
          <w:sz w:val="27"/>
          <w:szCs w:val="27"/>
        </w:rPr>
        <w:t>рублей; единовременное поощрение в связи с выходом на пенсию – 126,9 тыс.</w:t>
      </w:r>
      <w:r w:rsidRPr="003C0872">
        <w:rPr>
          <w:color w:val="000000"/>
          <w:sz w:val="27"/>
          <w:szCs w:val="27"/>
        </w:rPr>
        <w:t xml:space="preserve"> рублей; повышение квалификации</w:t>
      </w:r>
      <w:r w:rsidR="00792DA4" w:rsidRPr="003C0872">
        <w:rPr>
          <w:color w:val="000000"/>
          <w:sz w:val="27"/>
          <w:szCs w:val="27"/>
        </w:rPr>
        <w:t xml:space="preserve"> работников органов местного самоуправления – 34,5 тыс.</w:t>
      </w:r>
      <w:r w:rsidRPr="003C0872">
        <w:rPr>
          <w:color w:val="000000"/>
          <w:sz w:val="27"/>
          <w:szCs w:val="27"/>
        </w:rPr>
        <w:t xml:space="preserve"> </w:t>
      </w:r>
      <w:r w:rsidR="00792DA4" w:rsidRPr="003C0872">
        <w:rPr>
          <w:color w:val="000000"/>
          <w:sz w:val="27"/>
          <w:szCs w:val="27"/>
        </w:rPr>
        <w:t>рублей.</w:t>
      </w:r>
    </w:p>
    <w:p w:rsidR="00792DA4" w:rsidRPr="003C0872" w:rsidRDefault="00D7301C" w:rsidP="00D7301C">
      <w:pPr>
        <w:autoSpaceDE w:val="0"/>
        <w:autoSpaceDN w:val="0"/>
        <w:adjustRightInd w:val="0"/>
        <w:ind w:firstLine="708"/>
        <w:jc w:val="both"/>
        <w:rPr>
          <w:color w:val="000000"/>
          <w:sz w:val="27"/>
          <w:szCs w:val="27"/>
        </w:rPr>
      </w:pPr>
      <w:r w:rsidRPr="003C0872">
        <w:rPr>
          <w:sz w:val="27"/>
          <w:szCs w:val="27"/>
        </w:rPr>
        <w:t xml:space="preserve">- </w:t>
      </w:r>
      <w:r w:rsidR="00792DA4" w:rsidRPr="003C0872">
        <w:rPr>
          <w:sz w:val="27"/>
          <w:szCs w:val="27"/>
        </w:rPr>
        <w:t>Подпрограммы «Общерайонные расходы» - 1 491,0 тыс.</w:t>
      </w:r>
      <w:r w:rsidRPr="003C0872">
        <w:rPr>
          <w:sz w:val="27"/>
          <w:szCs w:val="27"/>
        </w:rPr>
        <w:t xml:space="preserve"> </w:t>
      </w:r>
      <w:r w:rsidR="00792DA4" w:rsidRPr="003C0872">
        <w:rPr>
          <w:sz w:val="27"/>
          <w:szCs w:val="27"/>
        </w:rPr>
        <w:t xml:space="preserve">рублей; в </w:t>
      </w:r>
      <w:proofErr w:type="spellStart"/>
      <w:r w:rsidR="00792DA4" w:rsidRPr="003C0872">
        <w:rPr>
          <w:sz w:val="27"/>
          <w:szCs w:val="27"/>
        </w:rPr>
        <w:t>т.ч</w:t>
      </w:r>
      <w:proofErr w:type="spellEnd"/>
      <w:r w:rsidR="00792DA4" w:rsidRPr="003C0872">
        <w:rPr>
          <w:sz w:val="27"/>
          <w:szCs w:val="27"/>
        </w:rPr>
        <w:t>. на программные мероприятия:</w:t>
      </w:r>
      <w:r w:rsidR="00792DA4" w:rsidRPr="003C0872">
        <w:rPr>
          <w:color w:val="000000"/>
          <w:sz w:val="27"/>
          <w:szCs w:val="27"/>
        </w:rPr>
        <w:t xml:space="preserve"> обеспечение информированности населения (ВГТРК, Юргинские ведомости) – 395,0 тыс.</w:t>
      </w:r>
      <w:r w:rsidRPr="003C0872">
        <w:rPr>
          <w:color w:val="000000"/>
          <w:sz w:val="27"/>
          <w:szCs w:val="27"/>
        </w:rPr>
        <w:t xml:space="preserve"> </w:t>
      </w:r>
      <w:r w:rsidR="00792DA4" w:rsidRPr="003C0872">
        <w:rPr>
          <w:color w:val="000000"/>
          <w:sz w:val="27"/>
          <w:szCs w:val="27"/>
        </w:rPr>
        <w:t>рублей; проведение общерайонных мероприятий – 1 096,0 тыс.</w:t>
      </w:r>
      <w:r w:rsidRPr="003C0872">
        <w:rPr>
          <w:color w:val="000000"/>
          <w:sz w:val="27"/>
          <w:szCs w:val="27"/>
        </w:rPr>
        <w:t xml:space="preserve"> </w:t>
      </w:r>
      <w:r w:rsidR="00792DA4" w:rsidRPr="003C0872">
        <w:rPr>
          <w:color w:val="000000"/>
          <w:sz w:val="27"/>
          <w:szCs w:val="27"/>
        </w:rPr>
        <w:t>рублей.</w:t>
      </w:r>
    </w:p>
    <w:p w:rsidR="00792DA4" w:rsidRPr="003C0872" w:rsidRDefault="00D7301C" w:rsidP="00D7301C">
      <w:pPr>
        <w:autoSpaceDE w:val="0"/>
        <w:autoSpaceDN w:val="0"/>
        <w:adjustRightInd w:val="0"/>
        <w:ind w:firstLine="708"/>
        <w:jc w:val="both"/>
        <w:rPr>
          <w:color w:val="000000"/>
          <w:sz w:val="27"/>
          <w:szCs w:val="27"/>
        </w:rPr>
      </w:pPr>
      <w:r w:rsidRPr="003C0872">
        <w:rPr>
          <w:sz w:val="27"/>
          <w:szCs w:val="27"/>
        </w:rPr>
        <w:t xml:space="preserve">- </w:t>
      </w:r>
      <w:r w:rsidR="00792DA4" w:rsidRPr="003C0872">
        <w:rPr>
          <w:sz w:val="27"/>
          <w:szCs w:val="27"/>
        </w:rPr>
        <w:t>Подпрограммы «Управление муниципальным имуществом» - 2 760,9 тыс.</w:t>
      </w:r>
      <w:r w:rsidRPr="003C0872">
        <w:rPr>
          <w:sz w:val="27"/>
          <w:szCs w:val="27"/>
        </w:rPr>
        <w:t xml:space="preserve"> </w:t>
      </w:r>
      <w:r w:rsidR="00792DA4" w:rsidRPr="003C0872">
        <w:rPr>
          <w:sz w:val="27"/>
          <w:szCs w:val="27"/>
        </w:rPr>
        <w:t xml:space="preserve">рублей; в </w:t>
      </w:r>
      <w:proofErr w:type="spellStart"/>
      <w:r w:rsidR="00792DA4" w:rsidRPr="003C0872">
        <w:rPr>
          <w:sz w:val="27"/>
          <w:szCs w:val="27"/>
        </w:rPr>
        <w:t>т.ч</w:t>
      </w:r>
      <w:proofErr w:type="spellEnd"/>
      <w:r w:rsidR="00792DA4" w:rsidRPr="003C0872">
        <w:rPr>
          <w:sz w:val="27"/>
          <w:szCs w:val="27"/>
        </w:rPr>
        <w:t>. на программные мероприятия:</w:t>
      </w:r>
      <w:r w:rsidR="00792DA4" w:rsidRPr="003C0872">
        <w:rPr>
          <w:color w:val="000000"/>
          <w:sz w:val="27"/>
          <w:szCs w:val="27"/>
        </w:rPr>
        <w:t xml:space="preserve"> </w:t>
      </w:r>
      <w:r w:rsidRPr="003C0872">
        <w:rPr>
          <w:color w:val="000000"/>
          <w:sz w:val="27"/>
          <w:szCs w:val="27"/>
        </w:rPr>
        <w:t xml:space="preserve">содержание Комитета </w:t>
      </w:r>
      <w:r w:rsidR="00792DA4" w:rsidRPr="003C0872">
        <w:rPr>
          <w:color w:val="000000"/>
          <w:sz w:val="27"/>
          <w:szCs w:val="27"/>
        </w:rPr>
        <w:t>– 1 724,2 тыс.</w:t>
      </w:r>
      <w:r w:rsidRPr="003C0872">
        <w:rPr>
          <w:color w:val="000000"/>
          <w:sz w:val="27"/>
          <w:szCs w:val="27"/>
        </w:rPr>
        <w:t xml:space="preserve"> </w:t>
      </w:r>
      <w:r w:rsidR="00792DA4" w:rsidRPr="003C0872">
        <w:rPr>
          <w:color w:val="000000"/>
          <w:sz w:val="27"/>
          <w:szCs w:val="27"/>
        </w:rPr>
        <w:t>рублей; услуги по содержанию имущества – 939,2 тыс.</w:t>
      </w:r>
      <w:r w:rsidRPr="003C0872">
        <w:rPr>
          <w:color w:val="000000"/>
          <w:sz w:val="27"/>
          <w:szCs w:val="27"/>
        </w:rPr>
        <w:t xml:space="preserve"> </w:t>
      </w:r>
      <w:r w:rsidR="00792DA4" w:rsidRPr="003C0872">
        <w:rPr>
          <w:color w:val="000000"/>
          <w:sz w:val="27"/>
          <w:szCs w:val="27"/>
        </w:rPr>
        <w:t>рублей; единовременное поощрение в связи с выходом на пенсию – 97,5 тыс.</w:t>
      </w:r>
      <w:r w:rsidRPr="003C0872">
        <w:rPr>
          <w:color w:val="000000"/>
          <w:sz w:val="27"/>
          <w:szCs w:val="27"/>
        </w:rPr>
        <w:t xml:space="preserve"> </w:t>
      </w:r>
      <w:r w:rsidR="00792DA4" w:rsidRPr="003C0872">
        <w:rPr>
          <w:color w:val="000000"/>
          <w:sz w:val="27"/>
          <w:szCs w:val="27"/>
        </w:rPr>
        <w:t>рублей.</w:t>
      </w:r>
    </w:p>
    <w:p w:rsidR="00792DA4" w:rsidRPr="003C0872" w:rsidRDefault="00D7301C" w:rsidP="00D7301C">
      <w:pPr>
        <w:autoSpaceDE w:val="0"/>
        <w:autoSpaceDN w:val="0"/>
        <w:adjustRightInd w:val="0"/>
        <w:ind w:firstLine="708"/>
        <w:jc w:val="both"/>
        <w:rPr>
          <w:color w:val="000000"/>
          <w:sz w:val="27"/>
          <w:szCs w:val="27"/>
        </w:rPr>
      </w:pPr>
      <w:r w:rsidRPr="003C0872">
        <w:rPr>
          <w:sz w:val="27"/>
          <w:szCs w:val="27"/>
        </w:rPr>
        <w:t xml:space="preserve">- </w:t>
      </w:r>
      <w:r w:rsidR="00792DA4" w:rsidRPr="003C0872">
        <w:rPr>
          <w:sz w:val="27"/>
          <w:szCs w:val="27"/>
        </w:rPr>
        <w:t>Подпрограммы «Совершенствование системы оказания муниципальных услуг» - 6 344,5 тыс.</w:t>
      </w:r>
      <w:r w:rsidRPr="003C0872">
        <w:rPr>
          <w:sz w:val="27"/>
          <w:szCs w:val="27"/>
        </w:rPr>
        <w:t xml:space="preserve"> </w:t>
      </w:r>
      <w:r w:rsidR="00792DA4" w:rsidRPr="003C0872">
        <w:rPr>
          <w:sz w:val="27"/>
          <w:szCs w:val="27"/>
        </w:rPr>
        <w:t xml:space="preserve">рублей; в </w:t>
      </w:r>
      <w:proofErr w:type="spellStart"/>
      <w:r w:rsidR="00792DA4" w:rsidRPr="003C0872">
        <w:rPr>
          <w:sz w:val="27"/>
          <w:szCs w:val="27"/>
        </w:rPr>
        <w:t>т.ч</w:t>
      </w:r>
      <w:proofErr w:type="spellEnd"/>
      <w:r w:rsidR="00792DA4" w:rsidRPr="003C0872">
        <w:rPr>
          <w:sz w:val="27"/>
          <w:szCs w:val="27"/>
        </w:rPr>
        <w:t>. на программные мероприятия:</w:t>
      </w:r>
      <w:r w:rsidR="00792DA4" w:rsidRPr="003C0872">
        <w:rPr>
          <w:color w:val="000000"/>
          <w:sz w:val="27"/>
          <w:szCs w:val="27"/>
        </w:rPr>
        <w:t xml:space="preserve"> расходы на создание многофункционального центра (прочие расходы) – 3 637,5 тыс.</w:t>
      </w:r>
      <w:r w:rsidRPr="003C0872">
        <w:rPr>
          <w:color w:val="000000"/>
          <w:sz w:val="27"/>
          <w:szCs w:val="27"/>
        </w:rPr>
        <w:t xml:space="preserve"> </w:t>
      </w:r>
      <w:r w:rsidR="00792DA4" w:rsidRPr="003C0872">
        <w:rPr>
          <w:color w:val="000000"/>
          <w:sz w:val="27"/>
          <w:szCs w:val="27"/>
        </w:rPr>
        <w:t>рублей; расходы на создание многофункционального центра (заработная плата) – 2 707,0 тыс.</w:t>
      </w:r>
      <w:r w:rsidRPr="003C0872">
        <w:rPr>
          <w:color w:val="000000"/>
          <w:sz w:val="27"/>
          <w:szCs w:val="27"/>
        </w:rPr>
        <w:t xml:space="preserve"> </w:t>
      </w:r>
      <w:r w:rsidR="00792DA4" w:rsidRPr="003C0872">
        <w:rPr>
          <w:color w:val="000000"/>
          <w:sz w:val="27"/>
          <w:szCs w:val="27"/>
        </w:rPr>
        <w:t>рублей.</w:t>
      </w:r>
    </w:p>
    <w:p w:rsidR="00792DA4" w:rsidRPr="003C0872" w:rsidRDefault="00792DA4" w:rsidP="00792DA4">
      <w:pPr>
        <w:ind w:firstLine="709"/>
        <w:jc w:val="both"/>
        <w:rPr>
          <w:sz w:val="27"/>
          <w:szCs w:val="27"/>
        </w:rPr>
      </w:pPr>
      <w:r w:rsidRPr="003C0872">
        <w:rPr>
          <w:sz w:val="27"/>
          <w:szCs w:val="27"/>
        </w:rPr>
        <w:t xml:space="preserve">Средства Программы № 31-МНА по разделу 01«Общегосударственные вопросы» исполнены через следующих главных распорядителей: </w:t>
      </w:r>
    </w:p>
    <w:p w:rsidR="00792DA4" w:rsidRPr="003C0872" w:rsidRDefault="00792DA4" w:rsidP="00792DA4">
      <w:pPr>
        <w:ind w:firstLine="709"/>
        <w:jc w:val="both"/>
        <w:rPr>
          <w:sz w:val="27"/>
          <w:szCs w:val="27"/>
        </w:rPr>
      </w:pPr>
      <w:r w:rsidRPr="003C0872">
        <w:rPr>
          <w:sz w:val="27"/>
          <w:szCs w:val="27"/>
        </w:rPr>
        <w:t>-администрацию Юргинского муниципального района (ППП 900) – 27 948,9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-Комитет по управлению муниципальным имуществом Юргинского муниципального района (ППП 905) – 2 513,4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по обеспечению жизнедеятельности и строительству Юргинского муниципального района (ППП 907) – 2 351,2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социальной защиты населения администрации Юргинского муниципального района (ППП 915) – 3,3 тыс.</w:t>
      </w:r>
      <w:r w:rsidR="00D7301C" w:rsidRPr="003C0872">
        <w:rPr>
          <w:sz w:val="27"/>
          <w:szCs w:val="27"/>
        </w:rPr>
        <w:t xml:space="preserve"> </w:t>
      </w:r>
      <w:r w:rsidRPr="003C0872">
        <w:rPr>
          <w:sz w:val="27"/>
          <w:szCs w:val="27"/>
        </w:rPr>
        <w:t>рублей.</w:t>
      </w:r>
    </w:p>
    <w:p w:rsidR="00792DA4" w:rsidRPr="003C0872" w:rsidRDefault="00D7301C" w:rsidP="00D7301C">
      <w:pPr>
        <w:ind w:firstLine="708"/>
        <w:jc w:val="both"/>
        <w:rPr>
          <w:sz w:val="27"/>
          <w:szCs w:val="27"/>
        </w:rPr>
      </w:pPr>
      <w:r w:rsidRPr="003C0872">
        <w:rPr>
          <w:sz w:val="27"/>
          <w:szCs w:val="27"/>
        </w:rPr>
        <w:t xml:space="preserve">2). </w:t>
      </w:r>
      <w:r w:rsidR="00792DA4" w:rsidRPr="003C0872">
        <w:rPr>
          <w:sz w:val="27"/>
          <w:szCs w:val="27"/>
        </w:rPr>
        <w:t>Программа «</w:t>
      </w:r>
      <w:r w:rsidR="00792DA4" w:rsidRPr="003C0872">
        <w:rPr>
          <w:spacing w:val="-3"/>
          <w:sz w:val="27"/>
          <w:szCs w:val="27"/>
        </w:rPr>
        <w:t>Профилактика безнадзорности и правонарушений несовершеннолетних</w:t>
      </w:r>
      <w:r w:rsidR="00792DA4" w:rsidRPr="003C0872">
        <w:rPr>
          <w:b/>
          <w:color w:val="000000" w:themeColor="text1"/>
          <w:spacing w:val="-3"/>
          <w:sz w:val="27"/>
          <w:szCs w:val="27"/>
        </w:rPr>
        <w:t xml:space="preserve"> </w:t>
      </w:r>
      <w:r w:rsidR="00792DA4" w:rsidRPr="003C0872">
        <w:rPr>
          <w:color w:val="000000" w:themeColor="text1"/>
          <w:spacing w:val="-3"/>
          <w:sz w:val="27"/>
          <w:szCs w:val="27"/>
        </w:rPr>
        <w:t>в</w:t>
      </w:r>
      <w:r w:rsidR="00792DA4" w:rsidRPr="003C0872">
        <w:rPr>
          <w:b/>
          <w:color w:val="000000" w:themeColor="text1"/>
          <w:spacing w:val="-3"/>
          <w:sz w:val="27"/>
          <w:szCs w:val="27"/>
        </w:rPr>
        <w:t xml:space="preserve"> </w:t>
      </w:r>
      <w:r w:rsidR="00792DA4" w:rsidRPr="003C0872">
        <w:rPr>
          <w:color w:val="000000" w:themeColor="text1"/>
          <w:spacing w:val="-3"/>
          <w:sz w:val="27"/>
          <w:szCs w:val="27"/>
        </w:rPr>
        <w:t>Юргинском муниципальном районе»</w:t>
      </w:r>
      <w:r w:rsidR="00792DA4" w:rsidRPr="003C0872">
        <w:rPr>
          <w:sz w:val="27"/>
          <w:szCs w:val="27"/>
        </w:rPr>
        <w:t>, утвержденная постановлением администрации Юргинского муниципального района от 07.11.2014 № 46-МНА (далее – Программа № 46-МНА). В первоначальной редакции Программы № 31-МНА объем финансовых ресурсов на реализацию программных мероприятий на 2016 год предусматривался в размере 308,0 тыс.</w:t>
      </w:r>
      <w:r w:rsidRPr="003C0872">
        <w:rPr>
          <w:sz w:val="27"/>
          <w:szCs w:val="27"/>
        </w:rPr>
        <w:t xml:space="preserve"> </w:t>
      </w:r>
      <w:r w:rsidR="00792DA4" w:rsidRPr="003C0872">
        <w:rPr>
          <w:sz w:val="27"/>
          <w:szCs w:val="27"/>
        </w:rPr>
        <w:t xml:space="preserve">рублей. В течение 2016 года в Программу № 46-МНА вносились изменения и дополнения. По данным отчетной формы № </w:t>
      </w:r>
      <w:r w:rsidR="00792DA4" w:rsidRPr="003C0872">
        <w:rPr>
          <w:color w:val="000000"/>
          <w:sz w:val="27"/>
          <w:szCs w:val="27"/>
        </w:rPr>
        <w:t>0503366, в</w:t>
      </w:r>
      <w:r w:rsidR="00792DA4" w:rsidRPr="003C0872">
        <w:rPr>
          <w:sz w:val="27"/>
          <w:szCs w:val="27"/>
        </w:rPr>
        <w:t xml:space="preserve"> соответствии с внесенными изменениями объем финансовых ресурсов Программы № 46-МНА</w:t>
      </w:r>
      <w:r w:rsidRPr="003C0872">
        <w:rPr>
          <w:sz w:val="27"/>
          <w:szCs w:val="27"/>
        </w:rPr>
        <w:t xml:space="preserve"> на 2016 год определен в сумме </w:t>
      </w:r>
      <w:r w:rsidR="00792DA4" w:rsidRPr="003C0872">
        <w:rPr>
          <w:sz w:val="27"/>
          <w:szCs w:val="27"/>
        </w:rPr>
        <w:t>299,5 тыс.</w:t>
      </w:r>
      <w:r w:rsidRPr="003C0872">
        <w:rPr>
          <w:sz w:val="27"/>
          <w:szCs w:val="27"/>
        </w:rPr>
        <w:t xml:space="preserve"> </w:t>
      </w:r>
      <w:r w:rsidR="00792DA4" w:rsidRPr="003C0872">
        <w:rPr>
          <w:sz w:val="27"/>
          <w:szCs w:val="27"/>
        </w:rPr>
        <w:t>рублей, исполнение составило 290,7 тыс.</w:t>
      </w:r>
      <w:r w:rsidRPr="003C0872">
        <w:rPr>
          <w:sz w:val="27"/>
          <w:szCs w:val="27"/>
        </w:rPr>
        <w:t xml:space="preserve"> </w:t>
      </w:r>
      <w:r w:rsidR="00792DA4" w:rsidRPr="003C0872">
        <w:rPr>
          <w:sz w:val="27"/>
          <w:szCs w:val="27"/>
        </w:rPr>
        <w:t>рублей (97,1%).</w:t>
      </w:r>
    </w:p>
    <w:p w:rsidR="00792DA4" w:rsidRPr="003C0872" w:rsidRDefault="00792DA4" w:rsidP="00792DA4">
      <w:pPr>
        <w:tabs>
          <w:tab w:val="left" w:pos="1136"/>
        </w:tabs>
        <w:autoSpaceDE w:val="0"/>
        <w:autoSpaceDN w:val="0"/>
        <w:adjustRightInd w:val="0"/>
        <w:ind w:firstLine="709"/>
        <w:jc w:val="both"/>
        <w:outlineLvl w:val="4"/>
        <w:rPr>
          <w:sz w:val="27"/>
          <w:szCs w:val="27"/>
        </w:rPr>
      </w:pPr>
      <w:r w:rsidRPr="003C0872">
        <w:rPr>
          <w:sz w:val="27"/>
          <w:szCs w:val="27"/>
        </w:rPr>
        <w:t xml:space="preserve">Исполнение бюджетных назначений Программы № 46-МНА по кодам расходов бюджетной классификации раздела 01 (по данным формы 0503127 «Отчет об исполнении бюджета») за 2016 год приведено в таблице </w:t>
      </w:r>
      <w:r w:rsidR="00D7301C" w:rsidRPr="003C0872">
        <w:rPr>
          <w:sz w:val="27"/>
          <w:szCs w:val="27"/>
        </w:rPr>
        <w:t>19.</w:t>
      </w:r>
    </w:p>
    <w:p w:rsidR="001C3DDF" w:rsidRDefault="001C3DDF" w:rsidP="00792DA4">
      <w:pPr>
        <w:ind w:firstLine="720"/>
        <w:jc w:val="right"/>
        <w:rPr>
          <w:b/>
          <w:sz w:val="20"/>
          <w:szCs w:val="20"/>
        </w:rPr>
      </w:pPr>
    </w:p>
    <w:p w:rsidR="00792DA4" w:rsidRDefault="00D7301C" w:rsidP="00792DA4">
      <w:pPr>
        <w:ind w:firstLine="720"/>
        <w:jc w:val="right"/>
        <w:rPr>
          <w:sz w:val="28"/>
          <w:szCs w:val="28"/>
        </w:rPr>
      </w:pPr>
      <w:r w:rsidRPr="00DE3405">
        <w:rPr>
          <w:b/>
          <w:sz w:val="20"/>
          <w:szCs w:val="20"/>
        </w:rPr>
        <w:t>Таблица 1</w:t>
      </w:r>
      <w:r>
        <w:rPr>
          <w:b/>
          <w:sz w:val="20"/>
          <w:szCs w:val="20"/>
        </w:rPr>
        <w:t>9</w:t>
      </w:r>
      <w:r w:rsidRPr="00DE3405">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02"/>
        <w:gridCol w:w="1276"/>
        <w:gridCol w:w="1134"/>
        <w:gridCol w:w="1163"/>
      </w:tblGrid>
      <w:tr w:rsidR="00792DA4" w:rsidRPr="009116C0" w:rsidTr="00D7301C">
        <w:trPr>
          <w:trHeight w:val="603"/>
          <w:tblHeader/>
        </w:trPr>
        <w:tc>
          <w:tcPr>
            <w:tcW w:w="2268" w:type="dxa"/>
            <w:vAlign w:val="center"/>
          </w:tcPr>
          <w:p w:rsidR="00792DA4" w:rsidRPr="009116C0" w:rsidRDefault="00792DA4" w:rsidP="00792DA4">
            <w:pPr>
              <w:jc w:val="center"/>
              <w:rPr>
                <w:bCs/>
                <w:sz w:val="18"/>
                <w:szCs w:val="18"/>
              </w:rPr>
            </w:pPr>
            <w:r w:rsidRPr="009116C0">
              <w:rPr>
                <w:bCs/>
                <w:sz w:val="18"/>
                <w:szCs w:val="18"/>
              </w:rPr>
              <w:t>Код расхода по бюджетной классификации</w:t>
            </w:r>
          </w:p>
        </w:tc>
        <w:tc>
          <w:tcPr>
            <w:tcW w:w="3402" w:type="dxa"/>
            <w:vAlign w:val="center"/>
          </w:tcPr>
          <w:p w:rsidR="00792DA4" w:rsidRPr="009116C0" w:rsidRDefault="00792DA4" w:rsidP="00792DA4">
            <w:pPr>
              <w:jc w:val="center"/>
              <w:rPr>
                <w:bCs/>
                <w:sz w:val="18"/>
                <w:szCs w:val="18"/>
              </w:rPr>
            </w:pPr>
            <w:r w:rsidRPr="009116C0">
              <w:rPr>
                <w:bCs/>
                <w:sz w:val="18"/>
                <w:szCs w:val="18"/>
              </w:rPr>
              <w:t>Наименование показателя</w:t>
            </w:r>
          </w:p>
        </w:tc>
        <w:tc>
          <w:tcPr>
            <w:tcW w:w="1276" w:type="dxa"/>
            <w:shd w:val="clear" w:color="auto" w:fill="auto"/>
            <w:vAlign w:val="center"/>
          </w:tcPr>
          <w:p w:rsidR="00792DA4" w:rsidRPr="009116C0" w:rsidRDefault="00792DA4" w:rsidP="00792DA4">
            <w:pPr>
              <w:jc w:val="center"/>
              <w:rPr>
                <w:bCs/>
                <w:sz w:val="18"/>
                <w:szCs w:val="18"/>
              </w:rPr>
            </w:pPr>
            <w:r w:rsidRPr="009116C0">
              <w:rPr>
                <w:bCs/>
                <w:sz w:val="18"/>
                <w:szCs w:val="18"/>
              </w:rPr>
              <w:t>Утвержден. бюджетные назначения</w:t>
            </w:r>
          </w:p>
        </w:tc>
        <w:tc>
          <w:tcPr>
            <w:tcW w:w="1134" w:type="dxa"/>
            <w:shd w:val="clear" w:color="auto" w:fill="auto"/>
            <w:vAlign w:val="center"/>
          </w:tcPr>
          <w:p w:rsidR="00792DA4" w:rsidRPr="009116C0" w:rsidRDefault="00792DA4" w:rsidP="00792DA4">
            <w:pPr>
              <w:jc w:val="center"/>
              <w:rPr>
                <w:bCs/>
                <w:sz w:val="18"/>
                <w:szCs w:val="18"/>
              </w:rPr>
            </w:pPr>
            <w:r w:rsidRPr="009116C0">
              <w:rPr>
                <w:bCs/>
                <w:sz w:val="18"/>
                <w:szCs w:val="18"/>
              </w:rPr>
              <w:t xml:space="preserve">Исполнено </w:t>
            </w:r>
          </w:p>
        </w:tc>
        <w:tc>
          <w:tcPr>
            <w:tcW w:w="1163" w:type="dxa"/>
            <w:vAlign w:val="center"/>
          </w:tcPr>
          <w:p w:rsidR="00792DA4" w:rsidRPr="009116C0" w:rsidRDefault="00792DA4" w:rsidP="00792DA4">
            <w:pPr>
              <w:jc w:val="center"/>
              <w:rPr>
                <w:bCs/>
                <w:sz w:val="18"/>
                <w:szCs w:val="18"/>
              </w:rPr>
            </w:pPr>
            <w:proofErr w:type="spellStart"/>
            <w:r w:rsidRPr="009116C0">
              <w:rPr>
                <w:bCs/>
                <w:sz w:val="18"/>
                <w:szCs w:val="18"/>
              </w:rPr>
              <w:t>Неисполн</w:t>
            </w:r>
            <w:proofErr w:type="spellEnd"/>
            <w:r w:rsidRPr="009116C0">
              <w:rPr>
                <w:bCs/>
                <w:sz w:val="18"/>
                <w:szCs w:val="18"/>
              </w:rPr>
              <w:t>. назначения</w:t>
            </w:r>
          </w:p>
        </w:tc>
      </w:tr>
      <w:tr w:rsidR="00792DA4" w:rsidRPr="009A63D9" w:rsidTr="00D7301C">
        <w:trPr>
          <w:trHeight w:val="264"/>
          <w:tblHeader/>
        </w:trPr>
        <w:tc>
          <w:tcPr>
            <w:tcW w:w="2268" w:type="dxa"/>
            <w:vAlign w:val="center"/>
          </w:tcPr>
          <w:p w:rsidR="00792DA4" w:rsidRPr="00D7301C" w:rsidRDefault="00792DA4" w:rsidP="00792DA4">
            <w:pPr>
              <w:jc w:val="center"/>
              <w:rPr>
                <w:sz w:val="18"/>
                <w:szCs w:val="18"/>
              </w:rPr>
            </w:pPr>
            <w:r w:rsidRPr="00D7301C">
              <w:rPr>
                <w:sz w:val="18"/>
                <w:szCs w:val="18"/>
              </w:rPr>
              <w:t>1</w:t>
            </w:r>
          </w:p>
        </w:tc>
        <w:tc>
          <w:tcPr>
            <w:tcW w:w="3402" w:type="dxa"/>
            <w:vAlign w:val="center"/>
          </w:tcPr>
          <w:p w:rsidR="00792DA4" w:rsidRPr="00D7301C" w:rsidRDefault="00792DA4" w:rsidP="00792DA4">
            <w:pPr>
              <w:jc w:val="center"/>
              <w:rPr>
                <w:sz w:val="18"/>
                <w:szCs w:val="18"/>
              </w:rPr>
            </w:pPr>
            <w:r w:rsidRPr="00D7301C">
              <w:rPr>
                <w:sz w:val="18"/>
                <w:szCs w:val="18"/>
              </w:rPr>
              <w:t>2</w:t>
            </w:r>
          </w:p>
        </w:tc>
        <w:tc>
          <w:tcPr>
            <w:tcW w:w="1276" w:type="dxa"/>
            <w:shd w:val="clear" w:color="auto" w:fill="auto"/>
            <w:noWrap/>
            <w:vAlign w:val="center"/>
          </w:tcPr>
          <w:p w:rsidR="00792DA4" w:rsidRPr="00D7301C" w:rsidRDefault="00792DA4" w:rsidP="00792DA4">
            <w:pPr>
              <w:jc w:val="center"/>
              <w:rPr>
                <w:sz w:val="18"/>
                <w:szCs w:val="18"/>
              </w:rPr>
            </w:pPr>
            <w:r w:rsidRPr="00D7301C">
              <w:rPr>
                <w:sz w:val="18"/>
                <w:szCs w:val="18"/>
              </w:rPr>
              <w:t>3</w:t>
            </w:r>
          </w:p>
        </w:tc>
        <w:tc>
          <w:tcPr>
            <w:tcW w:w="1134" w:type="dxa"/>
            <w:shd w:val="clear" w:color="auto" w:fill="auto"/>
            <w:vAlign w:val="center"/>
          </w:tcPr>
          <w:p w:rsidR="00792DA4" w:rsidRPr="00D7301C" w:rsidRDefault="00792DA4" w:rsidP="00792DA4">
            <w:pPr>
              <w:jc w:val="center"/>
              <w:rPr>
                <w:sz w:val="18"/>
                <w:szCs w:val="18"/>
              </w:rPr>
            </w:pPr>
            <w:r w:rsidRPr="00D7301C">
              <w:rPr>
                <w:sz w:val="18"/>
                <w:szCs w:val="18"/>
              </w:rPr>
              <w:t>4</w:t>
            </w:r>
          </w:p>
        </w:tc>
        <w:tc>
          <w:tcPr>
            <w:tcW w:w="1163" w:type="dxa"/>
            <w:vAlign w:val="center"/>
          </w:tcPr>
          <w:p w:rsidR="00792DA4" w:rsidRPr="00D7301C" w:rsidRDefault="00792DA4" w:rsidP="00792DA4">
            <w:pPr>
              <w:jc w:val="center"/>
              <w:rPr>
                <w:sz w:val="18"/>
                <w:szCs w:val="18"/>
              </w:rPr>
            </w:pPr>
            <w:r w:rsidRPr="00D7301C">
              <w:rPr>
                <w:sz w:val="18"/>
                <w:szCs w:val="18"/>
              </w:rPr>
              <w:t>5</w:t>
            </w:r>
          </w:p>
        </w:tc>
      </w:tr>
      <w:tr w:rsidR="00792DA4" w:rsidRPr="009A63D9" w:rsidTr="00D7301C">
        <w:trPr>
          <w:trHeight w:val="315"/>
        </w:trPr>
        <w:tc>
          <w:tcPr>
            <w:tcW w:w="2268" w:type="dxa"/>
            <w:vAlign w:val="center"/>
          </w:tcPr>
          <w:p w:rsidR="00792DA4" w:rsidRPr="00D7301C" w:rsidRDefault="00792DA4" w:rsidP="00792DA4">
            <w:pPr>
              <w:jc w:val="center"/>
              <w:rPr>
                <w:sz w:val="18"/>
                <w:szCs w:val="18"/>
              </w:rPr>
            </w:pPr>
            <w:r w:rsidRPr="00D7301C">
              <w:rPr>
                <w:sz w:val="18"/>
                <w:szCs w:val="18"/>
              </w:rPr>
              <w:t>855 0104 06000 71960 121</w:t>
            </w:r>
          </w:p>
        </w:tc>
        <w:tc>
          <w:tcPr>
            <w:tcW w:w="3402" w:type="dxa"/>
            <w:vAlign w:val="center"/>
          </w:tcPr>
          <w:p w:rsidR="00792DA4" w:rsidRPr="00D7301C" w:rsidRDefault="00792DA4" w:rsidP="00792DA4">
            <w:pPr>
              <w:rPr>
                <w:sz w:val="18"/>
                <w:szCs w:val="18"/>
              </w:rPr>
            </w:pPr>
            <w:r w:rsidRPr="00D7301C">
              <w:rPr>
                <w:sz w:val="18"/>
                <w:szCs w:val="18"/>
              </w:rPr>
              <w:t>Фонд оплаты труда государственных (муниципальных) органов</w:t>
            </w:r>
          </w:p>
        </w:tc>
        <w:tc>
          <w:tcPr>
            <w:tcW w:w="1276" w:type="dxa"/>
            <w:shd w:val="clear" w:color="auto" w:fill="auto"/>
            <w:noWrap/>
            <w:vAlign w:val="center"/>
          </w:tcPr>
          <w:p w:rsidR="00792DA4" w:rsidRPr="00D7301C" w:rsidRDefault="00792DA4" w:rsidP="00792DA4">
            <w:pPr>
              <w:jc w:val="center"/>
              <w:rPr>
                <w:sz w:val="18"/>
                <w:szCs w:val="18"/>
              </w:rPr>
            </w:pPr>
            <w:r w:rsidRPr="00D7301C">
              <w:rPr>
                <w:sz w:val="18"/>
                <w:szCs w:val="18"/>
              </w:rPr>
              <w:t>155,2</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149,4</w:t>
            </w:r>
          </w:p>
        </w:tc>
        <w:tc>
          <w:tcPr>
            <w:tcW w:w="1163" w:type="dxa"/>
            <w:vAlign w:val="center"/>
          </w:tcPr>
          <w:p w:rsidR="00792DA4" w:rsidRPr="00D7301C" w:rsidRDefault="00792DA4" w:rsidP="00792DA4">
            <w:pPr>
              <w:jc w:val="center"/>
              <w:rPr>
                <w:sz w:val="18"/>
                <w:szCs w:val="18"/>
              </w:rPr>
            </w:pPr>
            <w:r w:rsidRPr="00D7301C">
              <w:rPr>
                <w:sz w:val="18"/>
                <w:szCs w:val="18"/>
              </w:rPr>
              <w:t>5,8</w:t>
            </w:r>
          </w:p>
        </w:tc>
      </w:tr>
      <w:tr w:rsidR="00792DA4" w:rsidRPr="009A63D9" w:rsidTr="001C3DDF">
        <w:trPr>
          <w:trHeight w:val="73"/>
        </w:trPr>
        <w:tc>
          <w:tcPr>
            <w:tcW w:w="2268" w:type="dxa"/>
            <w:vAlign w:val="center"/>
          </w:tcPr>
          <w:p w:rsidR="00792DA4" w:rsidRPr="00D7301C" w:rsidRDefault="00792DA4" w:rsidP="00792DA4">
            <w:pPr>
              <w:jc w:val="center"/>
              <w:rPr>
                <w:sz w:val="18"/>
                <w:szCs w:val="18"/>
              </w:rPr>
            </w:pPr>
            <w:r w:rsidRPr="00D7301C">
              <w:rPr>
                <w:sz w:val="18"/>
                <w:szCs w:val="18"/>
              </w:rPr>
              <w:t>855 0104 06000 71960 129</w:t>
            </w:r>
          </w:p>
        </w:tc>
        <w:tc>
          <w:tcPr>
            <w:tcW w:w="3402" w:type="dxa"/>
            <w:vAlign w:val="center"/>
          </w:tcPr>
          <w:p w:rsidR="00792DA4" w:rsidRPr="00D7301C" w:rsidRDefault="00792DA4" w:rsidP="00792DA4">
            <w:pPr>
              <w:rPr>
                <w:sz w:val="18"/>
                <w:szCs w:val="18"/>
              </w:rPr>
            </w:pPr>
            <w:r w:rsidRPr="00D7301C">
              <w:rPr>
                <w:sz w:val="18"/>
                <w:szCs w:val="18"/>
              </w:rPr>
              <w:t xml:space="preserve">Взносы по обязательному соцстрахованию работникам </w:t>
            </w:r>
            <w:r w:rsidRPr="00D7301C">
              <w:rPr>
                <w:sz w:val="18"/>
                <w:szCs w:val="18"/>
              </w:rPr>
              <w:lastRenderedPageBreak/>
              <w:t>государственных (муниципальных) органов</w:t>
            </w:r>
          </w:p>
        </w:tc>
        <w:tc>
          <w:tcPr>
            <w:tcW w:w="1276" w:type="dxa"/>
            <w:shd w:val="clear" w:color="auto" w:fill="auto"/>
            <w:noWrap/>
            <w:vAlign w:val="center"/>
          </w:tcPr>
          <w:p w:rsidR="00792DA4" w:rsidRPr="00D7301C" w:rsidRDefault="00792DA4" w:rsidP="00792DA4">
            <w:pPr>
              <w:jc w:val="center"/>
              <w:rPr>
                <w:sz w:val="18"/>
                <w:szCs w:val="18"/>
              </w:rPr>
            </w:pPr>
            <w:r w:rsidRPr="00D7301C">
              <w:rPr>
                <w:sz w:val="18"/>
                <w:szCs w:val="18"/>
              </w:rPr>
              <w:lastRenderedPageBreak/>
              <w:t>48,3</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45,3</w:t>
            </w:r>
          </w:p>
        </w:tc>
        <w:tc>
          <w:tcPr>
            <w:tcW w:w="1163" w:type="dxa"/>
            <w:vAlign w:val="center"/>
          </w:tcPr>
          <w:p w:rsidR="00792DA4" w:rsidRPr="00D7301C" w:rsidRDefault="00792DA4" w:rsidP="00792DA4">
            <w:pPr>
              <w:jc w:val="center"/>
              <w:rPr>
                <w:sz w:val="18"/>
                <w:szCs w:val="18"/>
              </w:rPr>
            </w:pPr>
            <w:r w:rsidRPr="00D7301C">
              <w:rPr>
                <w:sz w:val="18"/>
                <w:szCs w:val="18"/>
              </w:rPr>
              <w:t>3,0</w:t>
            </w:r>
          </w:p>
        </w:tc>
      </w:tr>
      <w:tr w:rsidR="00792DA4" w:rsidRPr="009A63D9" w:rsidTr="00D7301C">
        <w:trPr>
          <w:trHeight w:val="281"/>
        </w:trPr>
        <w:tc>
          <w:tcPr>
            <w:tcW w:w="2268" w:type="dxa"/>
            <w:vAlign w:val="center"/>
          </w:tcPr>
          <w:p w:rsidR="00792DA4" w:rsidRPr="00D7301C" w:rsidRDefault="00792DA4" w:rsidP="00792DA4">
            <w:pPr>
              <w:jc w:val="center"/>
              <w:rPr>
                <w:sz w:val="18"/>
                <w:szCs w:val="18"/>
              </w:rPr>
            </w:pPr>
            <w:r w:rsidRPr="00D7301C">
              <w:rPr>
                <w:sz w:val="18"/>
                <w:szCs w:val="18"/>
              </w:rPr>
              <w:t>855 0104 06000 71960 242</w:t>
            </w:r>
          </w:p>
        </w:tc>
        <w:tc>
          <w:tcPr>
            <w:tcW w:w="3402" w:type="dxa"/>
            <w:vAlign w:val="center"/>
          </w:tcPr>
          <w:p w:rsidR="00792DA4" w:rsidRPr="00D7301C" w:rsidRDefault="00792DA4" w:rsidP="00792DA4">
            <w:pPr>
              <w:rPr>
                <w:sz w:val="18"/>
                <w:szCs w:val="18"/>
              </w:rPr>
            </w:pPr>
            <w:r w:rsidRPr="00D7301C">
              <w:rPr>
                <w:sz w:val="18"/>
                <w:szCs w:val="18"/>
              </w:rPr>
              <w:t>Закупка товаров, работ, услуг в сфере информационно-коммуникационных технологий</w:t>
            </w:r>
          </w:p>
        </w:tc>
        <w:tc>
          <w:tcPr>
            <w:tcW w:w="1276" w:type="dxa"/>
            <w:shd w:val="clear" w:color="auto" w:fill="auto"/>
            <w:noWrap/>
            <w:vAlign w:val="center"/>
          </w:tcPr>
          <w:p w:rsidR="00792DA4" w:rsidRPr="00D7301C" w:rsidRDefault="00792DA4" w:rsidP="00792DA4">
            <w:pPr>
              <w:jc w:val="center"/>
              <w:rPr>
                <w:sz w:val="18"/>
                <w:szCs w:val="18"/>
              </w:rPr>
            </w:pPr>
            <w:r w:rsidRPr="00D7301C">
              <w:rPr>
                <w:sz w:val="18"/>
                <w:szCs w:val="18"/>
              </w:rPr>
              <w:t>55,0</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55,0</w:t>
            </w:r>
          </w:p>
        </w:tc>
        <w:tc>
          <w:tcPr>
            <w:tcW w:w="1163" w:type="dxa"/>
            <w:vAlign w:val="center"/>
          </w:tcPr>
          <w:p w:rsidR="00792DA4" w:rsidRPr="00D7301C" w:rsidRDefault="00792DA4" w:rsidP="00792DA4">
            <w:pPr>
              <w:jc w:val="center"/>
              <w:rPr>
                <w:sz w:val="18"/>
                <w:szCs w:val="18"/>
              </w:rPr>
            </w:pPr>
            <w:r w:rsidRPr="00D7301C">
              <w:rPr>
                <w:sz w:val="18"/>
                <w:szCs w:val="18"/>
              </w:rPr>
              <w:t>0,0</w:t>
            </w:r>
          </w:p>
        </w:tc>
      </w:tr>
      <w:tr w:rsidR="00792DA4" w:rsidRPr="009A63D9" w:rsidTr="00D7301C">
        <w:trPr>
          <w:trHeight w:val="456"/>
        </w:trPr>
        <w:tc>
          <w:tcPr>
            <w:tcW w:w="2268" w:type="dxa"/>
            <w:vAlign w:val="center"/>
          </w:tcPr>
          <w:p w:rsidR="00792DA4" w:rsidRPr="00D7301C" w:rsidRDefault="00792DA4" w:rsidP="00792DA4">
            <w:pPr>
              <w:jc w:val="center"/>
              <w:rPr>
                <w:sz w:val="18"/>
                <w:szCs w:val="18"/>
              </w:rPr>
            </w:pPr>
            <w:r w:rsidRPr="00D7301C">
              <w:rPr>
                <w:sz w:val="18"/>
                <w:szCs w:val="18"/>
              </w:rPr>
              <w:t>855 0104 06000 71960 244</w:t>
            </w:r>
          </w:p>
        </w:tc>
        <w:tc>
          <w:tcPr>
            <w:tcW w:w="3402" w:type="dxa"/>
            <w:vAlign w:val="center"/>
          </w:tcPr>
          <w:p w:rsidR="00792DA4" w:rsidRPr="00D7301C" w:rsidRDefault="00792DA4" w:rsidP="00792DA4">
            <w:pPr>
              <w:rPr>
                <w:sz w:val="18"/>
                <w:szCs w:val="18"/>
              </w:rPr>
            </w:pPr>
            <w:r w:rsidRPr="00D7301C">
              <w:rPr>
                <w:sz w:val="18"/>
                <w:szCs w:val="18"/>
              </w:rPr>
              <w:t>Прочая закупка товаров, работ и услуг для обеспечения государственных (муниципальных) нужд</w:t>
            </w:r>
          </w:p>
        </w:tc>
        <w:tc>
          <w:tcPr>
            <w:tcW w:w="1276" w:type="dxa"/>
            <w:shd w:val="clear" w:color="auto" w:fill="auto"/>
            <w:noWrap/>
            <w:vAlign w:val="center"/>
          </w:tcPr>
          <w:p w:rsidR="00792DA4" w:rsidRPr="00D7301C" w:rsidRDefault="00792DA4" w:rsidP="00792DA4">
            <w:pPr>
              <w:jc w:val="center"/>
              <w:rPr>
                <w:sz w:val="18"/>
                <w:szCs w:val="18"/>
              </w:rPr>
            </w:pPr>
            <w:r w:rsidRPr="00D7301C">
              <w:rPr>
                <w:sz w:val="18"/>
                <w:szCs w:val="18"/>
              </w:rPr>
              <w:t>41,0</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41,0</w:t>
            </w:r>
          </w:p>
        </w:tc>
        <w:tc>
          <w:tcPr>
            <w:tcW w:w="1163" w:type="dxa"/>
            <w:vAlign w:val="center"/>
          </w:tcPr>
          <w:p w:rsidR="00792DA4" w:rsidRPr="00D7301C" w:rsidRDefault="00792DA4" w:rsidP="00792DA4">
            <w:pPr>
              <w:jc w:val="center"/>
              <w:rPr>
                <w:sz w:val="18"/>
                <w:szCs w:val="18"/>
              </w:rPr>
            </w:pPr>
            <w:r w:rsidRPr="00D7301C">
              <w:rPr>
                <w:sz w:val="18"/>
                <w:szCs w:val="18"/>
              </w:rPr>
              <w:t>0,0</w:t>
            </w:r>
          </w:p>
        </w:tc>
      </w:tr>
      <w:tr w:rsidR="00792DA4" w:rsidRPr="009A63D9" w:rsidTr="00D7301C">
        <w:trPr>
          <w:trHeight w:val="255"/>
        </w:trPr>
        <w:tc>
          <w:tcPr>
            <w:tcW w:w="5670" w:type="dxa"/>
            <w:gridSpan w:val="2"/>
            <w:vAlign w:val="center"/>
          </w:tcPr>
          <w:p w:rsidR="00792DA4" w:rsidRPr="00D7301C" w:rsidRDefault="00792DA4" w:rsidP="00792DA4">
            <w:pPr>
              <w:jc w:val="center"/>
              <w:rPr>
                <w:b/>
                <w:bCs/>
                <w:sz w:val="18"/>
                <w:szCs w:val="18"/>
              </w:rPr>
            </w:pPr>
            <w:r w:rsidRPr="00D7301C">
              <w:rPr>
                <w:b/>
                <w:bCs/>
                <w:sz w:val="18"/>
                <w:szCs w:val="18"/>
              </w:rPr>
              <w:t>Итого:</w:t>
            </w:r>
          </w:p>
        </w:tc>
        <w:tc>
          <w:tcPr>
            <w:tcW w:w="1276"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299,5</w:t>
            </w:r>
          </w:p>
        </w:tc>
        <w:tc>
          <w:tcPr>
            <w:tcW w:w="1134"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290,7</w:t>
            </w:r>
          </w:p>
        </w:tc>
        <w:tc>
          <w:tcPr>
            <w:tcW w:w="1163" w:type="dxa"/>
            <w:vAlign w:val="center"/>
          </w:tcPr>
          <w:p w:rsidR="00792DA4" w:rsidRPr="00D7301C" w:rsidRDefault="00792DA4" w:rsidP="00792DA4">
            <w:pPr>
              <w:jc w:val="center"/>
              <w:rPr>
                <w:b/>
                <w:bCs/>
                <w:sz w:val="18"/>
                <w:szCs w:val="18"/>
              </w:rPr>
            </w:pPr>
            <w:r w:rsidRPr="00D7301C">
              <w:rPr>
                <w:b/>
                <w:bCs/>
                <w:sz w:val="18"/>
                <w:szCs w:val="18"/>
              </w:rPr>
              <w:t>8,8</w:t>
            </w:r>
          </w:p>
        </w:tc>
      </w:tr>
    </w:tbl>
    <w:p w:rsidR="00792DA4" w:rsidRDefault="00792DA4" w:rsidP="00792DA4">
      <w:pPr>
        <w:autoSpaceDE w:val="0"/>
        <w:autoSpaceDN w:val="0"/>
        <w:adjustRightInd w:val="0"/>
        <w:ind w:firstLine="709"/>
        <w:jc w:val="both"/>
        <w:rPr>
          <w:sz w:val="28"/>
          <w:szCs w:val="28"/>
        </w:rPr>
      </w:pPr>
    </w:p>
    <w:p w:rsidR="00792DA4" w:rsidRPr="003C0872" w:rsidRDefault="00792DA4" w:rsidP="00792DA4">
      <w:pPr>
        <w:autoSpaceDE w:val="0"/>
        <w:autoSpaceDN w:val="0"/>
        <w:adjustRightInd w:val="0"/>
        <w:ind w:firstLine="709"/>
        <w:jc w:val="both"/>
        <w:rPr>
          <w:sz w:val="27"/>
          <w:szCs w:val="27"/>
        </w:rPr>
      </w:pPr>
      <w:r w:rsidRPr="003C0872">
        <w:rPr>
          <w:sz w:val="27"/>
          <w:szCs w:val="27"/>
        </w:rPr>
        <w:t>По разделу 01 «Общегосударственные вопросы» отражены расходы на исполнение программного мероприятия «</w:t>
      </w:r>
      <w:r w:rsidRPr="003C0872">
        <w:rPr>
          <w:color w:val="000000"/>
          <w:sz w:val="27"/>
          <w:szCs w:val="27"/>
        </w:rPr>
        <w:t xml:space="preserve">Создание и функционирование комиссий по делам несовершеннолетних и защите их прав» </w:t>
      </w:r>
      <w:r w:rsidRPr="003C0872">
        <w:rPr>
          <w:sz w:val="27"/>
          <w:szCs w:val="27"/>
        </w:rPr>
        <w:t>Программы № 46-МНА в сумме 290,7 тыс.</w:t>
      </w:r>
      <w:r w:rsidR="00D7301C" w:rsidRPr="003C0872">
        <w:rPr>
          <w:sz w:val="27"/>
          <w:szCs w:val="27"/>
        </w:rPr>
        <w:t xml:space="preserve"> </w:t>
      </w:r>
      <w:r w:rsidRPr="003C0872">
        <w:rPr>
          <w:sz w:val="27"/>
          <w:szCs w:val="27"/>
        </w:rPr>
        <w:t xml:space="preserve">рублей. </w:t>
      </w:r>
    </w:p>
    <w:p w:rsidR="00792DA4" w:rsidRPr="003C0872" w:rsidRDefault="00792DA4" w:rsidP="00792DA4">
      <w:pPr>
        <w:ind w:firstLine="709"/>
        <w:jc w:val="both"/>
        <w:rPr>
          <w:sz w:val="27"/>
          <w:szCs w:val="27"/>
        </w:rPr>
      </w:pPr>
      <w:r w:rsidRPr="003C0872">
        <w:rPr>
          <w:sz w:val="27"/>
          <w:szCs w:val="27"/>
        </w:rPr>
        <w:t>Средства Программы № 46-МНА по разделу 0</w:t>
      </w:r>
      <w:r w:rsidR="00D7301C" w:rsidRPr="003C0872">
        <w:rPr>
          <w:sz w:val="27"/>
          <w:szCs w:val="27"/>
        </w:rPr>
        <w:t xml:space="preserve">1«Общегосударственные вопросы» </w:t>
      </w:r>
      <w:r w:rsidRPr="003C0872">
        <w:rPr>
          <w:sz w:val="27"/>
          <w:szCs w:val="27"/>
        </w:rPr>
        <w:t>в полном объеме исполнены через администрацию Юргинского муниципального района (ППП 900) – 290,7 тыс.</w:t>
      </w:r>
      <w:r w:rsidR="00D7301C" w:rsidRPr="003C0872">
        <w:rPr>
          <w:sz w:val="27"/>
          <w:szCs w:val="27"/>
        </w:rPr>
        <w:t xml:space="preserve"> </w:t>
      </w:r>
      <w:r w:rsidRPr="003C0872">
        <w:rPr>
          <w:sz w:val="27"/>
          <w:szCs w:val="27"/>
        </w:rPr>
        <w:t>рублей.</w:t>
      </w:r>
    </w:p>
    <w:p w:rsidR="00792DA4" w:rsidRPr="003C0872" w:rsidRDefault="00D7301C" w:rsidP="00D7301C">
      <w:pPr>
        <w:ind w:firstLine="675"/>
        <w:jc w:val="both"/>
        <w:rPr>
          <w:sz w:val="27"/>
          <w:szCs w:val="27"/>
        </w:rPr>
      </w:pPr>
      <w:r w:rsidRPr="003C0872">
        <w:rPr>
          <w:sz w:val="27"/>
          <w:szCs w:val="27"/>
        </w:rPr>
        <w:t xml:space="preserve">3). </w:t>
      </w:r>
      <w:r w:rsidR="00792DA4" w:rsidRPr="003C0872">
        <w:rPr>
          <w:sz w:val="27"/>
          <w:szCs w:val="27"/>
        </w:rPr>
        <w:t>Программа «Содержание автомобильных дорог местного значения и повышение безопасности дорожного движения в Юргинском муниципальном районе на 2016-2018 гг.</w:t>
      </w:r>
      <w:r w:rsidR="00792DA4" w:rsidRPr="003C0872">
        <w:rPr>
          <w:color w:val="000000" w:themeColor="text1"/>
          <w:spacing w:val="-3"/>
          <w:sz w:val="27"/>
          <w:szCs w:val="27"/>
        </w:rPr>
        <w:t>»</w:t>
      </w:r>
      <w:r w:rsidR="00792DA4" w:rsidRPr="003C0872">
        <w:rPr>
          <w:sz w:val="27"/>
          <w:szCs w:val="27"/>
        </w:rPr>
        <w:t>, утвержденная постановлением администрации Юргинского муниципального района от 07.12.2015 № 35-МНА (далее – Программа № 35-МНА). В первоначальной редакции Программы № 35-МНА объем финансовых ресурсов на реализацию программных мероприятий на 2016 год предусматривался в размере 300,0 тыс.</w:t>
      </w:r>
      <w:r w:rsidRPr="003C0872">
        <w:rPr>
          <w:sz w:val="27"/>
          <w:szCs w:val="27"/>
        </w:rPr>
        <w:t xml:space="preserve"> </w:t>
      </w:r>
      <w:r w:rsidR="00792DA4" w:rsidRPr="003C0872">
        <w:rPr>
          <w:sz w:val="27"/>
          <w:szCs w:val="27"/>
        </w:rPr>
        <w:t xml:space="preserve">рублей. В течение 2016 года в Программу № 35-МНА вносились изменения и дополнения. По данным отчетной формы № </w:t>
      </w:r>
      <w:r w:rsidR="00792DA4" w:rsidRPr="003C0872">
        <w:rPr>
          <w:color w:val="000000"/>
          <w:sz w:val="27"/>
          <w:szCs w:val="27"/>
        </w:rPr>
        <w:t>0503366, в</w:t>
      </w:r>
      <w:r w:rsidR="00792DA4" w:rsidRPr="003C0872">
        <w:rPr>
          <w:sz w:val="27"/>
          <w:szCs w:val="27"/>
        </w:rPr>
        <w:t xml:space="preserve"> соответствии с внесенными изменениями объем финансовых ресурсов Программы № 35-МН</w:t>
      </w:r>
      <w:r w:rsidRPr="003C0872">
        <w:rPr>
          <w:sz w:val="27"/>
          <w:szCs w:val="27"/>
        </w:rPr>
        <w:t>А на 2016 год определен в сумме</w:t>
      </w:r>
      <w:r w:rsidR="00792DA4" w:rsidRPr="003C0872">
        <w:rPr>
          <w:sz w:val="27"/>
          <w:szCs w:val="27"/>
        </w:rPr>
        <w:t xml:space="preserve"> 1 348,3 тыс.</w:t>
      </w:r>
      <w:r w:rsidRPr="003C0872">
        <w:rPr>
          <w:sz w:val="27"/>
          <w:szCs w:val="27"/>
        </w:rPr>
        <w:t xml:space="preserve"> </w:t>
      </w:r>
      <w:r w:rsidR="00792DA4" w:rsidRPr="003C0872">
        <w:rPr>
          <w:sz w:val="27"/>
          <w:szCs w:val="27"/>
        </w:rPr>
        <w:t>рублей, исполнение составило 1 347,0 тыс.</w:t>
      </w:r>
      <w:r w:rsidRPr="003C0872">
        <w:rPr>
          <w:sz w:val="27"/>
          <w:szCs w:val="27"/>
        </w:rPr>
        <w:t xml:space="preserve"> </w:t>
      </w:r>
      <w:r w:rsidR="00792DA4" w:rsidRPr="003C0872">
        <w:rPr>
          <w:sz w:val="27"/>
          <w:szCs w:val="27"/>
        </w:rPr>
        <w:t>рублей (99,9%).</w:t>
      </w:r>
    </w:p>
    <w:p w:rsidR="00792DA4" w:rsidRPr="003C0872" w:rsidRDefault="00792DA4" w:rsidP="00792DA4">
      <w:pPr>
        <w:ind w:firstLine="675"/>
        <w:jc w:val="both"/>
        <w:rPr>
          <w:sz w:val="27"/>
          <w:szCs w:val="27"/>
        </w:rPr>
      </w:pPr>
      <w:r w:rsidRPr="003C0872">
        <w:rPr>
          <w:sz w:val="27"/>
          <w:szCs w:val="27"/>
        </w:rPr>
        <w:t>Исполнение бюджетных назначений Программы № 35-МНА (прочая закупка товаров, работ и услуг для обеспечения государственных (муниципальных) нужд) в разделе 01 (КБК 907 0113 12000 11150 244) отражено в сумме 4,9 тыс.</w:t>
      </w:r>
      <w:r w:rsidR="00D7301C" w:rsidRPr="003C0872">
        <w:rPr>
          <w:sz w:val="27"/>
          <w:szCs w:val="27"/>
        </w:rPr>
        <w:t xml:space="preserve"> </w:t>
      </w:r>
      <w:r w:rsidRPr="003C0872">
        <w:rPr>
          <w:sz w:val="27"/>
          <w:szCs w:val="27"/>
        </w:rPr>
        <w:t>рублей при утвержденных лимитах в размере 4,9 тыс.</w:t>
      </w:r>
      <w:r w:rsidR="00D7301C" w:rsidRPr="003C0872">
        <w:rPr>
          <w:sz w:val="27"/>
          <w:szCs w:val="27"/>
        </w:rPr>
        <w:t xml:space="preserve"> </w:t>
      </w:r>
      <w:r w:rsidRPr="003C0872">
        <w:rPr>
          <w:sz w:val="27"/>
          <w:szCs w:val="27"/>
        </w:rPr>
        <w:t>рублей (по данным формы 0503127).</w:t>
      </w:r>
    </w:p>
    <w:p w:rsidR="00792DA4" w:rsidRPr="003C0872" w:rsidRDefault="00792DA4" w:rsidP="00D7301C">
      <w:pPr>
        <w:autoSpaceDE w:val="0"/>
        <w:autoSpaceDN w:val="0"/>
        <w:adjustRightInd w:val="0"/>
        <w:ind w:firstLine="709"/>
        <w:jc w:val="both"/>
        <w:rPr>
          <w:sz w:val="27"/>
          <w:szCs w:val="27"/>
        </w:rPr>
      </w:pPr>
      <w:r w:rsidRPr="003C0872">
        <w:rPr>
          <w:sz w:val="27"/>
          <w:szCs w:val="27"/>
        </w:rPr>
        <w:t>По разделу 01 «Общегосударственные вопросы» отражена часть расходов на исполнение программного мероприятия «</w:t>
      </w:r>
      <w:r w:rsidRPr="003C0872">
        <w:rPr>
          <w:color w:val="000000"/>
          <w:sz w:val="27"/>
          <w:szCs w:val="27"/>
        </w:rPr>
        <w:t xml:space="preserve">Оплата услуг по фиксации, сбору и передачи информации о нарушениях ПДД, ремонт и поверка оборудования» </w:t>
      </w:r>
      <w:r w:rsidRPr="003C0872">
        <w:rPr>
          <w:sz w:val="27"/>
          <w:szCs w:val="27"/>
        </w:rPr>
        <w:t>Программы № 35-МНА в сумме 4,9 тыс.</w:t>
      </w:r>
      <w:r w:rsidR="00D7301C" w:rsidRPr="003C0872">
        <w:rPr>
          <w:sz w:val="27"/>
          <w:szCs w:val="27"/>
        </w:rPr>
        <w:t xml:space="preserve"> </w:t>
      </w:r>
      <w:r w:rsidRPr="003C0872">
        <w:rPr>
          <w:sz w:val="27"/>
          <w:szCs w:val="27"/>
        </w:rPr>
        <w:t>рублей. Указанные средства Программы № 35-МНА по разделу 0</w:t>
      </w:r>
      <w:r w:rsidR="00D7301C" w:rsidRPr="003C0872">
        <w:rPr>
          <w:sz w:val="27"/>
          <w:szCs w:val="27"/>
        </w:rPr>
        <w:t xml:space="preserve">1«Общегосударственные вопросы» </w:t>
      </w:r>
      <w:r w:rsidRPr="003C0872">
        <w:rPr>
          <w:sz w:val="27"/>
          <w:szCs w:val="27"/>
        </w:rPr>
        <w:t>исполнены через управление по обеспечению жизнедеятельности и строительству Юргинского муниципального района (ППП 907) – 4,9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bCs/>
          <w:sz w:val="27"/>
          <w:szCs w:val="27"/>
        </w:rPr>
        <w:t xml:space="preserve">В </w:t>
      </w:r>
      <w:r w:rsidRPr="003C0872">
        <w:rPr>
          <w:sz w:val="27"/>
          <w:szCs w:val="27"/>
        </w:rPr>
        <w:t>расходах раздела 01 «Общегосударственные вопросы»</w:t>
      </w:r>
      <w:r w:rsidRPr="003C0872">
        <w:rPr>
          <w:bCs/>
          <w:sz w:val="27"/>
          <w:szCs w:val="27"/>
        </w:rPr>
        <w:t xml:space="preserve"> значительную часть составляют </w:t>
      </w:r>
      <w:r w:rsidRPr="003C0872">
        <w:rPr>
          <w:color w:val="000000"/>
          <w:sz w:val="27"/>
          <w:szCs w:val="27"/>
        </w:rPr>
        <w:t>затраты</w:t>
      </w:r>
      <w:r w:rsidRPr="003C0872">
        <w:rPr>
          <w:sz w:val="27"/>
          <w:szCs w:val="27"/>
        </w:rPr>
        <w:t xml:space="preserve"> по непрограммным мероприятиям - 4 944,0 тыс.</w:t>
      </w:r>
      <w:r w:rsidR="00D7301C" w:rsidRPr="003C0872">
        <w:rPr>
          <w:sz w:val="27"/>
          <w:szCs w:val="27"/>
        </w:rPr>
        <w:t xml:space="preserve"> </w:t>
      </w:r>
      <w:r w:rsidRPr="003C0872">
        <w:rPr>
          <w:sz w:val="27"/>
          <w:szCs w:val="27"/>
        </w:rPr>
        <w:t xml:space="preserve">рублей (13,0%). Исполнение бюджетных назначений непрограммных мероприятий по кодам расходов бюджетной классификации раздела 01 (по данным формы 0503127 «Отчет об исполнении бюджета») за 2016 год приведено в таблице </w:t>
      </w:r>
      <w:r w:rsidR="00D7301C" w:rsidRPr="003C0872">
        <w:rPr>
          <w:sz w:val="27"/>
          <w:szCs w:val="27"/>
        </w:rPr>
        <w:t>20.</w:t>
      </w: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792DA4" w:rsidRDefault="00D7301C" w:rsidP="00792DA4">
      <w:pPr>
        <w:ind w:firstLine="720"/>
        <w:jc w:val="right"/>
        <w:rPr>
          <w:sz w:val="28"/>
          <w:szCs w:val="28"/>
        </w:rPr>
      </w:pPr>
      <w:r w:rsidRPr="00DE3405">
        <w:rPr>
          <w:b/>
          <w:sz w:val="20"/>
          <w:szCs w:val="20"/>
        </w:rPr>
        <w:lastRenderedPageBreak/>
        <w:t xml:space="preserve">Таблица </w:t>
      </w:r>
      <w:r>
        <w:rPr>
          <w:b/>
          <w:sz w:val="20"/>
          <w:szCs w:val="20"/>
        </w:rPr>
        <w:t>20</w:t>
      </w:r>
      <w:r w:rsidRPr="00DE3405">
        <w:rPr>
          <w:b/>
          <w:sz w:val="20"/>
          <w:szCs w:val="20"/>
        </w:rPr>
        <w:t xml:space="preserve"> (тыс. рублей)</w:t>
      </w:r>
    </w:p>
    <w:tbl>
      <w:tblPr>
        <w:tblW w:w="9304" w:type="dxa"/>
        <w:tblInd w:w="103" w:type="dxa"/>
        <w:tblLook w:val="04A0" w:firstRow="1" w:lastRow="0" w:firstColumn="1" w:lastColumn="0" w:noHBand="0" w:noVBand="1"/>
      </w:tblPr>
      <w:tblGrid>
        <w:gridCol w:w="2273"/>
        <w:gridCol w:w="3573"/>
        <w:gridCol w:w="1162"/>
        <w:gridCol w:w="1134"/>
        <w:gridCol w:w="1162"/>
      </w:tblGrid>
      <w:tr w:rsidR="00792DA4" w:rsidRPr="009116C0" w:rsidTr="001C3DDF">
        <w:trPr>
          <w:trHeight w:val="765"/>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Код расхода по бюджетной классификации</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Наименование показателя</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proofErr w:type="spellStart"/>
            <w:r w:rsidRPr="009116C0">
              <w:rPr>
                <w:bCs/>
                <w:sz w:val="18"/>
                <w:szCs w:val="18"/>
              </w:rPr>
              <w:t>Утвержд</w:t>
            </w:r>
            <w:proofErr w:type="spellEnd"/>
            <w:r w:rsidRPr="009116C0">
              <w:rPr>
                <w:bCs/>
                <w:sz w:val="18"/>
                <w:szCs w:val="18"/>
              </w:rPr>
              <w:t>.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r w:rsidRPr="009116C0">
              <w:rPr>
                <w:bCs/>
                <w:sz w:val="18"/>
                <w:szCs w:val="18"/>
              </w:rPr>
              <w:t xml:space="preserve">Исполнено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92DA4" w:rsidRPr="009116C0" w:rsidRDefault="00792DA4" w:rsidP="00792DA4">
            <w:pPr>
              <w:jc w:val="center"/>
              <w:rPr>
                <w:bCs/>
                <w:sz w:val="18"/>
                <w:szCs w:val="18"/>
              </w:rPr>
            </w:pPr>
            <w:proofErr w:type="spellStart"/>
            <w:r w:rsidRPr="009116C0">
              <w:rPr>
                <w:bCs/>
                <w:sz w:val="18"/>
                <w:szCs w:val="18"/>
              </w:rPr>
              <w:t>Неисполн</w:t>
            </w:r>
            <w:proofErr w:type="spellEnd"/>
            <w:r w:rsidRPr="009116C0">
              <w:rPr>
                <w:bCs/>
                <w:sz w:val="18"/>
                <w:szCs w:val="18"/>
              </w:rPr>
              <w:t>. назначения</w:t>
            </w:r>
          </w:p>
        </w:tc>
      </w:tr>
      <w:tr w:rsidR="00792DA4" w:rsidRPr="00025D54" w:rsidTr="001C3DDF">
        <w:trPr>
          <w:trHeight w:val="255"/>
          <w:tblHeader/>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w:t>
            </w:r>
          </w:p>
        </w:tc>
        <w:tc>
          <w:tcPr>
            <w:tcW w:w="35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4</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5</w:t>
            </w:r>
          </w:p>
        </w:tc>
      </w:tr>
      <w:tr w:rsidR="00792DA4" w:rsidRPr="00025D54" w:rsidTr="001C3DDF">
        <w:trPr>
          <w:trHeight w:val="33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855 0102 99000 10010 121</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Фонд оплаты труда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809,8</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D7301C">
            <w:pPr>
              <w:ind w:firstLine="34"/>
              <w:jc w:val="center"/>
              <w:rPr>
                <w:sz w:val="18"/>
                <w:szCs w:val="18"/>
              </w:rPr>
            </w:pPr>
            <w:r w:rsidRPr="00D7301C">
              <w:rPr>
                <w:sz w:val="18"/>
                <w:szCs w:val="18"/>
              </w:rPr>
              <w:t>806,0</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3,8</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855 0103 99000 10020 121</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490,3</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484,6</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5,7</w:t>
            </w:r>
          </w:p>
        </w:tc>
      </w:tr>
      <w:tr w:rsidR="00792DA4" w:rsidRPr="00025D54" w:rsidTr="001C3DDF">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855 0103 99000 10030 121</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498,0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494,1</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3,9</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855 0106 99000 10060 121</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359,5</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359,5</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11"/>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855 0102 99000 10010 129</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Взносы по обязательному соцстрахованию на выплаты  работникам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236,1</w:t>
            </w:r>
          </w:p>
        </w:tc>
        <w:tc>
          <w:tcPr>
            <w:tcW w:w="1134"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166,2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69,9</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855 0103 99000 10020 129</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153,0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142,2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10,8</w:t>
            </w:r>
          </w:p>
        </w:tc>
      </w:tr>
      <w:tr w:rsidR="00792DA4" w:rsidRPr="00025D54" w:rsidTr="001C3DDF">
        <w:trPr>
          <w:trHeight w:val="28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855 0103 99000 10030 129</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122,3</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110,6</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11,7</w:t>
            </w:r>
          </w:p>
        </w:tc>
      </w:tr>
      <w:tr w:rsidR="00792DA4" w:rsidRPr="00025D54" w:rsidTr="001C3DDF">
        <w:trPr>
          <w:trHeight w:val="34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855 0106 99000 10060 129</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109,6</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101,9</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7,7</w:t>
            </w:r>
          </w:p>
        </w:tc>
      </w:tr>
      <w:tr w:rsidR="00792DA4" w:rsidRPr="00025D54" w:rsidTr="001C3DDF">
        <w:trPr>
          <w:trHeight w:val="457"/>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855 0103 99000 10020 122</w:t>
            </w:r>
          </w:p>
        </w:tc>
        <w:tc>
          <w:tcPr>
            <w:tcW w:w="35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 xml:space="preserve">Иные выплаты персоналу </w:t>
            </w:r>
            <w:proofErr w:type="spellStart"/>
            <w:r w:rsidRPr="00D7301C">
              <w:rPr>
                <w:sz w:val="18"/>
                <w:szCs w:val="18"/>
              </w:rPr>
              <w:t>гос</w:t>
            </w:r>
            <w:proofErr w:type="spellEnd"/>
            <w:r w:rsidRPr="00D7301C">
              <w:rPr>
                <w:sz w:val="18"/>
                <w:szCs w:val="18"/>
              </w:rPr>
              <w:t>-х (</w:t>
            </w:r>
            <w:proofErr w:type="spellStart"/>
            <w:r w:rsidRPr="00D7301C">
              <w:rPr>
                <w:sz w:val="18"/>
                <w:szCs w:val="18"/>
              </w:rPr>
              <w:t>му</w:t>
            </w:r>
            <w:proofErr w:type="spellEnd"/>
            <w:r w:rsidRPr="00D7301C">
              <w:rPr>
                <w:sz w:val="18"/>
                <w:szCs w:val="18"/>
              </w:rPr>
              <w:t>-х) органов, за исключением ФОТ</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0,8</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0,8</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837"/>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855 0103 99000 10050 123</w:t>
            </w:r>
          </w:p>
        </w:tc>
        <w:tc>
          <w:tcPr>
            <w:tcW w:w="35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 xml:space="preserve">Иные выплаты, за исключением ФОТ </w:t>
            </w:r>
            <w:proofErr w:type="spellStart"/>
            <w:r w:rsidRPr="00D7301C">
              <w:rPr>
                <w:sz w:val="18"/>
                <w:szCs w:val="18"/>
              </w:rPr>
              <w:t>гос</w:t>
            </w:r>
            <w:proofErr w:type="spellEnd"/>
            <w:r w:rsidRPr="00D7301C">
              <w:rPr>
                <w:sz w:val="18"/>
                <w:szCs w:val="18"/>
              </w:rPr>
              <w:t>-х (</w:t>
            </w:r>
            <w:proofErr w:type="spellStart"/>
            <w:r w:rsidRPr="00D7301C">
              <w:rPr>
                <w:sz w:val="18"/>
                <w:szCs w:val="18"/>
              </w:rPr>
              <w:t>мун</w:t>
            </w:r>
            <w:proofErr w:type="spellEnd"/>
            <w:r w:rsidRPr="00D7301C">
              <w:rPr>
                <w:sz w:val="18"/>
                <w:szCs w:val="18"/>
              </w:rPr>
              <w:t>-х) органов, лицам, привлекаемым  для выполнения отдельных полномочий</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30,2</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855 0113 99000 10160 350</w:t>
            </w:r>
          </w:p>
        </w:tc>
        <w:tc>
          <w:tcPr>
            <w:tcW w:w="35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Премии и гранты</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9,2</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855 0103 99000 10020 242</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Закупка товаров, работ, услуг в сфере информационно-коммуникационных технологий</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36,9</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36,9</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855 0106 99000 10060 242</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1,5</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0,3</w:t>
            </w:r>
          </w:p>
        </w:tc>
      </w:tr>
      <w:tr w:rsidR="00792DA4" w:rsidRPr="00025D54" w:rsidTr="001C3DDF">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855 0113 99000 53910 242</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10,4</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10,4</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7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855 0113 99000 79060 242</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30,1</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855 0103 99000 10020 244</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Прочая закупка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20,3</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20,3</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855 0104 99000 79050 244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13,0</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855 0113 99000 10160 244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61,6</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61,6</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855 0113 99000 19980 244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58,9</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58,9</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855 0113 99000 53910 244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987,9</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987,8</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0,1</w:t>
            </w:r>
          </w:p>
        </w:tc>
      </w:tr>
      <w:tr w:rsidR="00792DA4" w:rsidRPr="00025D54" w:rsidTr="001C3DDF">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855 0113 99000 72860 244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0,0</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300,0</w:t>
            </w:r>
          </w:p>
        </w:tc>
      </w:tr>
      <w:tr w:rsidR="00792DA4" w:rsidRPr="00025D54" w:rsidTr="001C3DDF">
        <w:trPr>
          <w:trHeight w:val="34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855 0113 99000 79060 244</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84,9</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84,9</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855 0103 99000 10020 853</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Уплата иных платежей</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0,1</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855 0106 99000 10060 853</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0,2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0,1</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855 0113 99000 70340 853</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500,0</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34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855 0113 99000 19990 852</w:t>
            </w:r>
          </w:p>
        </w:tc>
        <w:tc>
          <w:tcPr>
            <w:tcW w:w="3573"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Уплата прочих налогов, сборов</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14,2</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14,2</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416"/>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855 0113 99000 19980 831</w:t>
            </w:r>
          </w:p>
        </w:tc>
        <w:tc>
          <w:tcPr>
            <w:tcW w:w="3573" w:type="dxa"/>
            <w:vMerge w:val="restart"/>
            <w:tcBorders>
              <w:top w:val="nil"/>
              <w:left w:val="single" w:sz="4" w:space="0" w:color="auto"/>
              <w:bottom w:val="single" w:sz="4" w:space="0" w:color="000000"/>
              <w:right w:val="single" w:sz="4" w:space="0" w:color="auto"/>
            </w:tcBorders>
            <w:shd w:val="clear" w:color="auto" w:fill="auto"/>
            <w:vAlign w:val="center"/>
            <w:hideMark/>
          </w:tcPr>
          <w:p w:rsidR="00792DA4" w:rsidRPr="00D7301C" w:rsidRDefault="00792DA4" w:rsidP="00792DA4">
            <w:pPr>
              <w:rPr>
                <w:sz w:val="18"/>
                <w:szCs w:val="18"/>
              </w:rPr>
            </w:pPr>
            <w:r w:rsidRPr="00D7301C">
              <w:rPr>
                <w:sz w:val="18"/>
                <w:szCs w:val="18"/>
              </w:rPr>
              <w:t xml:space="preserve">Исполнение судебных актов РФ по возмещению вреда, причиненного в результате незаконных действий органов гос. власти </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13,1</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13,1</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407"/>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rPr>
                <w:sz w:val="18"/>
                <w:szCs w:val="18"/>
              </w:rPr>
            </w:pPr>
            <w:r w:rsidRPr="00D7301C">
              <w:rPr>
                <w:sz w:val="18"/>
                <w:szCs w:val="18"/>
              </w:rPr>
              <w:t>855 0113 99000 19990 831</w:t>
            </w:r>
          </w:p>
        </w:tc>
        <w:tc>
          <w:tcPr>
            <w:tcW w:w="3573" w:type="dxa"/>
            <w:vMerge/>
            <w:tcBorders>
              <w:top w:val="nil"/>
              <w:left w:val="single" w:sz="4" w:space="0" w:color="auto"/>
              <w:bottom w:val="single" w:sz="4" w:space="0" w:color="000000"/>
              <w:right w:val="single" w:sz="4" w:space="0" w:color="auto"/>
            </w:tcBorders>
            <w:vAlign w:val="center"/>
            <w:hideMark/>
          </w:tcPr>
          <w:p w:rsidR="00792DA4" w:rsidRPr="00D7301C" w:rsidRDefault="00792DA4" w:rsidP="00792DA4">
            <w:pPr>
              <w:rPr>
                <w:sz w:val="18"/>
                <w:szCs w:val="18"/>
              </w:rPr>
            </w:pP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405,7</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sz w:val="18"/>
                <w:szCs w:val="18"/>
              </w:rPr>
            </w:pPr>
            <w:r w:rsidRPr="00D7301C">
              <w:rPr>
                <w:sz w:val="18"/>
                <w:szCs w:val="18"/>
              </w:rPr>
              <w:t>405,7</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sz w:val="18"/>
                <w:szCs w:val="18"/>
              </w:rPr>
            </w:pPr>
            <w:r w:rsidRPr="00D7301C">
              <w:rPr>
                <w:sz w:val="18"/>
                <w:szCs w:val="18"/>
              </w:rPr>
              <w:t>0,0</w:t>
            </w:r>
          </w:p>
        </w:tc>
      </w:tr>
      <w:tr w:rsidR="00792DA4" w:rsidRPr="00025D54" w:rsidTr="001C3DD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Итого:</w:t>
            </w:r>
          </w:p>
        </w:tc>
        <w:tc>
          <w:tcPr>
            <w:tcW w:w="3573"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5 358,0</w:t>
            </w:r>
          </w:p>
        </w:tc>
        <w:tc>
          <w:tcPr>
            <w:tcW w:w="1134" w:type="dxa"/>
            <w:tcBorders>
              <w:top w:val="nil"/>
              <w:left w:val="nil"/>
              <w:bottom w:val="single" w:sz="4" w:space="0" w:color="auto"/>
              <w:right w:val="single" w:sz="4" w:space="0" w:color="auto"/>
            </w:tcBorders>
            <w:shd w:val="clear" w:color="auto" w:fill="auto"/>
            <w:noWrap/>
            <w:vAlign w:val="center"/>
            <w:hideMark/>
          </w:tcPr>
          <w:p w:rsidR="00792DA4" w:rsidRPr="00D7301C" w:rsidRDefault="00792DA4" w:rsidP="00792DA4">
            <w:pPr>
              <w:jc w:val="center"/>
              <w:rPr>
                <w:b/>
                <w:bCs/>
                <w:sz w:val="18"/>
                <w:szCs w:val="18"/>
              </w:rPr>
            </w:pPr>
            <w:r w:rsidRPr="00D7301C">
              <w:rPr>
                <w:b/>
                <w:bCs/>
                <w:sz w:val="18"/>
                <w:szCs w:val="18"/>
              </w:rPr>
              <w:t>4 944,0</w:t>
            </w:r>
          </w:p>
        </w:tc>
        <w:tc>
          <w:tcPr>
            <w:tcW w:w="1162"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b/>
                <w:bCs/>
                <w:sz w:val="18"/>
                <w:szCs w:val="18"/>
              </w:rPr>
            </w:pPr>
            <w:r w:rsidRPr="00D7301C">
              <w:rPr>
                <w:b/>
                <w:bCs/>
                <w:sz w:val="18"/>
                <w:szCs w:val="18"/>
              </w:rPr>
              <w:t>414,0</w:t>
            </w:r>
          </w:p>
        </w:tc>
      </w:tr>
    </w:tbl>
    <w:p w:rsidR="00792DA4" w:rsidRDefault="00792DA4" w:rsidP="00792DA4">
      <w:pPr>
        <w:jc w:val="both"/>
        <w:rPr>
          <w:sz w:val="28"/>
          <w:szCs w:val="28"/>
        </w:rPr>
      </w:pPr>
    </w:p>
    <w:p w:rsidR="00792DA4" w:rsidRPr="003C0872" w:rsidRDefault="00792DA4" w:rsidP="00792DA4">
      <w:pPr>
        <w:ind w:firstLine="709"/>
        <w:jc w:val="both"/>
        <w:rPr>
          <w:sz w:val="27"/>
          <w:szCs w:val="27"/>
        </w:rPr>
      </w:pPr>
      <w:r w:rsidRPr="003C0872">
        <w:rPr>
          <w:color w:val="000000"/>
          <w:sz w:val="27"/>
          <w:szCs w:val="27"/>
        </w:rPr>
        <w:t>Затраты</w:t>
      </w:r>
      <w:r w:rsidRPr="003C0872">
        <w:rPr>
          <w:sz w:val="27"/>
          <w:szCs w:val="27"/>
        </w:rPr>
        <w:t xml:space="preserve"> по непрограммным мероприятиям по разделу 0</w:t>
      </w:r>
      <w:r w:rsidR="00D7301C" w:rsidRPr="003C0872">
        <w:rPr>
          <w:sz w:val="27"/>
          <w:szCs w:val="27"/>
        </w:rPr>
        <w:t xml:space="preserve">1«Общегосударственные вопросы» </w:t>
      </w:r>
      <w:r w:rsidRPr="003C0872">
        <w:rPr>
          <w:sz w:val="27"/>
          <w:szCs w:val="27"/>
        </w:rPr>
        <w:t xml:space="preserve">исполнены через следующих главных распорядителей: </w:t>
      </w:r>
    </w:p>
    <w:p w:rsidR="00792DA4" w:rsidRPr="003C0872" w:rsidRDefault="00792DA4" w:rsidP="00792DA4">
      <w:pPr>
        <w:ind w:firstLine="709"/>
        <w:jc w:val="both"/>
        <w:rPr>
          <w:sz w:val="27"/>
          <w:szCs w:val="27"/>
        </w:rPr>
      </w:pPr>
      <w:r w:rsidRPr="003C0872">
        <w:rPr>
          <w:sz w:val="27"/>
          <w:szCs w:val="27"/>
        </w:rPr>
        <w:t>-администрацию Юргинского муниципального района (ППП 900) – 1 672,2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-Совет народных депутатов Юргинского муниципального района (ППП 916) – 1 390,7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сельского хозяйства администрации Юргинского муниципального района (ППП 902) – 998,2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-ревизионную комиссию Юргинского муниципального района (ППП 917) – 463,1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lastRenderedPageBreak/>
        <w:t>-управление по обеспечению жизнедеятельности и строительству Юргинского муниципального района (ППП 907) – 376,2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 управление культуры, молодежной политики и спорта администрации Юргинского муниципального района (ППП 913) – 43,3 тыс.</w:t>
      </w:r>
      <w:r w:rsidR="00D7301C" w:rsidRPr="003C0872">
        <w:rPr>
          <w:sz w:val="27"/>
          <w:szCs w:val="27"/>
        </w:rPr>
        <w:t xml:space="preserve"> </w:t>
      </w:r>
      <w:r w:rsidRPr="003C0872">
        <w:rPr>
          <w:sz w:val="27"/>
          <w:szCs w:val="27"/>
        </w:rPr>
        <w:t>рублей;</w:t>
      </w:r>
    </w:p>
    <w:p w:rsidR="00792DA4" w:rsidRPr="003C0872" w:rsidRDefault="00792DA4" w:rsidP="00792DA4">
      <w:pPr>
        <w:ind w:firstLine="709"/>
        <w:jc w:val="both"/>
        <w:rPr>
          <w:sz w:val="27"/>
          <w:szCs w:val="27"/>
        </w:rPr>
      </w:pPr>
      <w:r w:rsidRPr="003C0872">
        <w:rPr>
          <w:sz w:val="27"/>
          <w:szCs w:val="27"/>
        </w:rPr>
        <w:t>-управление социальной защиты населения администрации Юргинского муниципального района (ППП 915) – 0,3 тыс.</w:t>
      </w:r>
      <w:r w:rsidR="00D7301C" w:rsidRPr="003C0872">
        <w:rPr>
          <w:sz w:val="27"/>
          <w:szCs w:val="27"/>
        </w:rPr>
        <w:t xml:space="preserve"> </w:t>
      </w:r>
      <w:r w:rsidRPr="003C0872">
        <w:rPr>
          <w:sz w:val="27"/>
          <w:szCs w:val="27"/>
        </w:rPr>
        <w:t>рублей.</w:t>
      </w:r>
    </w:p>
    <w:p w:rsidR="00792DA4" w:rsidRPr="003C0872" w:rsidRDefault="00792DA4" w:rsidP="00792DA4">
      <w:pPr>
        <w:ind w:firstLine="720"/>
        <w:jc w:val="center"/>
        <w:rPr>
          <w:b/>
          <w:bCs/>
          <w:sz w:val="27"/>
          <w:szCs w:val="27"/>
        </w:rPr>
      </w:pPr>
    </w:p>
    <w:p w:rsidR="00792DA4" w:rsidRPr="003C0872" w:rsidRDefault="00792DA4" w:rsidP="00792DA4">
      <w:pPr>
        <w:ind w:firstLine="720"/>
        <w:jc w:val="center"/>
        <w:rPr>
          <w:b/>
          <w:bCs/>
          <w:sz w:val="27"/>
          <w:szCs w:val="27"/>
        </w:rPr>
      </w:pPr>
      <w:r w:rsidRPr="003C0872">
        <w:rPr>
          <w:b/>
          <w:bCs/>
          <w:sz w:val="27"/>
          <w:szCs w:val="27"/>
        </w:rPr>
        <w:t>Расходы по разделу 02 «Национальная оборона»</w:t>
      </w:r>
    </w:p>
    <w:p w:rsidR="00792DA4" w:rsidRPr="003C0872" w:rsidRDefault="00792DA4" w:rsidP="00792DA4">
      <w:pPr>
        <w:ind w:firstLine="720"/>
        <w:jc w:val="both"/>
        <w:rPr>
          <w:bCs/>
          <w:sz w:val="27"/>
          <w:szCs w:val="27"/>
        </w:rPr>
      </w:pPr>
    </w:p>
    <w:p w:rsidR="00792DA4" w:rsidRPr="003C0872" w:rsidRDefault="00792DA4" w:rsidP="00792DA4">
      <w:pPr>
        <w:ind w:firstLine="720"/>
        <w:jc w:val="both"/>
        <w:rPr>
          <w:bCs/>
          <w:sz w:val="27"/>
          <w:szCs w:val="27"/>
        </w:rPr>
      </w:pPr>
      <w:r w:rsidRPr="003C0872">
        <w:rPr>
          <w:bCs/>
          <w:sz w:val="27"/>
          <w:szCs w:val="27"/>
        </w:rPr>
        <w:t xml:space="preserve">Согласно данным </w:t>
      </w:r>
      <w:r w:rsidRPr="003C0872">
        <w:rPr>
          <w:color w:val="000000"/>
          <w:sz w:val="27"/>
          <w:szCs w:val="27"/>
        </w:rPr>
        <w:t>Отчета об исполнении консолидированного бюджета (ф. 0503117),</w:t>
      </w:r>
      <w:r w:rsidRPr="003C0872">
        <w:rPr>
          <w:bCs/>
          <w:sz w:val="27"/>
          <w:szCs w:val="27"/>
        </w:rPr>
        <w:t xml:space="preserve"> исполнение расходов по разделу 02 «Национальная оборона» в 2016 году составило 998,8 тыс.</w:t>
      </w:r>
      <w:r w:rsidR="00D7301C" w:rsidRPr="003C0872">
        <w:rPr>
          <w:bCs/>
          <w:sz w:val="27"/>
          <w:szCs w:val="27"/>
        </w:rPr>
        <w:t xml:space="preserve"> </w:t>
      </w:r>
      <w:r w:rsidRPr="003C0872">
        <w:rPr>
          <w:bCs/>
          <w:sz w:val="27"/>
          <w:szCs w:val="27"/>
        </w:rPr>
        <w:t xml:space="preserve">рублей (100,0% </w:t>
      </w:r>
      <w:r w:rsidRPr="003C0872">
        <w:rPr>
          <w:sz w:val="27"/>
          <w:szCs w:val="27"/>
        </w:rPr>
        <w:t>от утвержденных показателей).</w:t>
      </w:r>
      <w:r w:rsidRPr="003C0872">
        <w:rPr>
          <w:bCs/>
          <w:sz w:val="27"/>
          <w:szCs w:val="27"/>
        </w:rPr>
        <w:t xml:space="preserve">  </w:t>
      </w:r>
      <w:r w:rsidRPr="003C0872">
        <w:rPr>
          <w:sz w:val="27"/>
          <w:szCs w:val="27"/>
        </w:rPr>
        <w:t>По сравнению с 2015 годом в 2016 году расходы по данному разделу уменьшились на 228,7 тыс.</w:t>
      </w:r>
      <w:r w:rsidR="00D7301C" w:rsidRPr="003C0872">
        <w:rPr>
          <w:sz w:val="27"/>
          <w:szCs w:val="27"/>
        </w:rPr>
        <w:t xml:space="preserve"> </w:t>
      </w:r>
      <w:r w:rsidRPr="003C0872">
        <w:rPr>
          <w:sz w:val="27"/>
          <w:szCs w:val="27"/>
        </w:rPr>
        <w:t xml:space="preserve">рублей или на 18,7%. </w:t>
      </w:r>
      <w:r w:rsidRPr="003C0872">
        <w:rPr>
          <w:bCs/>
          <w:sz w:val="27"/>
          <w:szCs w:val="27"/>
        </w:rPr>
        <w:t>Показатели представлены в таблице</w:t>
      </w:r>
      <w:r w:rsidR="00D7301C" w:rsidRPr="003C0872">
        <w:rPr>
          <w:bCs/>
          <w:sz w:val="27"/>
          <w:szCs w:val="27"/>
        </w:rPr>
        <w:t xml:space="preserve"> 21.</w:t>
      </w:r>
    </w:p>
    <w:p w:rsidR="001C3DDF" w:rsidRDefault="001C3DDF" w:rsidP="00792DA4">
      <w:pPr>
        <w:ind w:firstLine="720"/>
        <w:jc w:val="right"/>
        <w:rPr>
          <w:b/>
          <w:sz w:val="20"/>
          <w:szCs w:val="20"/>
        </w:rPr>
      </w:pPr>
    </w:p>
    <w:p w:rsidR="00792DA4" w:rsidRDefault="00D7301C" w:rsidP="00792DA4">
      <w:pPr>
        <w:ind w:firstLine="720"/>
        <w:jc w:val="right"/>
        <w:rPr>
          <w:bCs/>
          <w:sz w:val="28"/>
          <w:szCs w:val="28"/>
        </w:rPr>
      </w:pPr>
      <w:r w:rsidRPr="00DE3405">
        <w:rPr>
          <w:b/>
          <w:sz w:val="20"/>
          <w:szCs w:val="20"/>
        </w:rPr>
        <w:t xml:space="preserve">Таблица </w:t>
      </w:r>
      <w:r>
        <w:rPr>
          <w:b/>
          <w:sz w:val="20"/>
          <w:szCs w:val="20"/>
        </w:rPr>
        <w:t>21</w:t>
      </w:r>
      <w:r w:rsidRPr="00DE3405">
        <w:rPr>
          <w:b/>
          <w:sz w:val="20"/>
          <w:szCs w:val="20"/>
        </w:rPr>
        <w:t xml:space="preserve"> (тыс. рублей)</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708"/>
        <w:gridCol w:w="1134"/>
        <w:gridCol w:w="850"/>
        <w:gridCol w:w="851"/>
        <w:gridCol w:w="1418"/>
      </w:tblGrid>
      <w:tr w:rsidR="00792DA4" w:rsidRPr="009116C0" w:rsidTr="00D7301C">
        <w:trPr>
          <w:trHeight w:val="653"/>
          <w:tblHeader/>
        </w:trPr>
        <w:tc>
          <w:tcPr>
            <w:tcW w:w="4424" w:type="dxa"/>
            <w:vMerge w:val="restart"/>
            <w:shd w:val="clear" w:color="auto" w:fill="auto"/>
            <w:noWrap/>
            <w:vAlign w:val="center"/>
          </w:tcPr>
          <w:p w:rsidR="00792DA4" w:rsidRPr="009116C0" w:rsidRDefault="00792DA4" w:rsidP="00792DA4">
            <w:pPr>
              <w:jc w:val="center"/>
              <w:rPr>
                <w:sz w:val="18"/>
                <w:szCs w:val="18"/>
              </w:rPr>
            </w:pPr>
          </w:p>
          <w:p w:rsidR="00792DA4" w:rsidRPr="009116C0" w:rsidRDefault="00792DA4" w:rsidP="00792DA4">
            <w:pPr>
              <w:jc w:val="center"/>
              <w:rPr>
                <w:sz w:val="18"/>
                <w:szCs w:val="18"/>
              </w:rPr>
            </w:pPr>
            <w:r w:rsidRPr="009116C0">
              <w:rPr>
                <w:sz w:val="18"/>
                <w:szCs w:val="18"/>
              </w:rPr>
              <w:t>Наименование показателя</w:t>
            </w:r>
          </w:p>
        </w:tc>
        <w:tc>
          <w:tcPr>
            <w:tcW w:w="708" w:type="dxa"/>
            <w:vMerge w:val="restart"/>
            <w:shd w:val="clear" w:color="auto" w:fill="auto"/>
            <w:textDirection w:val="btLr"/>
            <w:vAlign w:val="center"/>
          </w:tcPr>
          <w:p w:rsidR="00792DA4" w:rsidRPr="009116C0" w:rsidRDefault="00792DA4" w:rsidP="00792DA4">
            <w:pPr>
              <w:ind w:left="113" w:right="113"/>
              <w:jc w:val="center"/>
              <w:rPr>
                <w:sz w:val="18"/>
                <w:szCs w:val="18"/>
              </w:rPr>
            </w:pPr>
            <w:r w:rsidRPr="009116C0">
              <w:rPr>
                <w:sz w:val="18"/>
                <w:szCs w:val="18"/>
              </w:rPr>
              <w:t>Код расхода по БК</w:t>
            </w:r>
          </w:p>
        </w:tc>
        <w:tc>
          <w:tcPr>
            <w:tcW w:w="1134" w:type="dxa"/>
            <w:shd w:val="clear" w:color="auto" w:fill="auto"/>
            <w:vAlign w:val="center"/>
          </w:tcPr>
          <w:p w:rsidR="00792DA4" w:rsidRPr="009116C0" w:rsidRDefault="00792DA4" w:rsidP="00792DA4">
            <w:pPr>
              <w:jc w:val="center"/>
              <w:rPr>
                <w:sz w:val="18"/>
                <w:szCs w:val="18"/>
              </w:rPr>
            </w:pPr>
            <w:proofErr w:type="spellStart"/>
            <w:r w:rsidRPr="009116C0">
              <w:rPr>
                <w:sz w:val="18"/>
                <w:szCs w:val="18"/>
              </w:rPr>
              <w:t>Утвержд</w:t>
            </w:r>
            <w:proofErr w:type="spellEnd"/>
            <w:r w:rsidRPr="009116C0">
              <w:rPr>
                <w:sz w:val="18"/>
                <w:szCs w:val="18"/>
              </w:rPr>
              <w:t>.</w:t>
            </w:r>
          </w:p>
          <w:p w:rsidR="00792DA4" w:rsidRPr="009116C0" w:rsidRDefault="00792DA4" w:rsidP="00792DA4">
            <w:pPr>
              <w:jc w:val="center"/>
              <w:rPr>
                <w:sz w:val="18"/>
                <w:szCs w:val="18"/>
              </w:rPr>
            </w:pPr>
            <w:proofErr w:type="gramStart"/>
            <w:r w:rsidRPr="009116C0">
              <w:rPr>
                <w:sz w:val="18"/>
                <w:szCs w:val="18"/>
              </w:rPr>
              <w:t>Решением  о</w:t>
            </w:r>
            <w:proofErr w:type="gramEnd"/>
            <w:r w:rsidRPr="009116C0">
              <w:rPr>
                <w:sz w:val="18"/>
                <w:szCs w:val="18"/>
              </w:rPr>
              <w:t xml:space="preserve"> бюджете  </w:t>
            </w:r>
          </w:p>
        </w:tc>
        <w:tc>
          <w:tcPr>
            <w:tcW w:w="1701" w:type="dxa"/>
            <w:gridSpan w:val="2"/>
            <w:shd w:val="clear" w:color="auto" w:fill="auto"/>
            <w:noWrap/>
            <w:vAlign w:val="center"/>
          </w:tcPr>
          <w:p w:rsidR="00792DA4" w:rsidRPr="009116C0" w:rsidRDefault="00792DA4" w:rsidP="00792DA4">
            <w:pPr>
              <w:jc w:val="center"/>
              <w:rPr>
                <w:sz w:val="18"/>
                <w:szCs w:val="18"/>
              </w:rPr>
            </w:pPr>
          </w:p>
          <w:p w:rsidR="00792DA4" w:rsidRPr="009116C0" w:rsidRDefault="00792DA4" w:rsidP="00792DA4">
            <w:pPr>
              <w:jc w:val="center"/>
              <w:rPr>
                <w:sz w:val="18"/>
                <w:szCs w:val="18"/>
              </w:rPr>
            </w:pPr>
            <w:r w:rsidRPr="009116C0">
              <w:rPr>
                <w:sz w:val="18"/>
                <w:szCs w:val="18"/>
              </w:rPr>
              <w:t>Исполнено</w:t>
            </w:r>
          </w:p>
          <w:p w:rsidR="00792DA4" w:rsidRPr="009116C0" w:rsidRDefault="00792DA4" w:rsidP="00792DA4">
            <w:pPr>
              <w:jc w:val="center"/>
              <w:rPr>
                <w:sz w:val="18"/>
                <w:szCs w:val="18"/>
              </w:rPr>
            </w:pPr>
          </w:p>
        </w:tc>
        <w:tc>
          <w:tcPr>
            <w:tcW w:w="1418" w:type="dxa"/>
            <w:shd w:val="clear" w:color="auto" w:fill="auto"/>
            <w:vAlign w:val="center"/>
          </w:tcPr>
          <w:p w:rsidR="00792DA4" w:rsidRPr="009116C0" w:rsidRDefault="00792DA4" w:rsidP="00792DA4">
            <w:pPr>
              <w:jc w:val="center"/>
              <w:rPr>
                <w:sz w:val="18"/>
                <w:szCs w:val="18"/>
              </w:rPr>
            </w:pPr>
            <w:r w:rsidRPr="009116C0">
              <w:rPr>
                <w:sz w:val="18"/>
                <w:szCs w:val="18"/>
              </w:rPr>
              <w:t xml:space="preserve">Отклонение от </w:t>
            </w:r>
            <w:proofErr w:type="spellStart"/>
            <w:r w:rsidRPr="009116C0">
              <w:rPr>
                <w:sz w:val="18"/>
                <w:szCs w:val="18"/>
              </w:rPr>
              <w:t>утвержд</w:t>
            </w:r>
            <w:proofErr w:type="spellEnd"/>
            <w:r w:rsidRPr="009116C0">
              <w:rPr>
                <w:sz w:val="18"/>
                <w:szCs w:val="18"/>
              </w:rPr>
              <w:t>. Решением</w:t>
            </w:r>
          </w:p>
        </w:tc>
      </w:tr>
      <w:tr w:rsidR="00792DA4" w:rsidRPr="009116C0" w:rsidTr="00D7301C">
        <w:trPr>
          <w:trHeight w:val="561"/>
          <w:tblHeader/>
        </w:trPr>
        <w:tc>
          <w:tcPr>
            <w:tcW w:w="4424" w:type="dxa"/>
            <w:vMerge/>
            <w:vAlign w:val="center"/>
          </w:tcPr>
          <w:p w:rsidR="00792DA4" w:rsidRPr="009116C0" w:rsidRDefault="00792DA4" w:rsidP="00792DA4">
            <w:pPr>
              <w:rPr>
                <w:sz w:val="18"/>
                <w:szCs w:val="18"/>
              </w:rPr>
            </w:pPr>
          </w:p>
        </w:tc>
        <w:tc>
          <w:tcPr>
            <w:tcW w:w="708" w:type="dxa"/>
            <w:vMerge/>
            <w:vAlign w:val="center"/>
          </w:tcPr>
          <w:p w:rsidR="00792DA4" w:rsidRPr="009116C0" w:rsidRDefault="00792DA4" w:rsidP="00792DA4">
            <w:pPr>
              <w:rPr>
                <w:sz w:val="18"/>
                <w:szCs w:val="18"/>
              </w:rPr>
            </w:pPr>
          </w:p>
        </w:tc>
        <w:tc>
          <w:tcPr>
            <w:tcW w:w="1134" w:type="dxa"/>
            <w:vAlign w:val="center"/>
          </w:tcPr>
          <w:p w:rsidR="00792DA4" w:rsidRPr="009116C0" w:rsidRDefault="00792DA4" w:rsidP="00792DA4">
            <w:pPr>
              <w:jc w:val="center"/>
              <w:rPr>
                <w:sz w:val="18"/>
                <w:szCs w:val="18"/>
              </w:rPr>
            </w:pPr>
            <w:r w:rsidRPr="009116C0">
              <w:rPr>
                <w:sz w:val="18"/>
                <w:szCs w:val="18"/>
              </w:rPr>
              <w:t>тыс.</w:t>
            </w:r>
            <w:r w:rsidR="00D7301C" w:rsidRPr="009116C0">
              <w:rPr>
                <w:sz w:val="18"/>
                <w:szCs w:val="18"/>
              </w:rPr>
              <w:t xml:space="preserve"> </w:t>
            </w:r>
            <w:r w:rsidRPr="009116C0">
              <w:rPr>
                <w:sz w:val="18"/>
                <w:szCs w:val="18"/>
              </w:rPr>
              <w:t>рублей</w:t>
            </w:r>
          </w:p>
        </w:tc>
        <w:tc>
          <w:tcPr>
            <w:tcW w:w="850" w:type="dxa"/>
            <w:vAlign w:val="center"/>
          </w:tcPr>
          <w:p w:rsidR="00792DA4" w:rsidRPr="009116C0" w:rsidRDefault="00792DA4" w:rsidP="00792DA4">
            <w:pPr>
              <w:jc w:val="center"/>
              <w:rPr>
                <w:sz w:val="18"/>
                <w:szCs w:val="18"/>
              </w:rPr>
            </w:pPr>
            <w:r w:rsidRPr="009116C0">
              <w:rPr>
                <w:sz w:val="18"/>
                <w:szCs w:val="18"/>
              </w:rPr>
              <w:t>Тыс.</w:t>
            </w:r>
          </w:p>
          <w:p w:rsidR="00792DA4" w:rsidRPr="009116C0" w:rsidRDefault="00792DA4" w:rsidP="00792DA4">
            <w:pPr>
              <w:jc w:val="center"/>
              <w:rPr>
                <w:sz w:val="18"/>
                <w:szCs w:val="18"/>
              </w:rPr>
            </w:pPr>
            <w:r w:rsidRPr="009116C0">
              <w:rPr>
                <w:sz w:val="18"/>
                <w:szCs w:val="18"/>
              </w:rPr>
              <w:t>рублей</w:t>
            </w:r>
          </w:p>
        </w:tc>
        <w:tc>
          <w:tcPr>
            <w:tcW w:w="851" w:type="dxa"/>
            <w:shd w:val="clear" w:color="auto" w:fill="auto"/>
            <w:vAlign w:val="center"/>
          </w:tcPr>
          <w:p w:rsidR="00792DA4" w:rsidRPr="009116C0" w:rsidRDefault="00792DA4" w:rsidP="00792DA4">
            <w:pPr>
              <w:jc w:val="center"/>
              <w:rPr>
                <w:sz w:val="18"/>
                <w:szCs w:val="18"/>
              </w:rPr>
            </w:pPr>
            <w:proofErr w:type="spellStart"/>
            <w:r w:rsidRPr="009116C0">
              <w:rPr>
                <w:sz w:val="18"/>
                <w:szCs w:val="18"/>
              </w:rPr>
              <w:t>Струк</w:t>
            </w:r>
            <w:proofErr w:type="spellEnd"/>
            <w:r w:rsidRPr="009116C0">
              <w:rPr>
                <w:sz w:val="18"/>
                <w:szCs w:val="18"/>
              </w:rPr>
              <w:t>-</w:t>
            </w:r>
            <w:proofErr w:type="gramStart"/>
            <w:r w:rsidRPr="009116C0">
              <w:rPr>
                <w:sz w:val="18"/>
                <w:szCs w:val="18"/>
              </w:rPr>
              <w:t>тура  %</w:t>
            </w:r>
            <w:proofErr w:type="gramEnd"/>
          </w:p>
        </w:tc>
        <w:tc>
          <w:tcPr>
            <w:tcW w:w="1418" w:type="dxa"/>
            <w:shd w:val="clear" w:color="auto" w:fill="auto"/>
            <w:vAlign w:val="center"/>
          </w:tcPr>
          <w:p w:rsidR="00792DA4" w:rsidRPr="009116C0" w:rsidRDefault="00792DA4" w:rsidP="00792DA4">
            <w:pPr>
              <w:jc w:val="center"/>
              <w:rPr>
                <w:sz w:val="18"/>
                <w:szCs w:val="18"/>
              </w:rPr>
            </w:pPr>
            <w:r w:rsidRPr="009116C0">
              <w:rPr>
                <w:sz w:val="18"/>
                <w:szCs w:val="18"/>
              </w:rPr>
              <w:t>гр.4-гр.3</w:t>
            </w:r>
          </w:p>
          <w:p w:rsidR="00792DA4" w:rsidRPr="009116C0" w:rsidRDefault="00792DA4" w:rsidP="00792DA4">
            <w:pPr>
              <w:jc w:val="center"/>
              <w:rPr>
                <w:sz w:val="18"/>
                <w:szCs w:val="18"/>
              </w:rPr>
            </w:pPr>
            <w:r w:rsidRPr="009116C0">
              <w:rPr>
                <w:sz w:val="18"/>
                <w:szCs w:val="18"/>
              </w:rPr>
              <w:t xml:space="preserve"> тыс.</w:t>
            </w:r>
            <w:r w:rsidR="00D7301C" w:rsidRPr="009116C0">
              <w:rPr>
                <w:sz w:val="18"/>
                <w:szCs w:val="18"/>
              </w:rPr>
              <w:t xml:space="preserve"> </w:t>
            </w:r>
            <w:r w:rsidRPr="009116C0">
              <w:rPr>
                <w:sz w:val="18"/>
                <w:szCs w:val="18"/>
              </w:rPr>
              <w:t>рублей</w:t>
            </w:r>
          </w:p>
        </w:tc>
      </w:tr>
      <w:tr w:rsidR="00792DA4" w:rsidRPr="002E7053" w:rsidTr="00D7301C">
        <w:trPr>
          <w:trHeight w:val="255"/>
        </w:trPr>
        <w:tc>
          <w:tcPr>
            <w:tcW w:w="4424" w:type="dxa"/>
            <w:shd w:val="clear" w:color="auto" w:fill="auto"/>
            <w:vAlign w:val="center"/>
          </w:tcPr>
          <w:p w:rsidR="00792DA4" w:rsidRPr="00D7301C" w:rsidRDefault="00792DA4" w:rsidP="00792DA4">
            <w:pPr>
              <w:rPr>
                <w:b/>
                <w:bCs/>
                <w:sz w:val="18"/>
                <w:szCs w:val="18"/>
              </w:rPr>
            </w:pPr>
            <w:r w:rsidRPr="00D7301C">
              <w:rPr>
                <w:b/>
                <w:bCs/>
                <w:sz w:val="18"/>
                <w:szCs w:val="18"/>
              </w:rPr>
              <w:t>Национальная оборона</w:t>
            </w:r>
          </w:p>
        </w:tc>
        <w:tc>
          <w:tcPr>
            <w:tcW w:w="708" w:type="dxa"/>
            <w:shd w:val="clear" w:color="auto" w:fill="auto"/>
            <w:noWrap/>
            <w:vAlign w:val="center"/>
          </w:tcPr>
          <w:p w:rsidR="00792DA4" w:rsidRPr="00D7301C" w:rsidRDefault="00792DA4" w:rsidP="00792DA4">
            <w:pPr>
              <w:jc w:val="center"/>
              <w:rPr>
                <w:sz w:val="18"/>
                <w:szCs w:val="18"/>
              </w:rPr>
            </w:pPr>
            <w:r w:rsidRPr="00D7301C">
              <w:rPr>
                <w:sz w:val="18"/>
                <w:szCs w:val="18"/>
              </w:rPr>
              <w:t>0200</w:t>
            </w:r>
          </w:p>
        </w:tc>
        <w:tc>
          <w:tcPr>
            <w:tcW w:w="1134"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996,8</w:t>
            </w:r>
          </w:p>
        </w:tc>
        <w:tc>
          <w:tcPr>
            <w:tcW w:w="850"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996,8</w:t>
            </w:r>
          </w:p>
        </w:tc>
        <w:tc>
          <w:tcPr>
            <w:tcW w:w="851"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100,0</w:t>
            </w:r>
          </w:p>
        </w:tc>
        <w:tc>
          <w:tcPr>
            <w:tcW w:w="1418"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0,0</w:t>
            </w:r>
          </w:p>
        </w:tc>
      </w:tr>
      <w:tr w:rsidR="00792DA4" w:rsidRPr="002E7053" w:rsidTr="00D7301C">
        <w:trPr>
          <w:trHeight w:val="323"/>
        </w:trPr>
        <w:tc>
          <w:tcPr>
            <w:tcW w:w="4424" w:type="dxa"/>
            <w:shd w:val="clear" w:color="auto" w:fill="auto"/>
            <w:vAlign w:val="center"/>
          </w:tcPr>
          <w:p w:rsidR="00792DA4" w:rsidRPr="00D7301C" w:rsidRDefault="00792DA4" w:rsidP="00792DA4">
            <w:pPr>
              <w:rPr>
                <w:b/>
                <w:bCs/>
                <w:i/>
                <w:iCs/>
                <w:sz w:val="18"/>
                <w:szCs w:val="18"/>
              </w:rPr>
            </w:pPr>
            <w:r w:rsidRPr="00D7301C">
              <w:rPr>
                <w:b/>
                <w:bCs/>
                <w:i/>
                <w:iCs/>
                <w:sz w:val="18"/>
                <w:szCs w:val="18"/>
              </w:rPr>
              <w:t xml:space="preserve"> Мобилизационная и вневойсковая подготовка</w:t>
            </w:r>
          </w:p>
        </w:tc>
        <w:tc>
          <w:tcPr>
            <w:tcW w:w="708" w:type="dxa"/>
            <w:shd w:val="clear" w:color="auto" w:fill="auto"/>
            <w:noWrap/>
            <w:vAlign w:val="center"/>
          </w:tcPr>
          <w:p w:rsidR="00792DA4" w:rsidRPr="00D7301C" w:rsidRDefault="00792DA4" w:rsidP="00792DA4">
            <w:pPr>
              <w:jc w:val="center"/>
              <w:rPr>
                <w:sz w:val="18"/>
                <w:szCs w:val="18"/>
              </w:rPr>
            </w:pPr>
            <w:r w:rsidRPr="00D7301C">
              <w:rPr>
                <w:sz w:val="18"/>
                <w:szCs w:val="18"/>
              </w:rPr>
              <w:t>0203</w:t>
            </w:r>
          </w:p>
        </w:tc>
        <w:tc>
          <w:tcPr>
            <w:tcW w:w="1134"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996,8</w:t>
            </w:r>
          </w:p>
        </w:tc>
        <w:tc>
          <w:tcPr>
            <w:tcW w:w="850"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996,8</w:t>
            </w:r>
          </w:p>
        </w:tc>
        <w:tc>
          <w:tcPr>
            <w:tcW w:w="851"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100,0</w:t>
            </w:r>
          </w:p>
        </w:tc>
        <w:tc>
          <w:tcPr>
            <w:tcW w:w="1418" w:type="dxa"/>
            <w:shd w:val="clear" w:color="auto" w:fill="auto"/>
            <w:noWrap/>
            <w:vAlign w:val="center"/>
          </w:tcPr>
          <w:p w:rsidR="00792DA4" w:rsidRPr="00D7301C" w:rsidRDefault="00792DA4" w:rsidP="00792DA4">
            <w:pPr>
              <w:jc w:val="center"/>
              <w:rPr>
                <w:b/>
                <w:bCs/>
                <w:sz w:val="18"/>
                <w:szCs w:val="18"/>
              </w:rPr>
            </w:pPr>
            <w:r w:rsidRPr="00D7301C">
              <w:rPr>
                <w:b/>
                <w:bCs/>
                <w:sz w:val="18"/>
                <w:szCs w:val="18"/>
              </w:rPr>
              <w:t>0,0</w:t>
            </w:r>
          </w:p>
        </w:tc>
      </w:tr>
      <w:tr w:rsidR="00792DA4" w:rsidRPr="002E7053" w:rsidTr="00D7301C">
        <w:trPr>
          <w:trHeight w:val="255"/>
        </w:trPr>
        <w:tc>
          <w:tcPr>
            <w:tcW w:w="4424" w:type="dxa"/>
            <w:shd w:val="clear" w:color="auto" w:fill="auto"/>
            <w:vAlign w:val="bottom"/>
          </w:tcPr>
          <w:p w:rsidR="00792DA4" w:rsidRPr="00D7301C" w:rsidRDefault="00792DA4" w:rsidP="00792DA4">
            <w:pPr>
              <w:rPr>
                <w:color w:val="000000"/>
                <w:sz w:val="18"/>
                <w:szCs w:val="18"/>
              </w:rPr>
            </w:pPr>
            <w:r w:rsidRPr="00D7301C">
              <w:rPr>
                <w:color w:val="000000"/>
                <w:sz w:val="18"/>
                <w:szCs w:val="18"/>
              </w:rPr>
              <w:t xml:space="preserve"> Фонд оплаты труда государственных (муниципальных) органов (КВР 121)</w:t>
            </w:r>
          </w:p>
        </w:tc>
        <w:tc>
          <w:tcPr>
            <w:tcW w:w="708" w:type="dxa"/>
            <w:shd w:val="clear" w:color="auto" w:fill="auto"/>
            <w:noWrap/>
            <w:vAlign w:val="bottom"/>
          </w:tcPr>
          <w:p w:rsidR="00792DA4" w:rsidRPr="00D7301C" w:rsidRDefault="00792DA4" w:rsidP="00792DA4">
            <w:pPr>
              <w:jc w:val="center"/>
              <w:rPr>
                <w:sz w:val="18"/>
                <w:szCs w:val="18"/>
              </w:rPr>
            </w:pPr>
            <w:r w:rsidRPr="00D7301C">
              <w:rPr>
                <w:sz w:val="18"/>
                <w:szCs w:val="18"/>
              </w:rPr>
              <w:t> </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753,5</w:t>
            </w:r>
          </w:p>
        </w:tc>
        <w:tc>
          <w:tcPr>
            <w:tcW w:w="850" w:type="dxa"/>
            <w:shd w:val="clear" w:color="auto" w:fill="auto"/>
            <w:noWrap/>
            <w:vAlign w:val="center"/>
          </w:tcPr>
          <w:p w:rsidR="00792DA4" w:rsidRPr="00D7301C" w:rsidRDefault="00792DA4" w:rsidP="00792DA4">
            <w:pPr>
              <w:jc w:val="center"/>
              <w:rPr>
                <w:sz w:val="18"/>
                <w:szCs w:val="18"/>
              </w:rPr>
            </w:pPr>
            <w:r w:rsidRPr="00D7301C">
              <w:rPr>
                <w:sz w:val="18"/>
                <w:szCs w:val="18"/>
              </w:rPr>
              <w:t>753,5</w:t>
            </w:r>
          </w:p>
        </w:tc>
        <w:tc>
          <w:tcPr>
            <w:tcW w:w="851" w:type="dxa"/>
            <w:shd w:val="clear" w:color="auto" w:fill="auto"/>
            <w:noWrap/>
            <w:vAlign w:val="center"/>
          </w:tcPr>
          <w:p w:rsidR="00792DA4" w:rsidRPr="00D7301C" w:rsidRDefault="00792DA4" w:rsidP="00792DA4">
            <w:pPr>
              <w:jc w:val="center"/>
              <w:rPr>
                <w:sz w:val="18"/>
                <w:szCs w:val="18"/>
              </w:rPr>
            </w:pPr>
            <w:r w:rsidRPr="00D7301C">
              <w:rPr>
                <w:sz w:val="18"/>
                <w:szCs w:val="18"/>
              </w:rPr>
              <w:t>75,6</w:t>
            </w:r>
          </w:p>
        </w:tc>
        <w:tc>
          <w:tcPr>
            <w:tcW w:w="1418" w:type="dxa"/>
            <w:shd w:val="clear" w:color="auto" w:fill="auto"/>
            <w:noWrap/>
            <w:vAlign w:val="center"/>
          </w:tcPr>
          <w:p w:rsidR="00792DA4" w:rsidRPr="00D7301C" w:rsidRDefault="00792DA4" w:rsidP="00792DA4">
            <w:pPr>
              <w:jc w:val="center"/>
              <w:rPr>
                <w:sz w:val="18"/>
                <w:szCs w:val="18"/>
              </w:rPr>
            </w:pPr>
            <w:r w:rsidRPr="00D7301C">
              <w:rPr>
                <w:sz w:val="18"/>
                <w:szCs w:val="18"/>
              </w:rPr>
              <w:t>0,0</w:t>
            </w:r>
          </w:p>
        </w:tc>
      </w:tr>
      <w:tr w:rsidR="00792DA4" w:rsidRPr="002E7053" w:rsidTr="00D7301C">
        <w:trPr>
          <w:trHeight w:val="255"/>
        </w:trPr>
        <w:tc>
          <w:tcPr>
            <w:tcW w:w="4424" w:type="dxa"/>
            <w:shd w:val="clear" w:color="auto" w:fill="auto"/>
            <w:vAlign w:val="bottom"/>
          </w:tcPr>
          <w:p w:rsidR="00792DA4" w:rsidRPr="00D7301C" w:rsidRDefault="00792DA4" w:rsidP="00792DA4">
            <w:pPr>
              <w:rPr>
                <w:color w:val="000000"/>
                <w:sz w:val="18"/>
                <w:szCs w:val="18"/>
              </w:rPr>
            </w:pPr>
            <w:r w:rsidRPr="00D7301C">
              <w:rPr>
                <w:color w:val="000000"/>
                <w:sz w:val="18"/>
                <w:szCs w:val="18"/>
              </w:rPr>
              <w:t>Иные выплаты персоналу государственных (муниципальных) органов, за исключением ФОТ (КВР 122)</w:t>
            </w:r>
          </w:p>
        </w:tc>
        <w:tc>
          <w:tcPr>
            <w:tcW w:w="708" w:type="dxa"/>
            <w:shd w:val="clear" w:color="auto" w:fill="auto"/>
            <w:noWrap/>
            <w:vAlign w:val="bottom"/>
          </w:tcPr>
          <w:p w:rsidR="00792DA4" w:rsidRPr="00D7301C" w:rsidRDefault="00792DA4" w:rsidP="00792DA4">
            <w:pPr>
              <w:jc w:val="center"/>
              <w:rPr>
                <w:sz w:val="18"/>
                <w:szCs w:val="18"/>
              </w:rPr>
            </w:pPr>
            <w:r w:rsidRPr="00D7301C">
              <w:rPr>
                <w:sz w:val="18"/>
                <w:szCs w:val="18"/>
              </w:rPr>
              <w:t> </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3,4</w:t>
            </w:r>
          </w:p>
        </w:tc>
        <w:tc>
          <w:tcPr>
            <w:tcW w:w="850" w:type="dxa"/>
            <w:shd w:val="clear" w:color="auto" w:fill="auto"/>
            <w:noWrap/>
            <w:vAlign w:val="center"/>
          </w:tcPr>
          <w:p w:rsidR="00792DA4" w:rsidRPr="00D7301C" w:rsidRDefault="00792DA4" w:rsidP="00792DA4">
            <w:pPr>
              <w:jc w:val="center"/>
              <w:rPr>
                <w:sz w:val="18"/>
                <w:szCs w:val="18"/>
              </w:rPr>
            </w:pPr>
            <w:r w:rsidRPr="00D7301C">
              <w:rPr>
                <w:sz w:val="18"/>
                <w:szCs w:val="18"/>
              </w:rPr>
              <w:t>3,4</w:t>
            </w:r>
          </w:p>
        </w:tc>
        <w:tc>
          <w:tcPr>
            <w:tcW w:w="851" w:type="dxa"/>
            <w:shd w:val="clear" w:color="auto" w:fill="auto"/>
            <w:noWrap/>
            <w:vAlign w:val="center"/>
          </w:tcPr>
          <w:p w:rsidR="00792DA4" w:rsidRPr="00D7301C" w:rsidRDefault="00792DA4" w:rsidP="00792DA4">
            <w:pPr>
              <w:jc w:val="center"/>
              <w:rPr>
                <w:sz w:val="18"/>
                <w:szCs w:val="18"/>
              </w:rPr>
            </w:pPr>
            <w:r w:rsidRPr="00D7301C">
              <w:rPr>
                <w:sz w:val="18"/>
                <w:szCs w:val="18"/>
              </w:rPr>
              <w:t>0,3</w:t>
            </w:r>
          </w:p>
        </w:tc>
        <w:tc>
          <w:tcPr>
            <w:tcW w:w="1418" w:type="dxa"/>
            <w:shd w:val="clear" w:color="auto" w:fill="auto"/>
            <w:noWrap/>
            <w:vAlign w:val="center"/>
          </w:tcPr>
          <w:p w:rsidR="00792DA4" w:rsidRPr="00D7301C" w:rsidRDefault="00792DA4" w:rsidP="00792DA4">
            <w:pPr>
              <w:jc w:val="center"/>
              <w:rPr>
                <w:sz w:val="18"/>
                <w:szCs w:val="18"/>
              </w:rPr>
            </w:pPr>
            <w:r w:rsidRPr="00D7301C">
              <w:rPr>
                <w:sz w:val="18"/>
                <w:szCs w:val="18"/>
              </w:rPr>
              <w:t>0,0</w:t>
            </w:r>
          </w:p>
        </w:tc>
      </w:tr>
      <w:tr w:rsidR="00792DA4" w:rsidRPr="002E7053" w:rsidTr="00D7301C">
        <w:trPr>
          <w:trHeight w:val="255"/>
        </w:trPr>
        <w:tc>
          <w:tcPr>
            <w:tcW w:w="4424" w:type="dxa"/>
            <w:shd w:val="clear" w:color="auto" w:fill="auto"/>
            <w:vAlign w:val="bottom"/>
          </w:tcPr>
          <w:p w:rsidR="00792DA4" w:rsidRPr="00D7301C" w:rsidRDefault="00792DA4" w:rsidP="00792DA4">
            <w:pPr>
              <w:rPr>
                <w:color w:val="000000"/>
                <w:sz w:val="18"/>
                <w:szCs w:val="18"/>
              </w:rPr>
            </w:pPr>
            <w:r w:rsidRPr="00D7301C">
              <w:rPr>
                <w:color w:val="000000"/>
                <w:sz w:val="18"/>
                <w:szCs w:val="18"/>
              </w:rPr>
              <w:t>Взносы по обязательному соцстрахованию на выплаты денежного содер</w:t>
            </w:r>
            <w:r w:rsidR="00D7301C">
              <w:rPr>
                <w:color w:val="000000"/>
                <w:sz w:val="18"/>
                <w:szCs w:val="18"/>
              </w:rPr>
              <w:t>жания и иные выплаты работникам</w:t>
            </w:r>
            <w:r w:rsidRPr="00D7301C">
              <w:rPr>
                <w:color w:val="000000"/>
                <w:sz w:val="18"/>
                <w:szCs w:val="18"/>
              </w:rPr>
              <w:t xml:space="preserve"> </w:t>
            </w:r>
            <w:proofErr w:type="spellStart"/>
            <w:r w:rsidRPr="00D7301C">
              <w:rPr>
                <w:color w:val="000000"/>
                <w:sz w:val="18"/>
                <w:szCs w:val="18"/>
              </w:rPr>
              <w:t>гос</w:t>
            </w:r>
            <w:proofErr w:type="spellEnd"/>
            <w:r w:rsidRPr="00D7301C">
              <w:rPr>
                <w:color w:val="000000"/>
                <w:sz w:val="18"/>
                <w:szCs w:val="18"/>
              </w:rPr>
              <w:t>-х (</w:t>
            </w:r>
            <w:proofErr w:type="spellStart"/>
            <w:r w:rsidRPr="00D7301C">
              <w:rPr>
                <w:color w:val="000000"/>
                <w:sz w:val="18"/>
                <w:szCs w:val="18"/>
              </w:rPr>
              <w:t>мун</w:t>
            </w:r>
            <w:proofErr w:type="spellEnd"/>
            <w:r w:rsidRPr="00D7301C">
              <w:rPr>
                <w:color w:val="000000"/>
                <w:sz w:val="18"/>
                <w:szCs w:val="18"/>
              </w:rPr>
              <w:t>-х)  органов (КВР 129)</w:t>
            </w:r>
          </w:p>
        </w:tc>
        <w:tc>
          <w:tcPr>
            <w:tcW w:w="708" w:type="dxa"/>
            <w:shd w:val="clear" w:color="auto" w:fill="auto"/>
            <w:noWrap/>
            <w:vAlign w:val="center"/>
          </w:tcPr>
          <w:p w:rsidR="00792DA4" w:rsidRPr="00D7301C" w:rsidRDefault="00792DA4" w:rsidP="00792DA4">
            <w:pPr>
              <w:jc w:val="center"/>
              <w:rPr>
                <w:color w:val="000000"/>
                <w:sz w:val="18"/>
                <w:szCs w:val="18"/>
              </w:rPr>
            </w:pPr>
            <w:r w:rsidRPr="00D7301C">
              <w:rPr>
                <w:color w:val="000000"/>
                <w:sz w:val="18"/>
                <w:szCs w:val="18"/>
              </w:rPr>
              <w:t> </w:t>
            </w:r>
          </w:p>
        </w:tc>
        <w:tc>
          <w:tcPr>
            <w:tcW w:w="1134" w:type="dxa"/>
            <w:shd w:val="clear" w:color="auto" w:fill="auto"/>
            <w:noWrap/>
            <w:vAlign w:val="center"/>
          </w:tcPr>
          <w:p w:rsidR="00792DA4" w:rsidRPr="00D7301C" w:rsidRDefault="00792DA4" w:rsidP="00792DA4">
            <w:pPr>
              <w:jc w:val="center"/>
              <w:rPr>
                <w:sz w:val="18"/>
                <w:szCs w:val="18"/>
              </w:rPr>
            </w:pPr>
            <w:r w:rsidRPr="00D7301C">
              <w:rPr>
                <w:sz w:val="18"/>
                <w:szCs w:val="18"/>
              </w:rPr>
              <w:t>224,5</w:t>
            </w:r>
          </w:p>
        </w:tc>
        <w:tc>
          <w:tcPr>
            <w:tcW w:w="850" w:type="dxa"/>
            <w:shd w:val="clear" w:color="auto" w:fill="auto"/>
            <w:noWrap/>
            <w:vAlign w:val="center"/>
          </w:tcPr>
          <w:p w:rsidR="00792DA4" w:rsidRPr="00D7301C" w:rsidRDefault="00792DA4" w:rsidP="00792DA4">
            <w:pPr>
              <w:jc w:val="center"/>
              <w:rPr>
                <w:sz w:val="18"/>
                <w:szCs w:val="18"/>
              </w:rPr>
            </w:pPr>
            <w:r w:rsidRPr="00D7301C">
              <w:rPr>
                <w:sz w:val="18"/>
                <w:szCs w:val="18"/>
              </w:rPr>
              <w:t>224,5</w:t>
            </w:r>
          </w:p>
        </w:tc>
        <w:tc>
          <w:tcPr>
            <w:tcW w:w="851" w:type="dxa"/>
            <w:shd w:val="clear" w:color="auto" w:fill="auto"/>
            <w:noWrap/>
            <w:vAlign w:val="center"/>
          </w:tcPr>
          <w:p w:rsidR="00792DA4" w:rsidRPr="00D7301C" w:rsidRDefault="00792DA4" w:rsidP="00792DA4">
            <w:pPr>
              <w:jc w:val="center"/>
              <w:rPr>
                <w:sz w:val="18"/>
                <w:szCs w:val="18"/>
              </w:rPr>
            </w:pPr>
            <w:r w:rsidRPr="00D7301C">
              <w:rPr>
                <w:sz w:val="18"/>
                <w:szCs w:val="18"/>
              </w:rPr>
              <w:t>22,5</w:t>
            </w:r>
          </w:p>
        </w:tc>
        <w:tc>
          <w:tcPr>
            <w:tcW w:w="1418" w:type="dxa"/>
            <w:shd w:val="clear" w:color="auto" w:fill="auto"/>
            <w:noWrap/>
            <w:vAlign w:val="center"/>
          </w:tcPr>
          <w:p w:rsidR="00792DA4" w:rsidRPr="00D7301C" w:rsidRDefault="00792DA4" w:rsidP="00792DA4">
            <w:pPr>
              <w:jc w:val="center"/>
              <w:rPr>
                <w:sz w:val="18"/>
                <w:szCs w:val="18"/>
              </w:rPr>
            </w:pPr>
            <w:r w:rsidRPr="00D7301C">
              <w:rPr>
                <w:sz w:val="18"/>
                <w:szCs w:val="18"/>
              </w:rPr>
              <w:t>0,0</w:t>
            </w:r>
          </w:p>
        </w:tc>
      </w:tr>
      <w:tr w:rsidR="00792DA4" w:rsidRPr="002E7053" w:rsidTr="00D7301C">
        <w:trPr>
          <w:trHeight w:val="255"/>
        </w:trPr>
        <w:tc>
          <w:tcPr>
            <w:tcW w:w="4424" w:type="dxa"/>
            <w:shd w:val="clear" w:color="auto" w:fill="auto"/>
            <w:vAlign w:val="bottom"/>
          </w:tcPr>
          <w:p w:rsidR="00792DA4" w:rsidRPr="00D7301C" w:rsidRDefault="00792DA4" w:rsidP="003C0872">
            <w:pPr>
              <w:rPr>
                <w:color w:val="000000"/>
                <w:sz w:val="18"/>
                <w:szCs w:val="18"/>
              </w:rPr>
            </w:pPr>
            <w:r w:rsidRPr="00D7301C">
              <w:rPr>
                <w:color w:val="000000"/>
                <w:sz w:val="18"/>
                <w:szCs w:val="18"/>
              </w:rPr>
              <w:t xml:space="preserve">Прочая закупка товаров, работ и услуг для обеспечения государственных </w:t>
            </w:r>
            <w:r w:rsidR="003C0872">
              <w:rPr>
                <w:color w:val="000000"/>
                <w:sz w:val="18"/>
                <w:szCs w:val="18"/>
              </w:rPr>
              <w:t>(муниципальных) нужд (КВР 2</w:t>
            </w:r>
            <w:r w:rsidRPr="00D7301C">
              <w:rPr>
                <w:color w:val="000000"/>
                <w:sz w:val="18"/>
                <w:szCs w:val="18"/>
              </w:rPr>
              <w:t>4)</w:t>
            </w:r>
          </w:p>
        </w:tc>
        <w:tc>
          <w:tcPr>
            <w:tcW w:w="708" w:type="dxa"/>
            <w:shd w:val="clear" w:color="auto" w:fill="auto"/>
            <w:noWrap/>
            <w:vAlign w:val="center"/>
          </w:tcPr>
          <w:p w:rsidR="00792DA4" w:rsidRPr="00D7301C" w:rsidRDefault="00792DA4" w:rsidP="003C0872">
            <w:pPr>
              <w:jc w:val="center"/>
              <w:rPr>
                <w:color w:val="000000"/>
                <w:sz w:val="18"/>
                <w:szCs w:val="18"/>
              </w:rPr>
            </w:pPr>
            <w:r w:rsidRPr="00D7301C">
              <w:rPr>
                <w:color w:val="000000"/>
                <w:sz w:val="18"/>
                <w:szCs w:val="18"/>
              </w:rPr>
              <w:t> </w:t>
            </w:r>
          </w:p>
        </w:tc>
        <w:tc>
          <w:tcPr>
            <w:tcW w:w="1134" w:type="dxa"/>
            <w:shd w:val="clear" w:color="auto" w:fill="auto"/>
            <w:noWrap/>
            <w:vAlign w:val="center"/>
          </w:tcPr>
          <w:p w:rsidR="00792DA4" w:rsidRPr="00D7301C" w:rsidRDefault="00792DA4" w:rsidP="003C0872">
            <w:pPr>
              <w:jc w:val="center"/>
              <w:rPr>
                <w:sz w:val="18"/>
                <w:szCs w:val="18"/>
              </w:rPr>
            </w:pPr>
            <w:r w:rsidRPr="00D7301C">
              <w:rPr>
                <w:sz w:val="18"/>
                <w:szCs w:val="18"/>
              </w:rPr>
              <w:t>15,4</w:t>
            </w:r>
          </w:p>
        </w:tc>
        <w:tc>
          <w:tcPr>
            <w:tcW w:w="850" w:type="dxa"/>
            <w:shd w:val="clear" w:color="auto" w:fill="auto"/>
            <w:noWrap/>
            <w:vAlign w:val="center"/>
          </w:tcPr>
          <w:p w:rsidR="00792DA4" w:rsidRPr="00D7301C" w:rsidRDefault="00792DA4" w:rsidP="003C0872">
            <w:pPr>
              <w:jc w:val="center"/>
              <w:rPr>
                <w:sz w:val="18"/>
                <w:szCs w:val="18"/>
              </w:rPr>
            </w:pPr>
            <w:r w:rsidRPr="00D7301C">
              <w:rPr>
                <w:sz w:val="18"/>
                <w:szCs w:val="18"/>
              </w:rPr>
              <w:t>15,4</w:t>
            </w:r>
          </w:p>
        </w:tc>
        <w:tc>
          <w:tcPr>
            <w:tcW w:w="851" w:type="dxa"/>
            <w:shd w:val="clear" w:color="auto" w:fill="auto"/>
            <w:noWrap/>
            <w:vAlign w:val="center"/>
          </w:tcPr>
          <w:p w:rsidR="00792DA4" w:rsidRPr="00D7301C" w:rsidRDefault="00792DA4" w:rsidP="003C0872">
            <w:pPr>
              <w:jc w:val="center"/>
              <w:rPr>
                <w:sz w:val="18"/>
                <w:szCs w:val="18"/>
              </w:rPr>
            </w:pPr>
            <w:r w:rsidRPr="00D7301C">
              <w:rPr>
                <w:sz w:val="18"/>
                <w:szCs w:val="18"/>
              </w:rPr>
              <w:t>1,5</w:t>
            </w:r>
          </w:p>
        </w:tc>
        <w:tc>
          <w:tcPr>
            <w:tcW w:w="1418" w:type="dxa"/>
            <w:shd w:val="clear" w:color="auto" w:fill="auto"/>
            <w:noWrap/>
            <w:vAlign w:val="center"/>
          </w:tcPr>
          <w:p w:rsidR="00792DA4" w:rsidRPr="00D7301C" w:rsidRDefault="00792DA4" w:rsidP="003C0872">
            <w:pPr>
              <w:jc w:val="center"/>
              <w:rPr>
                <w:sz w:val="18"/>
                <w:szCs w:val="18"/>
              </w:rPr>
            </w:pPr>
            <w:r w:rsidRPr="00D7301C">
              <w:rPr>
                <w:sz w:val="18"/>
                <w:szCs w:val="18"/>
              </w:rPr>
              <w:t>0,0</w:t>
            </w:r>
          </w:p>
        </w:tc>
      </w:tr>
    </w:tbl>
    <w:p w:rsidR="00792DA4" w:rsidRPr="003C0872" w:rsidRDefault="00D7301C" w:rsidP="003C0872">
      <w:pPr>
        <w:ind w:firstLine="708"/>
        <w:jc w:val="both"/>
        <w:rPr>
          <w:bCs/>
          <w:sz w:val="27"/>
          <w:szCs w:val="27"/>
        </w:rPr>
      </w:pPr>
      <w:r w:rsidRPr="003C0872">
        <w:rPr>
          <w:bCs/>
          <w:sz w:val="27"/>
          <w:szCs w:val="27"/>
        </w:rPr>
        <w:t xml:space="preserve">В структуре расходов раздела </w:t>
      </w:r>
      <w:r w:rsidR="00792DA4" w:rsidRPr="003C0872">
        <w:rPr>
          <w:bCs/>
          <w:sz w:val="27"/>
          <w:szCs w:val="27"/>
        </w:rPr>
        <w:t xml:space="preserve">преобладают расходы на оплату труда и </w:t>
      </w:r>
      <w:r w:rsidR="00792DA4" w:rsidRPr="003C0872">
        <w:rPr>
          <w:color w:val="000000"/>
          <w:sz w:val="27"/>
          <w:szCs w:val="27"/>
        </w:rPr>
        <w:t xml:space="preserve">взносы по обязательному социальному страхованию </w:t>
      </w:r>
      <w:r w:rsidR="00792DA4" w:rsidRPr="003C0872">
        <w:rPr>
          <w:bCs/>
          <w:sz w:val="27"/>
          <w:szCs w:val="27"/>
        </w:rPr>
        <w:t xml:space="preserve">(98,1%), а также </w:t>
      </w:r>
      <w:r w:rsidR="00792DA4" w:rsidRPr="003C0872">
        <w:rPr>
          <w:color w:val="000000"/>
          <w:sz w:val="27"/>
          <w:szCs w:val="27"/>
        </w:rPr>
        <w:t xml:space="preserve">прочая закупка товаров, работ и услуг для обеспечения государственных (муниципальных) нужд </w:t>
      </w:r>
      <w:r w:rsidR="00792DA4" w:rsidRPr="003C0872">
        <w:rPr>
          <w:bCs/>
          <w:sz w:val="27"/>
          <w:szCs w:val="27"/>
        </w:rPr>
        <w:t>(1,5%).</w:t>
      </w:r>
    </w:p>
    <w:p w:rsidR="00792DA4" w:rsidRPr="003C0872" w:rsidRDefault="00792DA4" w:rsidP="00792DA4">
      <w:pPr>
        <w:ind w:firstLine="709"/>
        <w:jc w:val="both"/>
        <w:rPr>
          <w:sz w:val="27"/>
          <w:szCs w:val="27"/>
        </w:rPr>
      </w:pPr>
      <w:r w:rsidRPr="003C0872">
        <w:rPr>
          <w:bCs/>
          <w:sz w:val="27"/>
          <w:szCs w:val="27"/>
        </w:rPr>
        <w:t>Затраты</w:t>
      </w:r>
      <w:r w:rsidRPr="003C0872">
        <w:rPr>
          <w:sz w:val="27"/>
          <w:szCs w:val="27"/>
        </w:rPr>
        <w:t xml:space="preserve"> раздела 02 в полном объеме состоят из расходов по непрограммным мероприятиям. </w:t>
      </w:r>
    </w:p>
    <w:p w:rsidR="00792DA4" w:rsidRPr="003C0872" w:rsidRDefault="00792DA4" w:rsidP="00792DA4">
      <w:pPr>
        <w:ind w:firstLine="720"/>
        <w:jc w:val="both"/>
        <w:rPr>
          <w:color w:val="000000"/>
          <w:sz w:val="27"/>
          <w:szCs w:val="27"/>
        </w:rPr>
      </w:pPr>
      <w:r w:rsidRPr="003C0872">
        <w:rPr>
          <w:bCs/>
          <w:sz w:val="27"/>
          <w:szCs w:val="27"/>
        </w:rPr>
        <w:t>Все расходы по разделу 02 «Национальная оборона» произведены за счет субвенции на осуществление первичного воинского учета на территориях, где отсутствуют военные комиссариаты и осуществлялись в виде перечислений бюджетам сельских поселений Юргинского</w:t>
      </w:r>
      <w:r w:rsidRPr="003C0872">
        <w:rPr>
          <w:sz w:val="27"/>
          <w:szCs w:val="27"/>
        </w:rPr>
        <w:t xml:space="preserve"> муниципального района</w:t>
      </w:r>
      <w:r w:rsidRPr="003C0872">
        <w:rPr>
          <w:bCs/>
          <w:sz w:val="27"/>
          <w:szCs w:val="27"/>
        </w:rPr>
        <w:t xml:space="preserve">. </w:t>
      </w:r>
      <w:r w:rsidRPr="003C0872">
        <w:rPr>
          <w:color w:val="000000"/>
          <w:sz w:val="27"/>
          <w:szCs w:val="27"/>
        </w:rPr>
        <w:t xml:space="preserve">В соответствии с данными отчета «О кассовом поступлении и выбытии средств бюджета» (ф. 0503124); приложения № 10 к </w:t>
      </w:r>
      <w:r w:rsidRPr="003C0872">
        <w:rPr>
          <w:sz w:val="27"/>
          <w:szCs w:val="27"/>
        </w:rPr>
        <w:t>Решению о бюджете,</w:t>
      </w:r>
      <w:r w:rsidRPr="003C0872">
        <w:rPr>
          <w:bCs/>
          <w:sz w:val="27"/>
          <w:szCs w:val="27"/>
        </w:rPr>
        <w:t xml:space="preserve"> в 2016 году сумма </w:t>
      </w:r>
      <w:r w:rsidRPr="003C0872">
        <w:rPr>
          <w:color w:val="000000"/>
          <w:sz w:val="27"/>
          <w:szCs w:val="27"/>
        </w:rPr>
        <w:t>субвенции в размере 996,8 тыс.</w:t>
      </w:r>
      <w:r w:rsidR="00D7301C" w:rsidRPr="003C0872">
        <w:rPr>
          <w:color w:val="000000"/>
          <w:sz w:val="27"/>
          <w:szCs w:val="27"/>
        </w:rPr>
        <w:t xml:space="preserve"> </w:t>
      </w:r>
      <w:r w:rsidRPr="003C0872">
        <w:rPr>
          <w:color w:val="000000"/>
          <w:sz w:val="27"/>
          <w:szCs w:val="27"/>
        </w:rPr>
        <w:t xml:space="preserve">рублей перечислена </w:t>
      </w:r>
      <w:r w:rsidRPr="003C0872">
        <w:rPr>
          <w:sz w:val="27"/>
          <w:szCs w:val="27"/>
        </w:rPr>
        <w:t xml:space="preserve">администрациям сельских поселений </w:t>
      </w:r>
      <w:r w:rsidRPr="003C0872">
        <w:rPr>
          <w:bCs/>
          <w:sz w:val="27"/>
          <w:szCs w:val="27"/>
        </w:rPr>
        <w:t>Юргинского</w:t>
      </w:r>
      <w:r w:rsidRPr="003C0872">
        <w:rPr>
          <w:sz w:val="27"/>
          <w:szCs w:val="27"/>
        </w:rPr>
        <w:t xml:space="preserve"> муниципального района</w:t>
      </w:r>
      <w:r w:rsidRPr="003C0872">
        <w:rPr>
          <w:color w:val="000000"/>
          <w:sz w:val="27"/>
          <w:szCs w:val="27"/>
        </w:rPr>
        <w:t>. Распределение субвенций бюджетам сельских поселений</w:t>
      </w:r>
      <w:r w:rsidR="00D7301C" w:rsidRPr="003C0872">
        <w:rPr>
          <w:color w:val="000000"/>
          <w:sz w:val="27"/>
          <w:szCs w:val="27"/>
        </w:rPr>
        <w:t xml:space="preserve"> приведено в таблице 22</w:t>
      </w:r>
      <w:r w:rsidRPr="003C0872">
        <w:rPr>
          <w:color w:val="000000"/>
          <w:sz w:val="27"/>
          <w:szCs w:val="27"/>
        </w:rPr>
        <w:t>.</w:t>
      </w: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1C3DDF" w:rsidRDefault="001C3DDF" w:rsidP="00792DA4">
      <w:pPr>
        <w:ind w:firstLine="720"/>
        <w:jc w:val="right"/>
        <w:rPr>
          <w:b/>
          <w:sz w:val="20"/>
          <w:szCs w:val="20"/>
        </w:rPr>
      </w:pPr>
    </w:p>
    <w:p w:rsidR="00792DA4" w:rsidRDefault="00D7301C" w:rsidP="00792DA4">
      <w:pPr>
        <w:ind w:firstLine="720"/>
        <w:jc w:val="right"/>
        <w:rPr>
          <w:sz w:val="28"/>
          <w:szCs w:val="28"/>
        </w:rPr>
      </w:pPr>
      <w:r w:rsidRPr="00DE3405">
        <w:rPr>
          <w:b/>
          <w:sz w:val="20"/>
          <w:szCs w:val="20"/>
        </w:rPr>
        <w:lastRenderedPageBreak/>
        <w:t xml:space="preserve">Таблица </w:t>
      </w:r>
      <w:r>
        <w:rPr>
          <w:b/>
          <w:sz w:val="20"/>
          <w:szCs w:val="20"/>
        </w:rPr>
        <w:t>22</w:t>
      </w:r>
      <w:r w:rsidRPr="00DE3405">
        <w:rPr>
          <w:b/>
          <w:sz w:val="20"/>
          <w:szCs w:val="20"/>
        </w:rPr>
        <w:t xml:space="preserve"> (тыс. рублей)</w:t>
      </w:r>
    </w:p>
    <w:tbl>
      <w:tblPr>
        <w:tblW w:w="9356" w:type="dxa"/>
        <w:tblInd w:w="-5" w:type="dxa"/>
        <w:tblLook w:val="04A0" w:firstRow="1" w:lastRow="0" w:firstColumn="1" w:lastColumn="0" w:noHBand="0" w:noVBand="1"/>
      </w:tblPr>
      <w:tblGrid>
        <w:gridCol w:w="1163"/>
        <w:gridCol w:w="5187"/>
        <w:gridCol w:w="3006"/>
      </w:tblGrid>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b/>
                <w:color w:val="000000"/>
                <w:sz w:val="18"/>
                <w:szCs w:val="18"/>
              </w:rPr>
            </w:pPr>
            <w:r w:rsidRPr="00D7301C">
              <w:rPr>
                <w:b/>
                <w:color w:val="000000"/>
                <w:sz w:val="18"/>
                <w:szCs w:val="18"/>
              </w:rPr>
              <w:t>№ п/п</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b/>
                <w:color w:val="000000"/>
                <w:sz w:val="18"/>
                <w:szCs w:val="18"/>
              </w:rPr>
            </w:pPr>
            <w:r w:rsidRPr="00D7301C">
              <w:rPr>
                <w:b/>
                <w:color w:val="000000"/>
                <w:sz w:val="18"/>
                <w:szCs w:val="18"/>
              </w:rPr>
              <w:t>Наименование сельского поселения</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b/>
                <w:color w:val="000000"/>
                <w:sz w:val="18"/>
                <w:szCs w:val="18"/>
              </w:rPr>
            </w:pPr>
            <w:r w:rsidRPr="00D7301C">
              <w:rPr>
                <w:b/>
                <w:color w:val="000000"/>
                <w:sz w:val="18"/>
                <w:szCs w:val="18"/>
              </w:rPr>
              <w:t>Сумма субсидий</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1</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Арлюкское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82,0</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2</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Зеледеевское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73,0</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3</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Лебяжье-</w:t>
            </w:r>
            <w:proofErr w:type="spellStart"/>
            <w:r w:rsidRPr="00D7301C">
              <w:rPr>
                <w:color w:val="000000"/>
                <w:sz w:val="18"/>
                <w:szCs w:val="18"/>
              </w:rPr>
              <w:t>Асановское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73,0</w:t>
            </w:r>
          </w:p>
        </w:tc>
      </w:tr>
      <w:tr w:rsidR="00792DA4" w:rsidRPr="00414C69" w:rsidTr="00D7301C">
        <w:trPr>
          <w:trHeight w:val="22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4</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Мальцевское</w:t>
            </w:r>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73,0</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5</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Новоромановское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186,6</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6</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Попереченское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73,0</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Проскоковское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182,1</w:t>
            </w:r>
          </w:p>
        </w:tc>
      </w:tr>
      <w:tr w:rsidR="00792DA4" w:rsidRPr="00414C69" w:rsidTr="001952FD">
        <w:trPr>
          <w:trHeight w:val="5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8</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proofErr w:type="spellStart"/>
            <w:r w:rsidRPr="00D7301C">
              <w:rPr>
                <w:color w:val="000000"/>
                <w:sz w:val="18"/>
                <w:szCs w:val="18"/>
              </w:rPr>
              <w:t>Тальское</w:t>
            </w:r>
            <w:proofErr w:type="spellEnd"/>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73,0</w:t>
            </w:r>
          </w:p>
        </w:tc>
      </w:tr>
      <w:tr w:rsidR="00792DA4" w:rsidRPr="00414C69" w:rsidTr="00D7301C">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9</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Юргинское</w:t>
            </w:r>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color w:val="000000"/>
                <w:sz w:val="18"/>
                <w:szCs w:val="18"/>
              </w:rPr>
            </w:pPr>
            <w:r w:rsidRPr="00D7301C">
              <w:rPr>
                <w:color w:val="000000"/>
                <w:sz w:val="18"/>
                <w:szCs w:val="18"/>
              </w:rPr>
              <w:t>181,1</w:t>
            </w:r>
          </w:p>
        </w:tc>
      </w:tr>
      <w:tr w:rsidR="00792DA4" w:rsidRPr="00414C69" w:rsidTr="00D7301C">
        <w:trPr>
          <w:trHeight w:val="20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4" w:rsidRPr="00D7301C" w:rsidRDefault="00792DA4" w:rsidP="00792DA4">
            <w:pPr>
              <w:jc w:val="center"/>
              <w:rPr>
                <w:b/>
                <w:bCs/>
                <w:color w:val="000000"/>
                <w:sz w:val="18"/>
                <w:szCs w:val="18"/>
              </w:rPr>
            </w:pP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92DA4" w:rsidRPr="00D7301C" w:rsidRDefault="00792DA4" w:rsidP="00792DA4">
            <w:pPr>
              <w:jc w:val="center"/>
              <w:rPr>
                <w:b/>
                <w:bCs/>
                <w:color w:val="000000"/>
                <w:sz w:val="18"/>
                <w:szCs w:val="18"/>
              </w:rPr>
            </w:pPr>
            <w:r w:rsidRPr="00D7301C">
              <w:rPr>
                <w:b/>
                <w:bCs/>
                <w:color w:val="000000"/>
                <w:sz w:val="18"/>
                <w:szCs w:val="18"/>
              </w:rPr>
              <w:t>Итого:</w:t>
            </w:r>
          </w:p>
        </w:tc>
        <w:tc>
          <w:tcPr>
            <w:tcW w:w="3006" w:type="dxa"/>
            <w:tcBorders>
              <w:top w:val="nil"/>
              <w:left w:val="nil"/>
              <w:bottom w:val="single" w:sz="4" w:space="0" w:color="auto"/>
              <w:right w:val="single" w:sz="4" w:space="0" w:color="auto"/>
            </w:tcBorders>
            <w:shd w:val="clear" w:color="auto" w:fill="auto"/>
            <w:vAlign w:val="center"/>
            <w:hideMark/>
          </w:tcPr>
          <w:p w:rsidR="00792DA4" w:rsidRPr="00D7301C" w:rsidRDefault="00792DA4" w:rsidP="00792DA4">
            <w:pPr>
              <w:jc w:val="center"/>
              <w:rPr>
                <w:b/>
                <w:bCs/>
                <w:color w:val="000000"/>
                <w:sz w:val="18"/>
                <w:szCs w:val="18"/>
              </w:rPr>
            </w:pPr>
            <w:r w:rsidRPr="00D7301C">
              <w:rPr>
                <w:b/>
                <w:bCs/>
                <w:color w:val="000000"/>
                <w:sz w:val="18"/>
                <w:szCs w:val="18"/>
              </w:rPr>
              <w:t>996,8</w:t>
            </w:r>
          </w:p>
        </w:tc>
      </w:tr>
    </w:tbl>
    <w:p w:rsidR="00792DA4" w:rsidRDefault="00792DA4" w:rsidP="00792DA4">
      <w:pPr>
        <w:ind w:firstLine="720"/>
        <w:jc w:val="both"/>
        <w:rPr>
          <w:color w:val="000000"/>
          <w:sz w:val="28"/>
          <w:szCs w:val="28"/>
        </w:rPr>
      </w:pPr>
    </w:p>
    <w:p w:rsidR="00792DA4" w:rsidRPr="001952FD" w:rsidRDefault="00792DA4" w:rsidP="001952FD">
      <w:pPr>
        <w:ind w:firstLine="709"/>
        <w:jc w:val="both"/>
        <w:rPr>
          <w:sz w:val="27"/>
          <w:szCs w:val="27"/>
        </w:rPr>
      </w:pPr>
      <w:r w:rsidRPr="003C0872">
        <w:rPr>
          <w:sz w:val="27"/>
          <w:szCs w:val="27"/>
        </w:rPr>
        <w:t>Расходы по разделу 02 «</w:t>
      </w:r>
      <w:r w:rsidRPr="003C0872">
        <w:rPr>
          <w:bCs/>
          <w:sz w:val="27"/>
          <w:szCs w:val="27"/>
        </w:rPr>
        <w:t>Национальная оборона</w:t>
      </w:r>
      <w:r w:rsidRPr="003C0872">
        <w:rPr>
          <w:sz w:val="27"/>
          <w:szCs w:val="27"/>
        </w:rPr>
        <w:t>» в полном объеме исполнены через финансовое управление по Юргинскому району (ППП 855) – 996,8 тыс.</w:t>
      </w:r>
      <w:r w:rsidR="00D7301C" w:rsidRPr="003C0872">
        <w:rPr>
          <w:sz w:val="27"/>
          <w:szCs w:val="27"/>
        </w:rPr>
        <w:t xml:space="preserve"> </w:t>
      </w:r>
      <w:r w:rsidRPr="003C0872">
        <w:rPr>
          <w:sz w:val="27"/>
          <w:szCs w:val="27"/>
        </w:rPr>
        <w:t>рублей.</w:t>
      </w:r>
    </w:p>
    <w:p w:rsidR="00792DA4" w:rsidRPr="003C0872" w:rsidRDefault="00792DA4" w:rsidP="00792DA4">
      <w:pPr>
        <w:jc w:val="center"/>
        <w:rPr>
          <w:b/>
          <w:bCs/>
          <w:color w:val="000000"/>
          <w:sz w:val="27"/>
          <w:szCs w:val="27"/>
        </w:rPr>
      </w:pPr>
      <w:r w:rsidRPr="003C0872">
        <w:rPr>
          <w:b/>
          <w:bCs/>
          <w:color w:val="000000"/>
          <w:sz w:val="27"/>
          <w:szCs w:val="27"/>
        </w:rPr>
        <w:t xml:space="preserve">Расходы по разделу 03 «Национальная безопасность </w:t>
      </w:r>
    </w:p>
    <w:p w:rsidR="00792DA4" w:rsidRPr="003C0872" w:rsidRDefault="00792DA4" w:rsidP="00792DA4">
      <w:pPr>
        <w:jc w:val="center"/>
        <w:rPr>
          <w:b/>
          <w:bCs/>
          <w:color w:val="000000"/>
          <w:sz w:val="27"/>
          <w:szCs w:val="27"/>
        </w:rPr>
      </w:pPr>
      <w:r w:rsidRPr="003C0872">
        <w:rPr>
          <w:b/>
          <w:bCs/>
          <w:color w:val="000000"/>
          <w:sz w:val="27"/>
          <w:szCs w:val="27"/>
        </w:rPr>
        <w:t>и правоохранительная деятельность».</w:t>
      </w:r>
    </w:p>
    <w:p w:rsidR="00792DA4" w:rsidRPr="003C0872" w:rsidRDefault="00792DA4" w:rsidP="00792DA4">
      <w:pPr>
        <w:ind w:firstLine="720"/>
        <w:jc w:val="both"/>
        <w:rPr>
          <w:bCs/>
          <w:sz w:val="27"/>
          <w:szCs w:val="27"/>
        </w:rPr>
      </w:pPr>
    </w:p>
    <w:p w:rsidR="00792DA4" w:rsidRPr="003C0872" w:rsidRDefault="00792DA4" w:rsidP="00792DA4">
      <w:pPr>
        <w:ind w:firstLine="709"/>
        <w:jc w:val="both"/>
        <w:rPr>
          <w:sz w:val="27"/>
          <w:szCs w:val="27"/>
        </w:rPr>
      </w:pPr>
      <w:r w:rsidRPr="003C0872">
        <w:rPr>
          <w:bCs/>
          <w:sz w:val="27"/>
          <w:szCs w:val="27"/>
        </w:rPr>
        <w:t xml:space="preserve">Согласно </w:t>
      </w:r>
      <w:r w:rsidRPr="003C0872">
        <w:rPr>
          <w:color w:val="000000"/>
          <w:sz w:val="27"/>
          <w:szCs w:val="27"/>
        </w:rPr>
        <w:t>данным Отчета об исполнении консолидированного бюджета (ф. 0503317), исполнение расходов по данному разделу составляет 185,3 тыс.</w:t>
      </w:r>
      <w:r w:rsidR="00D7301C" w:rsidRPr="003C0872">
        <w:rPr>
          <w:color w:val="000000"/>
          <w:sz w:val="27"/>
          <w:szCs w:val="27"/>
        </w:rPr>
        <w:t xml:space="preserve"> </w:t>
      </w:r>
      <w:r w:rsidRPr="003C0872">
        <w:rPr>
          <w:color w:val="000000"/>
          <w:sz w:val="27"/>
          <w:szCs w:val="27"/>
        </w:rPr>
        <w:t xml:space="preserve">рублей при утвержденных бюджетных назначениях </w:t>
      </w:r>
      <w:r w:rsidRPr="003C0872">
        <w:rPr>
          <w:sz w:val="27"/>
          <w:szCs w:val="27"/>
        </w:rPr>
        <w:t>186,6</w:t>
      </w:r>
      <w:r w:rsidRPr="003C0872">
        <w:rPr>
          <w:bCs/>
          <w:sz w:val="27"/>
          <w:szCs w:val="27"/>
        </w:rPr>
        <w:t xml:space="preserve"> </w:t>
      </w:r>
      <w:r w:rsidRPr="003C0872">
        <w:rPr>
          <w:color w:val="000000"/>
          <w:sz w:val="27"/>
          <w:szCs w:val="27"/>
        </w:rPr>
        <w:t>тыс.</w:t>
      </w:r>
      <w:r w:rsidR="00D7301C" w:rsidRPr="003C0872">
        <w:rPr>
          <w:color w:val="000000"/>
          <w:sz w:val="27"/>
          <w:szCs w:val="27"/>
        </w:rPr>
        <w:t xml:space="preserve"> </w:t>
      </w:r>
      <w:r w:rsidRPr="003C0872">
        <w:rPr>
          <w:color w:val="000000"/>
          <w:sz w:val="27"/>
          <w:szCs w:val="27"/>
        </w:rPr>
        <w:t xml:space="preserve">рублей (исполнение 99,3 %). </w:t>
      </w:r>
      <w:r w:rsidRPr="003C0872">
        <w:rPr>
          <w:sz w:val="27"/>
          <w:szCs w:val="27"/>
        </w:rPr>
        <w:t xml:space="preserve">По сравнению с 2015 годом в 2016 году расходы по разделу 03 </w:t>
      </w:r>
      <w:r w:rsidRPr="003C0872">
        <w:rPr>
          <w:bCs/>
          <w:color w:val="000000"/>
          <w:sz w:val="27"/>
          <w:szCs w:val="27"/>
        </w:rPr>
        <w:t xml:space="preserve">«Национальная безопасность и правоохранительная деятельность» </w:t>
      </w:r>
      <w:r w:rsidRPr="003C0872">
        <w:rPr>
          <w:sz w:val="27"/>
          <w:szCs w:val="27"/>
        </w:rPr>
        <w:t>уменьшились на 62,8 тыс.</w:t>
      </w:r>
      <w:r w:rsidR="00D7301C" w:rsidRPr="003C0872">
        <w:rPr>
          <w:sz w:val="27"/>
          <w:szCs w:val="27"/>
        </w:rPr>
        <w:t xml:space="preserve"> </w:t>
      </w:r>
      <w:r w:rsidRPr="003C0872">
        <w:rPr>
          <w:sz w:val="27"/>
          <w:szCs w:val="27"/>
        </w:rPr>
        <w:t>рублей или на 25,3%.</w:t>
      </w:r>
      <w:r w:rsidRPr="003C0872">
        <w:rPr>
          <w:color w:val="FF0000"/>
          <w:sz w:val="27"/>
          <w:szCs w:val="27"/>
        </w:rPr>
        <w:t xml:space="preserve"> </w:t>
      </w:r>
    </w:p>
    <w:p w:rsidR="00792DA4" w:rsidRPr="003C0872" w:rsidRDefault="00792DA4" w:rsidP="00792DA4">
      <w:pPr>
        <w:ind w:firstLine="709"/>
        <w:jc w:val="both"/>
        <w:rPr>
          <w:bCs/>
          <w:sz w:val="27"/>
          <w:szCs w:val="27"/>
        </w:rPr>
      </w:pPr>
      <w:r w:rsidRPr="003C0872">
        <w:rPr>
          <w:bCs/>
          <w:sz w:val="27"/>
          <w:szCs w:val="27"/>
        </w:rPr>
        <w:t>Расходы раздела произведены по подразделам: 0309 «Защита населения и территории от чрезвычайных ситуаций природного и техногенного характера, гражданская оборона» - 24,0 тыс.</w:t>
      </w:r>
      <w:r w:rsidR="00D7301C" w:rsidRPr="003C0872">
        <w:rPr>
          <w:bCs/>
          <w:sz w:val="27"/>
          <w:szCs w:val="27"/>
        </w:rPr>
        <w:t xml:space="preserve"> </w:t>
      </w:r>
      <w:r w:rsidRPr="003C0872">
        <w:rPr>
          <w:bCs/>
          <w:sz w:val="27"/>
          <w:szCs w:val="27"/>
        </w:rPr>
        <w:t>рублей и 0314 «Другие вопросы в области национальной безопасности и правоохранительной деятельности» - 161,3 тыс.</w:t>
      </w:r>
      <w:r w:rsidR="00D7301C" w:rsidRPr="003C0872">
        <w:rPr>
          <w:bCs/>
          <w:sz w:val="27"/>
          <w:szCs w:val="27"/>
        </w:rPr>
        <w:t xml:space="preserve"> </w:t>
      </w:r>
      <w:r w:rsidRPr="003C0872">
        <w:rPr>
          <w:bCs/>
          <w:sz w:val="27"/>
          <w:szCs w:val="27"/>
        </w:rPr>
        <w:t>рублей.</w:t>
      </w:r>
    </w:p>
    <w:p w:rsidR="00792DA4" w:rsidRPr="003C0872" w:rsidRDefault="00792DA4" w:rsidP="00792DA4">
      <w:pPr>
        <w:ind w:firstLine="709"/>
        <w:jc w:val="both"/>
        <w:rPr>
          <w:bCs/>
          <w:sz w:val="27"/>
          <w:szCs w:val="27"/>
        </w:rPr>
      </w:pPr>
      <w:r w:rsidRPr="003C0872">
        <w:rPr>
          <w:sz w:val="27"/>
          <w:szCs w:val="27"/>
        </w:rPr>
        <w:t>Бюджетные назначения муниципального бюджета по разделу 03 в полном объеме исполнены по коду вида расходов (КВР) – «</w:t>
      </w:r>
      <w:r w:rsidRPr="003C0872">
        <w:rPr>
          <w:bCs/>
          <w:sz w:val="27"/>
          <w:szCs w:val="27"/>
        </w:rPr>
        <w:t xml:space="preserve">Прочая закупка товаров, работ и услуг для обеспечения государственных (муниципальных) нужд» (244) - </w:t>
      </w:r>
      <w:r w:rsidRPr="003C0872">
        <w:rPr>
          <w:color w:val="000000"/>
          <w:sz w:val="27"/>
          <w:szCs w:val="27"/>
        </w:rPr>
        <w:t>185,3 тыс.</w:t>
      </w:r>
      <w:r w:rsidR="00D7301C" w:rsidRPr="003C0872">
        <w:rPr>
          <w:color w:val="000000"/>
          <w:sz w:val="27"/>
          <w:szCs w:val="27"/>
        </w:rPr>
        <w:t xml:space="preserve"> </w:t>
      </w:r>
      <w:r w:rsidRPr="003C0872">
        <w:rPr>
          <w:color w:val="000000"/>
          <w:sz w:val="27"/>
          <w:szCs w:val="27"/>
        </w:rPr>
        <w:t>рублей.</w:t>
      </w:r>
    </w:p>
    <w:p w:rsidR="00792DA4" w:rsidRPr="003C0872" w:rsidRDefault="00792DA4" w:rsidP="003C0872">
      <w:pPr>
        <w:ind w:firstLine="709"/>
        <w:jc w:val="both"/>
        <w:rPr>
          <w:sz w:val="27"/>
          <w:szCs w:val="27"/>
        </w:rPr>
      </w:pPr>
      <w:r w:rsidRPr="003C0872">
        <w:rPr>
          <w:sz w:val="27"/>
          <w:szCs w:val="27"/>
        </w:rPr>
        <w:t>Информация об исполнении бюджетных назначений муниципального бюджета по разделу 03 по подразделам представлена в таблице</w:t>
      </w:r>
      <w:r w:rsidR="00D7301C" w:rsidRPr="003C0872">
        <w:rPr>
          <w:sz w:val="27"/>
          <w:szCs w:val="27"/>
        </w:rPr>
        <w:t xml:space="preserve"> 23.</w:t>
      </w:r>
    </w:p>
    <w:p w:rsidR="00792DA4" w:rsidRPr="000B02F9" w:rsidRDefault="00D7301C" w:rsidP="00792DA4">
      <w:pPr>
        <w:ind w:firstLine="709"/>
        <w:jc w:val="right"/>
        <w:rPr>
          <w:sz w:val="28"/>
          <w:szCs w:val="28"/>
        </w:rPr>
      </w:pPr>
      <w:r w:rsidRPr="00DE3405">
        <w:rPr>
          <w:b/>
          <w:sz w:val="20"/>
          <w:szCs w:val="20"/>
        </w:rPr>
        <w:t xml:space="preserve">Таблица </w:t>
      </w:r>
      <w:r>
        <w:rPr>
          <w:b/>
          <w:sz w:val="20"/>
          <w:szCs w:val="20"/>
        </w:rPr>
        <w:t>23</w:t>
      </w:r>
      <w:r w:rsidRPr="00DE3405">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95"/>
        <w:gridCol w:w="1418"/>
        <w:gridCol w:w="851"/>
        <w:gridCol w:w="1275"/>
        <w:gridCol w:w="1418"/>
        <w:gridCol w:w="992"/>
      </w:tblGrid>
      <w:tr w:rsidR="00792DA4" w:rsidRPr="009116C0" w:rsidTr="001408E8">
        <w:trPr>
          <w:trHeight w:val="1176"/>
          <w:tblHeader/>
        </w:trPr>
        <w:tc>
          <w:tcPr>
            <w:tcW w:w="2802" w:type="dxa"/>
            <w:shd w:val="clear" w:color="auto" w:fill="auto"/>
            <w:vAlign w:val="center"/>
          </w:tcPr>
          <w:p w:rsidR="00792DA4" w:rsidRPr="009116C0" w:rsidRDefault="00792DA4" w:rsidP="00792DA4">
            <w:pPr>
              <w:jc w:val="center"/>
              <w:rPr>
                <w:sz w:val="18"/>
                <w:szCs w:val="18"/>
              </w:rPr>
            </w:pPr>
            <w:r w:rsidRPr="009116C0">
              <w:rPr>
                <w:sz w:val="18"/>
                <w:szCs w:val="18"/>
              </w:rPr>
              <w:t>Наименование подраздела</w:t>
            </w:r>
          </w:p>
        </w:tc>
        <w:tc>
          <w:tcPr>
            <w:tcW w:w="595" w:type="dxa"/>
            <w:shd w:val="clear" w:color="auto" w:fill="auto"/>
            <w:vAlign w:val="center"/>
          </w:tcPr>
          <w:p w:rsidR="00792DA4" w:rsidRPr="009116C0" w:rsidRDefault="00792DA4" w:rsidP="00792DA4">
            <w:pPr>
              <w:jc w:val="center"/>
              <w:rPr>
                <w:sz w:val="18"/>
                <w:szCs w:val="18"/>
              </w:rPr>
            </w:pPr>
            <w:r w:rsidRPr="009116C0">
              <w:rPr>
                <w:sz w:val="18"/>
                <w:szCs w:val="18"/>
              </w:rPr>
              <w:t>Код</w:t>
            </w:r>
          </w:p>
        </w:tc>
        <w:tc>
          <w:tcPr>
            <w:tcW w:w="1418" w:type="dxa"/>
            <w:shd w:val="clear" w:color="auto" w:fill="auto"/>
            <w:vAlign w:val="center"/>
          </w:tcPr>
          <w:p w:rsidR="00792DA4" w:rsidRPr="009116C0" w:rsidRDefault="00792DA4" w:rsidP="00792DA4">
            <w:pPr>
              <w:jc w:val="center"/>
              <w:rPr>
                <w:sz w:val="18"/>
                <w:szCs w:val="18"/>
              </w:rPr>
            </w:pPr>
            <w:proofErr w:type="spellStart"/>
            <w:r w:rsidRPr="009116C0">
              <w:rPr>
                <w:sz w:val="18"/>
                <w:szCs w:val="18"/>
              </w:rPr>
              <w:t>Утвержд</w:t>
            </w:r>
            <w:proofErr w:type="spellEnd"/>
            <w:r w:rsidRPr="009116C0">
              <w:rPr>
                <w:sz w:val="18"/>
                <w:szCs w:val="18"/>
              </w:rPr>
              <w:t>.</w:t>
            </w:r>
          </w:p>
          <w:p w:rsidR="00792DA4" w:rsidRPr="009116C0" w:rsidRDefault="00792DA4" w:rsidP="00792DA4">
            <w:pPr>
              <w:jc w:val="center"/>
              <w:rPr>
                <w:bCs/>
                <w:color w:val="000000"/>
                <w:sz w:val="18"/>
                <w:szCs w:val="18"/>
              </w:rPr>
            </w:pPr>
            <w:proofErr w:type="gramStart"/>
            <w:r w:rsidRPr="009116C0">
              <w:rPr>
                <w:sz w:val="18"/>
                <w:szCs w:val="18"/>
              </w:rPr>
              <w:t>Решением  о</w:t>
            </w:r>
            <w:proofErr w:type="gramEnd"/>
            <w:r w:rsidRPr="009116C0">
              <w:rPr>
                <w:sz w:val="18"/>
                <w:szCs w:val="18"/>
              </w:rPr>
              <w:t xml:space="preserve"> бюджете,</w:t>
            </w:r>
            <w:r w:rsidRPr="009116C0">
              <w:rPr>
                <w:bCs/>
                <w:color w:val="000000"/>
                <w:sz w:val="18"/>
                <w:szCs w:val="18"/>
              </w:rPr>
              <w:t xml:space="preserve"> тыс.</w:t>
            </w:r>
          </w:p>
          <w:p w:rsidR="00792DA4" w:rsidRPr="009116C0" w:rsidRDefault="00792DA4" w:rsidP="00792DA4">
            <w:pPr>
              <w:jc w:val="center"/>
              <w:rPr>
                <w:sz w:val="18"/>
                <w:szCs w:val="18"/>
              </w:rPr>
            </w:pPr>
            <w:r w:rsidRPr="009116C0">
              <w:rPr>
                <w:bCs/>
                <w:color w:val="000000"/>
                <w:sz w:val="18"/>
                <w:szCs w:val="18"/>
              </w:rPr>
              <w:t>рублей</w:t>
            </w:r>
          </w:p>
        </w:tc>
        <w:tc>
          <w:tcPr>
            <w:tcW w:w="851" w:type="dxa"/>
            <w:shd w:val="clear" w:color="auto" w:fill="auto"/>
            <w:vAlign w:val="center"/>
          </w:tcPr>
          <w:p w:rsidR="00792DA4" w:rsidRPr="009116C0" w:rsidRDefault="00792DA4" w:rsidP="00792DA4">
            <w:pPr>
              <w:jc w:val="center"/>
              <w:rPr>
                <w:bCs/>
                <w:color w:val="000000"/>
                <w:sz w:val="18"/>
                <w:szCs w:val="18"/>
              </w:rPr>
            </w:pPr>
            <w:proofErr w:type="spellStart"/>
            <w:r w:rsidRPr="009116C0">
              <w:rPr>
                <w:sz w:val="18"/>
                <w:szCs w:val="18"/>
              </w:rPr>
              <w:t>Исп</w:t>
            </w:r>
            <w:proofErr w:type="spellEnd"/>
            <w:r w:rsidRPr="009116C0">
              <w:rPr>
                <w:sz w:val="18"/>
                <w:szCs w:val="18"/>
              </w:rPr>
              <w:t>-е,</w:t>
            </w:r>
            <w:r w:rsidRPr="009116C0">
              <w:rPr>
                <w:bCs/>
                <w:color w:val="000000"/>
                <w:sz w:val="18"/>
                <w:szCs w:val="18"/>
              </w:rPr>
              <w:t xml:space="preserve"> тыс.</w:t>
            </w:r>
          </w:p>
          <w:p w:rsidR="00792DA4" w:rsidRPr="009116C0" w:rsidRDefault="00792DA4" w:rsidP="00792DA4">
            <w:pPr>
              <w:jc w:val="center"/>
              <w:rPr>
                <w:sz w:val="18"/>
                <w:szCs w:val="18"/>
              </w:rPr>
            </w:pPr>
            <w:r w:rsidRPr="009116C0">
              <w:rPr>
                <w:bCs/>
                <w:color w:val="000000"/>
                <w:sz w:val="18"/>
                <w:szCs w:val="18"/>
              </w:rPr>
              <w:t>рублей</w:t>
            </w:r>
          </w:p>
        </w:tc>
        <w:tc>
          <w:tcPr>
            <w:tcW w:w="1275" w:type="dxa"/>
            <w:shd w:val="clear" w:color="auto" w:fill="auto"/>
            <w:vAlign w:val="center"/>
          </w:tcPr>
          <w:p w:rsidR="00792DA4" w:rsidRPr="009116C0" w:rsidRDefault="00792DA4" w:rsidP="00792DA4">
            <w:pPr>
              <w:jc w:val="center"/>
              <w:rPr>
                <w:sz w:val="18"/>
                <w:szCs w:val="18"/>
              </w:rPr>
            </w:pPr>
            <w:r w:rsidRPr="009116C0">
              <w:rPr>
                <w:sz w:val="18"/>
                <w:szCs w:val="18"/>
              </w:rPr>
              <w:t>Отклонения</w:t>
            </w:r>
          </w:p>
          <w:p w:rsidR="00792DA4" w:rsidRPr="009116C0" w:rsidRDefault="00792DA4" w:rsidP="00792DA4">
            <w:pPr>
              <w:jc w:val="center"/>
              <w:rPr>
                <w:sz w:val="18"/>
                <w:szCs w:val="18"/>
              </w:rPr>
            </w:pPr>
            <w:r w:rsidRPr="009116C0">
              <w:rPr>
                <w:sz w:val="18"/>
                <w:szCs w:val="18"/>
              </w:rPr>
              <w:t>(гр.4-гр.3),</w:t>
            </w:r>
            <w:r w:rsidRPr="009116C0">
              <w:rPr>
                <w:bCs/>
                <w:color w:val="000000"/>
                <w:sz w:val="18"/>
                <w:szCs w:val="18"/>
              </w:rPr>
              <w:t xml:space="preserve"> тыс.</w:t>
            </w:r>
            <w:r w:rsidR="001408E8" w:rsidRPr="009116C0">
              <w:rPr>
                <w:bCs/>
                <w:color w:val="000000"/>
                <w:sz w:val="18"/>
                <w:szCs w:val="18"/>
              </w:rPr>
              <w:t xml:space="preserve"> </w:t>
            </w:r>
            <w:r w:rsidRPr="009116C0">
              <w:rPr>
                <w:bCs/>
                <w:color w:val="000000"/>
                <w:sz w:val="18"/>
                <w:szCs w:val="18"/>
              </w:rPr>
              <w:t>рублей</w:t>
            </w:r>
          </w:p>
        </w:tc>
        <w:tc>
          <w:tcPr>
            <w:tcW w:w="1418" w:type="dxa"/>
            <w:shd w:val="clear" w:color="auto" w:fill="auto"/>
            <w:vAlign w:val="center"/>
          </w:tcPr>
          <w:p w:rsidR="00792DA4" w:rsidRPr="009116C0" w:rsidRDefault="00792DA4" w:rsidP="00792DA4">
            <w:pPr>
              <w:ind w:left="-108"/>
              <w:jc w:val="center"/>
              <w:rPr>
                <w:sz w:val="18"/>
                <w:szCs w:val="18"/>
              </w:rPr>
            </w:pPr>
            <w:r w:rsidRPr="009116C0">
              <w:rPr>
                <w:sz w:val="18"/>
                <w:szCs w:val="18"/>
              </w:rPr>
              <w:t>Исполнение к утвержденным показателям, %</w:t>
            </w:r>
          </w:p>
        </w:tc>
        <w:tc>
          <w:tcPr>
            <w:tcW w:w="992" w:type="dxa"/>
            <w:shd w:val="clear" w:color="auto" w:fill="auto"/>
            <w:vAlign w:val="center"/>
          </w:tcPr>
          <w:p w:rsidR="00792DA4" w:rsidRPr="009116C0" w:rsidRDefault="00792DA4" w:rsidP="00792DA4">
            <w:pPr>
              <w:jc w:val="center"/>
              <w:rPr>
                <w:sz w:val="18"/>
                <w:szCs w:val="18"/>
              </w:rPr>
            </w:pPr>
            <w:r w:rsidRPr="009116C0">
              <w:rPr>
                <w:sz w:val="18"/>
                <w:szCs w:val="18"/>
              </w:rPr>
              <w:t>Доля в общем объеме расходов подраздела%</w:t>
            </w:r>
          </w:p>
        </w:tc>
      </w:tr>
      <w:tr w:rsidR="00792DA4" w:rsidRPr="00E80745" w:rsidTr="001408E8">
        <w:tc>
          <w:tcPr>
            <w:tcW w:w="2802" w:type="dxa"/>
            <w:shd w:val="clear" w:color="auto" w:fill="auto"/>
            <w:vAlign w:val="bottom"/>
          </w:tcPr>
          <w:p w:rsidR="00792DA4" w:rsidRPr="00D7301C" w:rsidRDefault="00792DA4" w:rsidP="00792DA4">
            <w:pPr>
              <w:rPr>
                <w:color w:val="000000"/>
                <w:sz w:val="18"/>
                <w:szCs w:val="18"/>
              </w:rPr>
            </w:pPr>
            <w:r w:rsidRPr="00D7301C">
              <w:rPr>
                <w:color w:val="000000"/>
                <w:sz w:val="18"/>
                <w:szCs w:val="18"/>
              </w:rPr>
              <w:t xml:space="preserve"> Защита населения и территории от чрезвычайных ситуаций природного и техногенного характера, гражданская оборона</w:t>
            </w:r>
          </w:p>
        </w:tc>
        <w:tc>
          <w:tcPr>
            <w:tcW w:w="59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0309</w:t>
            </w:r>
          </w:p>
        </w:tc>
        <w:tc>
          <w:tcPr>
            <w:tcW w:w="1418"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24,0</w:t>
            </w:r>
          </w:p>
        </w:tc>
        <w:tc>
          <w:tcPr>
            <w:tcW w:w="85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24,0</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0,</w:t>
            </w:r>
            <w:bookmarkStart w:id="0" w:name="_GoBack"/>
            <w:bookmarkEnd w:id="0"/>
            <w:r w:rsidRPr="00D7301C">
              <w:rPr>
                <w:color w:val="000000"/>
                <w:sz w:val="18"/>
                <w:szCs w:val="18"/>
              </w:rPr>
              <w:t>0</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100,0</w:t>
            </w:r>
          </w:p>
        </w:tc>
        <w:tc>
          <w:tcPr>
            <w:tcW w:w="992"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13,0</w:t>
            </w:r>
          </w:p>
        </w:tc>
      </w:tr>
      <w:tr w:rsidR="00792DA4" w:rsidRPr="00E80745" w:rsidTr="001408E8">
        <w:tc>
          <w:tcPr>
            <w:tcW w:w="2802" w:type="dxa"/>
            <w:shd w:val="clear" w:color="auto" w:fill="auto"/>
            <w:vAlign w:val="bottom"/>
          </w:tcPr>
          <w:p w:rsidR="00792DA4" w:rsidRPr="00D7301C" w:rsidRDefault="00792DA4" w:rsidP="00792DA4">
            <w:pPr>
              <w:rPr>
                <w:color w:val="000000"/>
                <w:sz w:val="18"/>
                <w:szCs w:val="18"/>
              </w:rPr>
            </w:pPr>
            <w:r w:rsidRPr="00D7301C">
              <w:rPr>
                <w:color w:val="000000"/>
                <w:sz w:val="18"/>
                <w:szCs w:val="18"/>
              </w:rPr>
              <w:t>Другие вопросы в области национальной безопасности и правоохранительной деятельности</w:t>
            </w:r>
          </w:p>
        </w:tc>
        <w:tc>
          <w:tcPr>
            <w:tcW w:w="59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0314</w:t>
            </w:r>
          </w:p>
        </w:tc>
        <w:tc>
          <w:tcPr>
            <w:tcW w:w="1418"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162,6</w:t>
            </w:r>
          </w:p>
        </w:tc>
        <w:tc>
          <w:tcPr>
            <w:tcW w:w="851"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161,3</w:t>
            </w:r>
          </w:p>
        </w:tc>
        <w:tc>
          <w:tcPr>
            <w:tcW w:w="1275"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-1,3</w:t>
            </w:r>
          </w:p>
        </w:tc>
        <w:tc>
          <w:tcPr>
            <w:tcW w:w="1418" w:type="dxa"/>
            <w:shd w:val="clear" w:color="auto" w:fill="auto"/>
            <w:vAlign w:val="center"/>
          </w:tcPr>
          <w:p w:rsidR="00792DA4" w:rsidRPr="00D7301C" w:rsidRDefault="00792DA4" w:rsidP="00792DA4">
            <w:pPr>
              <w:jc w:val="center"/>
              <w:rPr>
                <w:sz w:val="18"/>
                <w:szCs w:val="18"/>
              </w:rPr>
            </w:pPr>
            <w:r w:rsidRPr="00D7301C">
              <w:rPr>
                <w:sz w:val="18"/>
                <w:szCs w:val="18"/>
              </w:rPr>
              <w:t>99,2</w:t>
            </w:r>
          </w:p>
        </w:tc>
        <w:tc>
          <w:tcPr>
            <w:tcW w:w="992" w:type="dxa"/>
            <w:shd w:val="clear" w:color="auto" w:fill="auto"/>
            <w:vAlign w:val="center"/>
          </w:tcPr>
          <w:p w:rsidR="00792DA4" w:rsidRPr="00D7301C" w:rsidRDefault="00792DA4" w:rsidP="00792DA4">
            <w:pPr>
              <w:jc w:val="center"/>
              <w:rPr>
                <w:color w:val="000000"/>
                <w:sz w:val="18"/>
                <w:szCs w:val="18"/>
              </w:rPr>
            </w:pPr>
            <w:r w:rsidRPr="00D7301C">
              <w:rPr>
                <w:color w:val="000000"/>
                <w:sz w:val="18"/>
                <w:szCs w:val="18"/>
              </w:rPr>
              <w:t>87,0</w:t>
            </w:r>
          </w:p>
        </w:tc>
      </w:tr>
      <w:tr w:rsidR="00792DA4" w:rsidRPr="00E80745" w:rsidTr="001408E8">
        <w:tc>
          <w:tcPr>
            <w:tcW w:w="3397" w:type="dxa"/>
            <w:gridSpan w:val="2"/>
            <w:shd w:val="clear" w:color="auto" w:fill="auto"/>
            <w:vAlign w:val="bottom"/>
          </w:tcPr>
          <w:p w:rsidR="00792DA4" w:rsidRPr="00D7301C" w:rsidRDefault="00792DA4" w:rsidP="00792DA4">
            <w:pPr>
              <w:rPr>
                <w:b/>
                <w:bCs/>
                <w:sz w:val="18"/>
                <w:szCs w:val="18"/>
              </w:rPr>
            </w:pPr>
            <w:r w:rsidRPr="00D7301C">
              <w:rPr>
                <w:b/>
                <w:bCs/>
                <w:sz w:val="18"/>
                <w:szCs w:val="18"/>
              </w:rPr>
              <w:t>Итого:</w:t>
            </w:r>
          </w:p>
        </w:tc>
        <w:tc>
          <w:tcPr>
            <w:tcW w:w="1418" w:type="dxa"/>
            <w:shd w:val="clear" w:color="auto" w:fill="auto"/>
            <w:vAlign w:val="center"/>
          </w:tcPr>
          <w:p w:rsidR="00792DA4" w:rsidRPr="00D7301C" w:rsidRDefault="00792DA4" w:rsidP="00792DA4">
            <w:pPr>
              <w:jc w:val="center"/>
              <w:rPr>
                <w:b/>
                <w:bCs/>
                <w:sz w:val="18"/>
                <w:szCs w:val="18"/>
              </w:rPr>
            </w:pPr>
            <w:r w:rsidRPr="00D7301C">
              <w:rPr>
                <w:b/>
                <w:bCs/>
                <w:sz w:val="18"/>
                <w:szCs w:val="18"/>
              </w:rPr>
              <w:t>186,6</w:t>
            </w:r>
          </w:p>
        </w:tc>
        <w:tc>
          <w:tcPr>
            <w:tcW w:w="851" w:type="dxa"/>
            <w:shd w:val="clear" w:color="auto" w:fill="auto"/>
            <w:vAlign w:val="center"/>
          </w:tcPr>
          <w:p w:rsidR="00792DA4" w:rsidRPr="00D7301C" w:rsidRDefault="00792DA4" w:rsidP="00792DA4">
            <w:pPr>
              <w:jc w:val="center"/>
              <w:rPr>
                <w:b/>
                <w:bCs/>
                <w:sz w:val="18"/>
                <w:szCs w:val="18"/>
              </w:rPr>
            </w:pPr>
            <w:r w:rsidRPr="00D7301C">
              <w:rPr>
                <w:b/>
                <w:bCs/>
                <w:sz w:val="18"/>
                <w:szCs w:val="18"/>
              </w:rPr>
              <w:t>185,3</w:t>
            </w:r>
          </w:p>
        </w:tc>
        <w:tc>
          <w:tcPr>
            <w:tcW w:w="1275" w:type="dxa"/>
            <w:shd w:val="clear" w:color="auto" w:fill="auto"/>
            <w:vAlign w:val="center"/>
          </w:tcPr>
          <w:p w:rsidR="00792DA4" w:rsidRPr="00D7301C" w:rsidRDefault="00792DA4" w:rsidP="00792DA4">
            <w:pPr>
              <w:jc w:val="center"/>
              <w:rPr>
                <w:b/>
                <w:bCs/>
                <w:color w:val="000000"/>
                <w:sz w:val="18"/>
                <w:szCs w:val="18"/>
              </w:rPr>
            </w:pPr>
            <w:r w:rsidRPr="00D7301C">
              <w:rPr>
                <w:b/>
                <w:bCs/>
                <w:color w:val="000000"/>
                <w:sz w:val="18"/>
                <w:szCs w:val="18"/>
              </w:rPr>
              <w:t>-1,3</w:t>
            </w:r>
          </w:p>
        </w:tc>
        <w:tc>
          <w:tcPr>
            <w:tcW w:w="1418" w:type="dxa"/>
            <w:shd w:val="clear" w:color="auto" w:fill="auto"/>
            <w:vAlign w:val="center"/>
          </w:tcPr>
          <w:p w:rsidR="00792DA4" w:rsidRPr="00D7301C" w:rsidRDefault="00792DA4" w:rsidP="00792DA4">
            <w:pPr>
              <w:jc w:val="center"/>
              <w:rPr>
                <w:b/>
                <w:bCs/>
                <w:sz w:val="18"/>
                <w:szCs w:val="18"/>
              </w:rPr>
            </w:pPr>
            <w:r w:rsidRPr="00D7301C">
              <w:rPr>
                <w:b/>
                <w:bCs/>
                <w:sz w:val="18"/>
                <w:szCs w:val="18"/>
              </w:rPr>
              <w:t>99,3</w:t>
            </w:r>
          </w:p>
        </w:tc>
        <w:tc>
          <w:tcPr>
            <w:tcW w:w="992" w:type="dxa"/>
            <w:shd w:val="clear" w:color="auto" w:fill="auto"/>
            <w:vAlign w:val="center"/>
          </w:tcPr>
          <w:p w:rsidR="00792DA4" w:rsidRPr="00D7301C" w:rsidRDefault="00792DA4" w:rsidP="00792DA4">
            <w:pPr>
              <w:jc w:val="center"/>
              <w:rPr>
                <w:b/>
                <w:bCs/>
                <w:color w:val="000000"/>
                <w:sz w:val="18"/>
                <w:szCs w:val="18"/>
              </w:rPr>
            </w:pPr>
            <w:r w:rsidRPr="00D7301C">
              <w:rPr>
                <w:b/>
                <w:bCs/>
                <w:color w:val="000000"/>
                <w:sz w:val="18"/>
                <w:szCs w:val="18"/>
              </w:rPr>
              <w:t>100,0</w:t>
            </w:r>
          </w:p>
        </w:tc>
      </w:tr>
    </w:tbl>
    <w:p w:rsidR="00792DA4" w:rsidRPr="00E80745" w:rsidRDefault="00792DA4" w:rsidP="00792DA4">
      <w:pPr>
        <w:ind w:firstLine="709"/>
        <w:jc w:val="right"/>
        <w:rPr>
          <w:sz w:val="28"/>
          <w:szCs w:val="28"/>
          <w:highlight w:val="yellow"/>
        </w:rPr>
      </w:pPr>
    </w:p>
    <w:p w:rsidR="00792DA4" w:rsidRPr="003C0872" w:rsidRDefault="00792DA4" w:rsidP="00792DA4">
      <w:pPr>
        <w:autoSpaceDE w:val="0"/>
        <w:autoSpaceDN w:val="0"/>
        <w:adjustRightInd w:val="0"/>
        <w:ind w:firstLine="709"/>
        <w:jc w:val="both"/>
        <w:rPr>
          <w:bCs/>
          <w:sz w:val="27"/>
          <w:szCs w:val="27"/>
        </w:rPr>
      </w:pPr>
      <w:r w:rsidRPr="003C0872">
        <w:rPr>
          <w:bCs/>
          <w:sz w:val="27"/>
          <w:szCs w:val="27"/>
        </w:rPr>
        <w:t xml:space="preserve">В </w:t>
      </w:r>
      <w:r w:rsidRPr="003C0872">
        <w:rPr>
          <w:sz w:val="27"/>
          <w:szCs w:val="27"/>
        </w:rPr>
        <w:t>расходах раздела 03 «</w:t>
      </w:r>
      <w:r w:rsidRPr="003C0872">
        <w:rPr>
          <w:bCs/>
          <w:color w:val="000000"/>
          <w:sz w:val="27"/>
          <w:szCs w:val="27"/>
        </w:rPr>
        <w:t>Национальная безопасность и правоохранительная деятельность</w:t>
      </w:r>
      <w:r w:rsidRPr="003C0872">
        <w:rPr>
          <w:sz w:val="27"/>
          <w:szCs w:val="27"/>
        </w:rPr>
        <w:t>»</w:t>
      </w:r>
      <w:r w:rsidRPr="003C0872">
        <w:rPr>
          <w:bCs/>
          <w:sz w:val="27"/>
          <w:szCs w:val="27"/>
        </w:rPr>
        <w:t xml:space="preserve"> наибольший удельный вес занимают </w:t>
      </w:r>
      <w:r w:rsidRPr="003C0872">
        <w:rPr>
          <w:color w:val="000000"/>
          <w:sz w:val="27"/>
          <w:szCs w:val="27"/>
        </w:rPr>
        <w:t xml:space="preserve">затраты по подразделу </w:t>
      </w:r>
      <w:r w:rsidRPr="003C0872">
        <w:rPr>
          <w:bCs/>
          <w:sz w:val="27"/>
          <w:szCs w:val="27"/>
        </w:rPr>
        <w:lastRenderedPageBreak/>
        <w:t>«Другие вопросы в области национальной безопасности и правоохранительной деятельности» - 161,3 тыс.</w:t>
      </w:r>
      <w:r w:rsidR="001408E8" w:rsidRPr="003C0872">
        <w:rPr>
          <w:bCs/>
          <w:sz w:val="27"/>
          <w:szCs w:val="27"/>
        </w:rPr>
        <w:t xml:space="preserve"> </w:t>
      </w:r>
      <w:r w:rsidRPr="003C0872">
        <w:rPr>
          <w:bCs/>
          <w:sz w:val="27"/>
          <w:szCs w:val="27"/>
        </w:rPr>
        <w:t>рублей или 87,0%.</w:t>
      </w:r>
    </w:p>
    <w:p w:rsidR="00792DA4" w:rsidRPr="003C0872" w:rsidRDefault="00792DA4" w:rsidP="00792DA4">
      <w:pPr>
        <w:ind w:firstLine="709"/>
        <w:jc w:val="both"/>
        <w:rPr>
          <w:sz w:val="27"/>
          <w:szCs w:val="27"/>
        </w:rPr>
      </w:pPr>
      <w:r w:rsidRPr="003C0872">
        <w:rPr>
          <w:bCs/>
          <w:sz w:val="27"/>
          <w:szCs w:val="27"/>
        </w:rPr>
        <w:t xml:space="preserve">В </w:t>
      </w:r>
      <w:r w:rsidRPr="003C0872">
        <w:rPr>
          <w:sz w:val="27"/>
          <w:szCs w:val="27"/>
        </w:rPr>
        <w:t xml:space="preserve">расходах раздела 03 </w:t>
      </w:r>
      <w:r w:rsidRPr="003C0872">
        <w:rPr>
          <w:bCs/>
          <w:sz w:val="27"/>
          <w:szCs w:val="27"/>
        </w:rPr>
        <w:t xml:space="preserve">наибольшую долю занимают </w:t>
      </w:r>
      <w:r w:rsidRPr="003C0872">
        <w:rPr>
          <w:color w:val="000000"/>
          <w:sz w:val="27"/>
          <w:szCs w:val="27"/>
        </w:rPr>
        <w:t>расходы</w:t>
      </w:r>
      <w:r w:rsidRPr="003C0872">
        <w:rPr>
          <w:sz w:val="27"/>
          <w:szCs w:val="27"/>
        </w:rPr>
        <w:t xml:space="preserve"> на исполнение мероприятий муниципальной программы «Содержание автомобильных дорог местного значения и повышение безопасности дорожного движения в Юргинском муниципальном районе на 2016-2018 гг.</w:t>
      </w:r>
      <w:r w:rsidRPr="003C0872">
        <w:rPr>
          <w:color w:val="000000" w:themeColor="text1"/>
          <w:spacing w:val="-3"/>
          <w:sz w:val="27"/>
          <w:szCs w:val="27"/>
        </w:rPr>
        <w:t>»</w:t>
      </w:r>
      <w:r w:rsidRPr="003C0872">
        <w:rPr>
          <w:sz w:val="27"/>
          <w:szCs w:val="27"/>
        </w:rPr>
        <w:t xml:space="preserve">, утвержденная постановлением администрации Юргинского муниципального района от 07.12.2015 № 35-МНА (Программа № 35-МНА) – </w:t>
      </w:r>
      <w:r w:rsidRPr="003C0872">
        <w:rPr>
          <w:bCs/>
          <w:sz w:val="27"/>
          <w:szCs w:val="27"/>
        </w:rPr>
        <w:t xml:space="preserve">161,3 </w:t>
      </w:r>
      <w:r w:rsidRPr="003C0872">
        <w:rPr>
          <w:sz w:val="27"/>
          <w:szCs w:val="27"/>
        </w:rPr>
        <w:t>тыс.</w:t>
      </w:r>
      <w:r w:rsidR="001408E8" w:rsidRPr="003C0872">
        <w:rPr>
          <w:sz w:val="27"/>
          <w:szCs w:val="27"/>
        </w:rPr>
        <w:t xml:space="preserve"> </w:t>
      </w:r>
      <w:r w:rsidRPr="003C0872">
        <w:rPr>
          <w:sz w:val="27"/>
          <w:szCs w:val="27"/>
        </w:rPr>
        <w:t xml:space="preserve">рублей или 87,0%. </w:t>
      </w:r>
    </w:p>
    <w:p w:rsidR="00792DA4" w:rsidRPr="003C0872" w:rsidRDefault="00792DA4" w:rsidP="00792DA4">
      <w:pPr>
        <w:ind w:firstLine="675"/>
        <w:jc w:val="both"/>
        <w:rPr>
          <w:sz w:val="27"/>
          <w:szCs w:val="27"/>
        </w:rPr>
      </w:pPr>
      <w:r w:rsidRPr="003C0872">
        <w:rPr>
          <w:sz w:val="27"/>
          <w:szCs w:val="27"/>
        </w:rPr>
        <w:t>Исполнение бюджетных назначений Программы № 35-МНА (прочая закупка товаров, работ и услуг для обеспечения государственных (муниципальных) нужд) в разделе 03 (КБК 907 0314 12000 11150 244) отражено в сумме 161,3 тыс.</w:t>
      </w:r>
      <w:r w:rsidR="001408E8" w:rsidRPr="003C0872">
        <w:rPr>
          <w:sz w:val="27"/>
          <w:szCs w:val="27"/>
        </w:rPr>
        <w:t xml:space="preserve"> </w:t>
      </w:r>
      <w:r w:rsidRPr="003C0872">
        <w:rPr>
          <w:sz w:val="27"/>
          <w:szCs w:val="27"/>
        </w:rPr>
        <w:t>рублей при утвержденных лимитах в размере 162,6 тыс.</w:t>
      </w:r>
      <w:r w:rsidR="001408E8" w:rsidRPr="003C0872">
        <w:rPr>
          <w:sz w:val="27"/>
          <w:szCs w:val="27"/>
        </w:rPr>
        <w:t xml:space="preserve"> </w:t>
      </w:r>
      <w:r w:rsidRPr="003C0872">
        <w:rPr>
          <w:sz w:val="27"/>
          <w:szCs w:val="27"/>
        </w:rPr>
        <w:t>рублей (по данным формы 0503127).</w:t>
      </w:r>
    </w:p>
    <w:p w:rsidR="00792DA4" w:rsidRPr="003C0872" w:rsidRDefault="00792DA4" w:rsidP="00792DA4">
      <w:pPr>
        <w:autoSpaceDE w:val="0"/>
        <w:autoSpaceDN w:val="0"/>
        <w:adjustRightInd w:val="0"/>
        <w:ind w:firstLine="709"/>
        <w:jc w:val="both"/>
        <w:rPr>
          <w:sz w:val="27"/>
          <w:szCs w:val="27"/>
        </w:rPr>
      </w:pPr>
      <w:r w:rsidRPr="003C0872">
        <w:rPr>
          <w:sz w:val="27"/>
          <w:szCs w:val="27"/>
        </w:rPr>
        <w:t>По разделу 03 «</w:t>
      </w:r>
      <w:r w:rsidRPr="003C0872">
        <w:rPr>
          <w:bCs/>
          <w:color w:val="000000"/>
          <w:sz w:val="27"/>
          <w:szCs w:val="27"/>
        </w:rPr>
        <w:t>Национальная безопасность и правоохранительная деятельность</w:t>
      </w:r>
      <w:r w:rsidRPr="003C0872">
        <w:rPr>
          <w:sz w:val="27"/>
          <w:szCs w:val="27"/>
        </w:rPr>
        <w:t>»» отражена часть расходов на исполнение программного мероприятия «</w:t>
      </w:r>
      <w:r w:rsidRPr="003C0872">
        <w:rPr>
          <w:color w:val="000000"/>
          <w:sz w:val="27"/>
          <w:szCs w:val="27"/>
        </w:rPr>
        <w:t xml:space="preserve">Оплата услуг по фиксации, сбору и передачи информации о нарушениях ПДД, ремонт и поверка оборудования» </w:t>
      </w:r>
      <w:r w:rsidRPr="003C0872">
        <w:rPr>
          <w:sz w:val="27"/>
          <w:szCs w:val="27"/>
        </w:rPr>
        <w:t>Программы № 35-МНА» в сумме 161,3 тыс.</w:t>
      </w:r>
      <w:r w:rsidR="001408E8" w:rsidRPr="003C0872">
        <w:rPr>
          <w:sz w:val="27"/>
          <w:szCs w:val="27"/>
        </w:rPr>
        <w:t xml:space="preserve"> </w:t>
      </w:r>
      <w:r w:rsidRPr="003C0872">
        <w:rPr>
          <w:sz w:val="27"/>
          <w:szCs w:val="27"/>
        </w:rPr>
        <w:t>рублей. Указанные средства Программы № 35-МНА по разделу 03</w:t>
      </w:r>
      <w:r w:rsidR="001408E8" w:rsidRPr="003C0872">
        <w:rPr>
          <w:sz w:val="27"/>
          <w:szCs w:val="27"/>
        </w:rPr>
        <w:t xml:space="preserve"> </w:t>
      </w:r>
      <w:r w:rsidRPr="003C0872">
        <w:rPr>
          <w:sz w:val="27"/>
          <w:szCs w:val="27"/>
        </w:rPr>
        <w:t xml:space="preserve">исполнены через управление по обеспечению жизнедеятельности и строительству </w:t>
      </w:r>
      <w:r w:rsidR="001408E8" w:rsidRPr="003C0872">
        <w:rPr>
          <w:sz w:val="27"/>
          <w:szCs w:val="27"/>
        </w:rPr>
        <w:t>(ППП 907)</w:t>
      </w:r>
      <w:r w:rsidRPr="003C0872">
        <w:rPr>
          <w:sz w:val="27"/>
          <w:szCs w:val="27"/>
        </w:rPr>
        <w:t xml:space="preserve"> – 161,3 тыс.</w:t>
      </w:r>
      <w:r w:rsidR="001408E8" w:rsidRPr="003C0872">
        <w:rPr>
          <w:sz w:val="27"/>
          <w:szCs w:val="27"/>
        </w:rPr>
        <w:t xml:space="preserve"> </w:t>
      </w:r>
      <w:r w:rsidRPr="003C0872">
        <w:rPr>
          <w:sz w:val="27"/>
          <w:szCs w:val="27"/>
        </w:rPr>
        <w:t>рублей.</w:t>
      </w:r>
    </w:p>
    <w:p w:rsidR="003F5B2E" w:rsidRDefault="00792DA4" w:rsidP="001952FD">
      <w:pPr>
        <w:ind w:firstLine="709"/>
        <w:jc w:val="both"/>
        <w:rPr>
          <w:sz w:val="27"/>
          <w:szCs w:val="27"/>
        </w:rPr>
      </w:pPr>
      <w:r w:rsidRPr="003C0872">
        <w:rPr>
          <w:sz w:val="27"/>
          <w:szCs w:val="27"/>
        </w:rPr>
        <w:t>Расходы раздела 03 по непрограммным мероприятиям составляют 24,0 тыс.</w:t>
      </w:r>
      <w:r w:rsidR="001408E8" w:rsidRPr="003C0872">
        <w:rPr>
          <w:sz w:val="27"/>
          <w:szCs w:val="27"/>
        </w:rPr>
        <w:t xml:space="preserve"> </w:t>
      </w:r>
      <w:r w:rsidRPr="003C0872">
        <w:rPr>
          <w:sz w:val="27"/>
          <w:szCs w:val="27"/>
        </w:rPr>
        <w:t>рублей и исполнены через администрацию муниципального района (ППП 900).</w:t>
      </w:r>
    </w:p>
    <w:p w:rsidR="001952FD" w:rsidRPr="001952FD" w:rsidRDefault="001952FD" w:rsidP="001952FD">
      <w:pPr>
        <w:ind w:firstLine="709"/>
        <w:jc w:val="both"/>
        <w:rPr>
          <w:sz w:val="27"/>
          <w:szCs w:val="27"/>
        </w:rPr>
      </w:pPr>
    </w:p>
    <w:p w:rsidR="003F5B2E" w:rsidRPr="003C0872" w:rsidRDefault="003F5B2E" w:rsidP="003F5B2E">
      <w:pPr>
        <w:ind w:firstLine="709"/>
        <w:contextualSpacing/>
        <w:jc w:val="center"/>
        <w:rPr>
          <w:b/>
          <w:sz w:val="27"/>
          <w:szCs w:val="27"/>
        </w:rPr>
      </w:pPr>
      <w:r w:rsidRPr="003C0872">
        <w:rPr>
          <w:b/>
          <w:sz w:val="27"/>
          <w:szCs w:val="27"/>
        </w:rPr>
        <w:t>Расходы по разделу 04 «Национальная экономика»</w:t>
      </w:r>
    </w:p>
    <w:p w:rsidR="003F5B2E" w:rsidRPr="003C0872" w:rsidRDefault="003F5B2E" w:rsidP="003F5B2E">
      <w:pPr>
        <w:ind w:firstLine="709"/>
        <w:contextualSpacing/>
        <w:jc w:val="center"/>
        <w:rPr>
          <w:b/>
          <w:sz w:val="27"/>
          <w:szCs w:val="27"/>
        </w:rPr>
      </w:pPr>
    </w:p>
    <w:p w:rsidR="001408E8" w:rsidRPr="003C0872" w:rsidRDefault="001408E8" w:rsidP="001408E8">
      <w:pPr>
        <w:ind w:firstLine="708"/>
        <w:jc w:val="both"/>
        <w:rPr>
          <w:sz w:val="27"/>
          <w:szCs w:val="27"/>
        </w:rPr>
      </w:pPr>
      <w:r w:rsidRPr="003C0872">
        <w:rPr>
          <w:sz w:val="27"/>
          <w:szCs w:val="27"/>
        </w:rPr>
        <w:t xml:space="preserve">В 2016 году расходы по данному разделу утверждены бюджетом Юргинского муниципального района в сумме </w:t>
      </w:r>
      <w:r w:rsidRPr="003C0872">
        <w:rPr>
          <w:bCs/>
          <w:sz w:val="27"/>
          <w:szCs w:val="27"/>
        </w:rPr>
        <w:t xml:space="preserve">45 179,0 </w:t>
      </w:r>
      <w:r w:rsidRPr="003C0872">
        <w:rPr>
          <w:sz w:val="27"/>
          <w:szCs w:val="27"/>
        </w:rPr>
        <w:t xml:space="preserve">тыс. рублей, исполнены в размере </w:t>
      </w:r>
      <w:r w:rsidRPr="003C0872">
        <w:rPr>
          <w:bCs/>
          <w:sz w:val="27"/>
          <w:szCs w:val="27"/>
        </w:rPr>
        <w:t>44 715,3</w:t>
      </w:r>
      <w:r w:rsidRPr="003C0872">
        <w:rPr>
          <w:sz w:val="27"/>
          <w:szCs w:val="27"/>
        </w:rPr>
        <w:t xml:space="preserve"> тыс. рублей, что составляет 99,0% от утвержденной суммы.  </w:t>
      </w:r>
    </w:p>
    <w:p w:rsidR="001408E8" w:rsidRPr="003C0872" w:rsidRDefault="001408E8" w:rsidP="001408E8">
      <w:pPr>
        <w:ind w:firstLine="709"/>
        <w:jc w:val="both"/>
        <w:rPr>
          <w:sz w:val="27"/>
          <w:szCs w:val="27"/>
        </w:rPr>
      </w:pPr>
      <w:r w:rsidRPr="003C0872">
        <w:rPr>
          <w:sz w:val="27"/>
          <w:szCs w:val="27"/>
        </w:rPr>
        <w:t xml:space="preserve">Расходы по </w:t>
      </w:r>
      <w:r w:rsidRPr="003C0872">
        <w:rPr>
          <w:i/>
          <w:sz w:val="27"/>
          <w:szCs w:val="27"/>
          <w:u w:val="single"/>
        </w:rPr>
        <w:t>подразделу 09 «</w:t>
      </w:r>
      <w:r w:rsidRPr="003C0872">
        <w:rPr>
          <w:i/>
          <w:color w:val="000000"/>
          <w:sz w:val="27"/>
          <w:szCs w:val="27"/>
          <w:u w:val="single"/>
        </w:rPr>
        <w:t>Дорожное хозяйство (дорожные фонды)</w:t>
      </w:r>
      <w:r w:rsidRPr="003C0872">
        <w:rPr>
          <w:i/>
          <w:sz w:val="27"/>
          <w:szCs w:val="27"/>
          <w:u w:val="single"/>
        </w:rPr>
        <w:t>»</w:t>
      </w:r>
      <w:r w:rsidRPr="003C0872">
        <w:rPr>
          <w:sz w:val="27"/>
          <w:szCs w:val="27"/>
        </w:rPr>
        <w:t xml:space="preserve"> в Решении о бюджете </w:t>
      </w:r>
      <w:r w:rsidRPr="003C0872">
        <w:rPr>
          <w:bCs/>
          <w:color w:val="000000"/>
          <w:sz w:val="27"/>
          <w:szCs w:val="27"/>
        </w:rPr>
        <w:t>первоначально не запланированы.</w:t>
      </w:r>
    </w:p>
    <w:p w:rsidR="001408E8" w:rsidRPr="003C0872" w:rsidRDefault="001952FD" w:rsidP="001408E8">
      <w:pPr>
        <w:ind w:firstLine="709"/>
        <w:jc w:val="both"/>
        <w:rPr>
          <w:color w:val="000000"/>
          <w:sz w:val="27"/>
          <w:szCs w:val="27"/>
        </w:rPr>
      </w:pPr>
      <w:r>
        <w:rPr>
          <w:color w:val="000000"/>
          <w:sz w:val="27"/>
          <w:szCs w:val="27"/>
        </w:rPr>
        <w:t>В окончательной редакции р</w:t>
      </w:r>
      <w:r w:rsidR="001408E8" w:rsidRPr="003C0872">
        <w:rPr>
          <w:color w:val="000000"/>
          <w:sz w:val="27"/>
          <w:szCs w:val="27"/>
        </w:rPr>
        <w:t>ешения о бюджете расходы по подразделу 09 «Дорожное хозяйство (дорожные фонды)» утверждены в объеме 1 180,7 тыс. рублей,</w:t>
      </w:r>
      <w:r w:rsidR="001408E8" w:rsidRPr="003C0872">
        <w:rPr>
          <w:sz w:val="27"/>
          <w:szCs w:val="27"/>
        </w:rPr>
        <w:t xml:space="preserve"> что составило 3% от расходов раздела 04 «Национальная экономика»</w:t>
      </w:r>
      <w:r w:rsidR="001408E8" w:rsidRPr="003C0872">
        <w:rPr>
          <w:color w:val="000000"/>
          <w:sz w:val="27"/>
          <w:szCs w:val="27"/>
        </w:rPr>
        <w:t>.</w:t>
      </w:r>
    </w:p>
    <w:p w:rsidR="001408E8" w:rsidRPr="003C0872" w:rsidRDefault="001408E8" w:rsidP="001408E8">
      <w:pPr>
        <w:ind w:firstLine="709"/>
        <w:jc w:val="both"/>
        <w:rPr>
          <w:color w:val="000000"/>
          <w:sz w:val="27"/>
          <w:szCs w:val="27"/>
          <w:lang w:eastAsia="en-US"/>
        </w:rPr>
      </w:pPr>
      <w:r w:rsidRPr="003C0872">
        <w:rPr>
          <w:color w:val="000000"/>
          <w:sz w:val="27"/>
          <w:szCs w:val="27"/>
        </w:rPr>
        <w:t>Структура</w:t>
      </w:r>
      <w:r w:rsidRPr="003C0872">
        <w:rPr>
          <w:color w:val="000000"/>
          <w:sz w:val="27"/>
          <w:szCs w:val="27"/>
          <w:lang w:eastAsia="en-US"/>
        </w:rPr>
        <w:t xml:space="preserve"> исполнения расходов </w:t>
      </w:r>
      <w:r w:rsidRPr="003C0872">
        <w:rPr>
          <w:color w:val="000000"/>
          <w:sz w:val="27"/>
          <w:szCs w:val="27"/>
        </w:rPr>
        <w:t>бюджета муниципального района по разделу 04 «</w:t>
      </w:r>
      <w:r w:rsidRPr="003C0872">
        <w:rPr>
          <w:bCs/>
          <w:color w:val="000000"/>
          <w:sz w:val="27"/>
          <w:szCs w:val="27"/>
        </w:rPr>
        <w:t xml:space="preserve">Национальная экономика» </w:t>
      </w:r>
      <w:r w:rsidRPr="003C0872">
        <w:rPr>
          <w:color w:val="000000"/>
          <w:sz w:val="27"/>
          <w:szCs w:val="27"/>
        </w:rPr>
        <w:t>подразделу 09 «Дорожное хозяйство (дорожные фонды)» согласно приложению №</w:t>
      </w:r>
      <w:r w:rsidR="001952FD">
        <w:rPr>
          <w:color w:val="000000"/>
          <w:sz w:val="27"/>
          <w:szCs w:val="27"/>
        </w:rPr>
        <w:t xml:space="preserve"> 6 р</w:t>
      </w:r>
      <w:r w:rsidRPr="003C0872">
        <w:rPr>
          <w:color w:val="000000"/>
          <w:sz w:val="27"/>
          <w:szCs w:val="27"/>
        </w:rPr>
        <w:t>ешения о бюджете и данным формы 0503117 «Отчет об исполнении бюджета</w:t>
      </w:r>
      <w:proofErr w:type="gramStart"/>
      <w:r w:rsidRPr="003C0872">
        <w:rPr>
          <w:color w:val="000000"/>
          <w:sz w:val="27"/>
          <w:szCs w:val="27"/>
        </w:rPr>
        <w:t>»</w:t>
      </w:r>
      <w:proofErr w:type="gramEnd"/>
      <w:r w:rsidRPr="003C0872">
        <w:rPr>
          <w:color w:val="000000"/>
          <w:sz w:val="27"/>
          <w:szCs w:val="27"/>
        </w:rPr>
        <w:t xml:space="preserve"> </w:t>
      </w:r>
      <w:r w:rsidRPr="003C0872">
        <w:rPr>
          <w:color w:val="000000"/>
          <w:sz w:val="27"/>
          <w:szCs w:val="27"/>
          <w:lang w:eastAsia="en-US"/>
        </w:rPr>
        <w:t>представлена в таблице 24.</w:t>
      </w:r>
    </w:p>
    <w:p w:rsidR="001408E8" w:rsidRPr="000B02F9" w:rsidRDefault="001408E8" w:rsidP="001408E8">
      <w:pPr>
        <w:ind w:firstLine="709"/>
        <w:jc w:val="right"/>
        <w:rPr>
          <w:sz w:val="28"/>
          <w:szCs w:val="28"/>
        </w:rPr>
      </w:pPr>
      <w:r w:rsidRPr="00DE3405">
        <w:rPr>
          <w:b/>
          <w:sz w:val="20"/>
          <w:szCs w:val="20"/>
        </w:rPr>
        <w:t xml:space="preserve">Таблица </w:t>
      </w:r>
      <w:r>
        <w:rPr>
          <w:b/>
          <w:sz w:val="20"/>
          <w:szCs w:val="20"/>
        </w:rPr>
        <w:t>24</w:t>
      </w:r>
      <w:r w:rsidRPr="00DE3405">
        <w:rPr>
          <w:b/>
          <w:sz w:val="20"/>
          <w:szCs w:val="20"/>
        </w:rPr>
        <w:t xml:space="preserve"> (тыс. рублей)</w:t>
      </w:r>
    </w:p>
    <w:tbl>
      <w:tblPr>
        <w:tblW w:w="9284" w:type="dxa"/>
        <w:tblInd w:w="93" w:type="dxa"/>
        <w:tblLayout w:type="fixed"/>
        <w:tblLook w:val="04A0" w:firstRow="1" w:lastRow="0" w:firstColumn="1" w:lastColumn="0" w:noHBand="0" w:noVBand="1"/>
      </w:tblPr>
      <w:tblGrid>
        <w:gridCol w:w="2454"/>
        <w:gridCol w:w="567"/>
        <w:gridCol w:w="993"/>
        <w:gridCol w:w="1033"/>
        <w:gridCol w:w="874"/>
        <w:gridCol w:w="992"/>
        <w:gridCol w:w="644"/>
        <w:gridCol w:w="776"/>
        <w:gridCol w:w="951"/>
      </w:tblGrid>
      <w:tr w:rsidR="001408E8" w:rsidRPr="001408E8" w:rsidTr="001952FD">
        <w:trPr>
          <w:trHeight w:val="9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proofErr w:type="gramStart"/>
            <w:r w:rsidRPr="001408E8">
              <w:rPr>
                <w:sz w:val="16"/>
                <w:szCs w:val="16"/>
              </w:rPr>
              <w:t>Раз</w:t>
            </w:r>
            <w:r>
              <w:rPr>
                <w:sz w:val="16"/>
                <w:szCs w:val="16"/>
              </w:rPr>
              <w:t>-</w:t>
            </w:r>
            <w:r w:rsidRPr="001408E8">
              <w:rPr>
                <w:sz w:val="16"/>
                <w:szCs w:val="16"/>
              </w:rPr>
              <w:t>дел</w:t>
            </w:r>
            <w:proofErr w:type="gramEnd"/>
            <w:r w:rsidRPr="001408E8">
              <w:rPr>
                <w:sz w:val="16"/>
                <w:szCs w:val="16"/>
              </w:rPr>
              <w:t xml:space="preserve"> подраздел</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 xml:space="preserve">Утверждено Решением о бюджете </w:t>
            </w:r>
          </w:p>
        </w:tc>
        <w:tc>
          <w:tcPr>
            <w:tcW w:w="3363" w:type="dxa"/>
            <w:gridSpan w:val="4"/>
            <w:tcBorders>
              <w:top w:val="single" w:sz="4" w:space="0" w:color="auto"/>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Форма 0503117</w:t>
            </w:r>
          </w:p>
        </w:tc>
      </w:tr>
      <w:tr w:rsidR="001408E8" w:rsidRPr="001408E8" w:rsidTr="001952FD">
        <w:trPr>
          <w:trHeight w:val="45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первоначально от 23.12.2015 № 33-НПА</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окончательно (в ред. от 27.12.2016 № 38-НПА)</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отклонение (гр.4-гр. 3)</w:t>
            </w:r>
          </w:p>
        </w:tc>
        <w:tc>
          <w:tcPr>
            <w:tcW w:w="2412" w:type="dxa"/>
            <w:gridSpan w:val="3"/>
            <w:tcBorders>
              <w:top w:val="single" w:sz="4" w:space="0" w:color="auto"/>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на 01.01.2017</w:t>
            </w:r>
          </w:p>
        </w:tc>
        <w:tc>
          <w:tcPr>
            <w:tcW w:w="951"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на 01.01.2016</w:t>
            </w:r>
          </w:p>
        </w:tc>
      </w:tr>
      <w:tr w:rsidR="001408E8" w:rsidRPr="001408E8" w:rsidTr="001952FD">
        <w:trPr>
          <w:trHeight w:val="447"/>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1033" w:type="dxa"/>
            <w:vMerge/>
            <w:tcBorders>
              <w:top w:val="nil"/>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874" w:type="dxa"/>
            <w:vMerge/>
            <w:tcBorders>
              <w:top w:val="nil"/>
              <w:left w:val="single" w:sz="4" w:space="0" w:color="auto"/>
              <w:bottom w:val="single" w:sz="4" w:space="0" w:color="auto"/>
              <w:right w:val="single" w:sz="4" w:space="0" w:color="auto"/>
            </w:tcBorders>
            <w:vAlign w:val="center"/>
            <w:hideMark/>
          </w:tcPr>
          <w:p w:rsidR="001408E8" w:rsidRPr="001408E8" w:rsidRDefault="001408E8" w:rsidP="001408E8">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исполнено</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ind w:hanging="198"/>
              <w:jc w:val="center"/>
              <w:rPr>
                <w:sz w:val="16"/>
                <w:szCs w:val="16"/>
              </w:rPr>
            </w:pPr>
            <w:r w:rsidRPr="001408E8">
              <w:rPr>
                <w:sz w:val="16"/>
                <w:szCs w:val="16"/>
              </w:rPr>
              <w:t>% исполнения</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не исполнено</w:t>
            </w:r>
          </w:p>
        </w:tc>
        <w:tc>
          <w:tcPr>
            <w:tcW w:w="951"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исполнено</w:t>
            </w:r>
          </w:p>
        </w:tc>
      </w:tr>
      <w:tr w:rsidR="001408E8" w:rsidRPr="001408E8" w:rsidTr="001952FD">
        <w:trPr>
          <w:trHeight w:val="51"/>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3</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4</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6</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7</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8</w:t>
            </w:r>
          </w:p>
        </w:tc>
        <w:tc>
          <w:tcPr>
            <w:tcW w:w="95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6"/>
                <w:szCs w:val="16"/>
              </w:rPr>
            </w:pPr>
            <w:r w:rsidRPr="001408E8">
              <w:rPr>
                <w:sz w:val="16"/>
                <w:szCs w:val="16"/>
              </w:rPr>
              <w:t>9</w:t>
            </w:r>
          </w:p>
        </w:tc>
      </w:tr>
      <w:tr w:rsidR="001408E8" w:rsidRPr="001408E8" w:rsidTr="001952FD">
        <w:trPr>
          <w:trHeight w:val="510"/>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rPr>
                <w:b/>
                <w:bCs/>
                <w:sz w:val="16"/>
                <w:szCs w:val="16"/>
              </w:rPr>
            </w:pPr>
            <w:r w:rsidRPr="001408E8">
              <w:rPr>
                <w:b/>
                <w:bCs/>
                <w:sz w:val="16"/>
                <w:szCs w:val="16"/>
              </w:rPr>
              <w:t xml:space="preserve">Расходы бюджета всего, в том </w:t>
            </w:r>
            <w:proofErr w:type="gramStart"/>
            <w:r w:rsidRPr="001408E8">
              <w:rPr>
                <w:b/>
                <w:bCs/>
                <w:sz w:val="16"/>
                <w:szCs w:val="16"/>
              </w:rPr>
              <w:t>числе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864 623,1</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1 081 218,8</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216 595,7</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1 050 567,9</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97,2</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30 650,9</w:t>
            </w:r>
          </w:p>
        </w:tc>
        <w:tc>
          <w:tcPr>
            <w:tcW w:w="95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6"/>
                <w:szCs w:val="16"/>
              </w:rPr>
            </w:pPr>
            <w:r w:rsidRPr="001408E8">
              <w:rPr>
                <w:b/>
                <w:bCs/>
                <w:sz w:val="16"/>
                <w:szCs w:val="16"/>
              </w:rPr>
              <w:t>947 427,6</w:t>
            </w:r>
          </w:p>
        </w:tc>
      </w:tr>
      <w:tr w:rsidR="001408E8" w:rsidRPr="001408E8" w:rsidTr="001952FD">
        <w:trPr>
          <w:trHeight w:val="51"/>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rPr>
                <w:b/>
                <w:bCs/>
                <w:sz w:val="16"/>
                <w:szCs w:val="16"/>
              </w:rPr>
            </w:pPr>
            <w:r w:rsidRPr="001408E8">
              <w:rPr>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04</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43 440,4</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45 179,0</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1 738,6</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44 715,3</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99,0</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b/>
                <w:bCs/>
                <w:sz w:val="16"/>
                <w:szCs w:val="16"/>
              </w:rPr>
            </w:pPr>
            <w:r w:rsidRPr="001408E8">
              <w:rPr>
                <w:b/>
                <w:bCs/>
                <w:sz w:val="16"/>
                <w:szCs w:val="16"/>
              </w:rPr>
              <w:t>44 715,3</w:t>
            </w:r>
          </w:p>
        </w:tc>
        <w:tc>
          <w:tcPr>
            <w:tcW w:w="95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6"/>
                <w:szCs w:val="16"/>
              </w:rPr>
            </w:pPr>
            <w:r w:rsidRPr="001408E8">
              <w:rPr>
                <w:b/>
                <w:bCs/>
                <w:sz w:val="16"/>
                <w:szCs w:val="16"/>
              </w:rPr>
              <w:t>51 096,1</w:t>
            </w:r>
          </w:p>
        </w:tc>
      </w:tr>
      <w:tr w:rsidR="001408E8" w:rsidRPr="001408E8" w:rsidTr="001952FD">
        <w:trPr>
          <w:trHeight w:val="510"/>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rPr>
                <w:sz w:val="16"/>
                <w:szCs w:val="16"/>
              </w:rPr>
            </w:pPr>
            <w:r w:rsidRPr="001408E8">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0409</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0,0</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1 180,7</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1 180,7</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1 180,7</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100,0</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6"/>
                <w:szCs w:val="16"/>
              </w:rPr>
            </w:pPr>
            <w:r w:rsidRPr="001408E8">
              <w:rPr>
                <w:sz w:val="16"/>
                <w:szCs w:val="16"/>
              </w:rPr>
              <w:t>0,0</w:t>
            </w:r>
          </w:p>
        </w:tc>
        <w:tc>
          <w:tcPr>
            <w:tcW w:w="95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6"/>
                <w:szCs w:val="16"/>
              </w:rPr>
            </w:pPr>
            <w:r w:rsidRPr="001408E8">
              <w:rPr>
                <w:sz w:val="16"/>
                <w:szCs w:val="16"/>
              </w:rPr>
              <w:t>5 385,5</w:t>
            </w:r>
          </w:p>
        </w:tc>
      </w:tr>
      <w:tr w:rsidR="001408E8" w:rsidRPr="001408E8" w:rsidTr="001952FD">
        <w:trPr>
          <w:trHeight w:val="415"/>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rPr>
                <w:i/>
                <w:iCs/>
                <w:sz w:val="16"/>
                <w:szCs w:val="16"/>
              </w:rPr>
            </w:pPr>
            <w:r w:rsidRPr="001408E8">
              <w:rPr>
                <w:i/>
                <w:iCs/>
                <w:sz w:val="16"/>
                <w:szCs w:val="16"/>
              </w:rPr>
              <w:lastRenderedPageBreak/>
              <w:t xml:space="preserve">Доля расходов на дорожное хозяйство в общем объеме расходов </w:t>
            </w:r>
            <w:proofErr w:type="gramStart"/>
            <w:r w:rsidRPr="001408E8">
              <w:rPr>
                <w:i/>
                <w:iCs/>
                <w:sz w:val="16"/>
                <w:szCs w:val="16"/>
              </w:rPr>
              <w:t>бюджета,%</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0,0</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0,1</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0,1</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х</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0,0</w:t>
            </w:r>
          </w:p>
        </w:tc>
        <w:tc>
          <w:tcPr>
            <w:tcW w:w="951"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0,6</w:t>
            </w:r>
          </w:p>
        </w:tc>
      </w:tr>
      <w:tr w:rsidR="001408E8" w:rsidRPr="001408E8" w:rsidTr="001952FD">
        <w:trPr>
          <w:trHeight w:val="510"/>
        </w:trPr>
        <w:tc>
          <w:tcPr>
            <w:tcW w:w="2454" w:type="dxa"/>
            <w:tcBorders>
              <w:top w:val="nil"/>
              <w:left w:val="single" w:sz="4" w:space="0" w:color="auto"/>
              <w:bottom w:val="single" w:sz="4" w:space="0" w:color="auto"/>
              <w:right w:val="single" w:sz="4" w:space="0" w:color="auto"/>
            </w:tcBorders>
            <w:shd w:val="clear" w:color="auto" w:fill="auto"/>
            <w:vAlign w:val="center"/>
            <w:hideMark/>
          </w:tcPr>
          <w:p w:rsidR="001408E8" w:rsidRPr="001408E8" w:rsidRDefault="001408E8" w:rsidP="001408E8">
            <w:pPr>
              <w:rPr>
                <w:i/>
                <w:iCs/>
                <w:sz w:val="16"/>
                <w:szCs w:val="16"/>
              </w:rPr>
            </w:pPr>
            <w:r w:rsidRPr="001408E8">
              <w:rPr>
                <w:i/>
                <w:iCs/>
                <w:sz w:val="16"/>
                <w:szCs w:val="16"/>
              </w:rPr>
              <w:t xml:space="preserve">Доля расходов на дорожное хозяйство </w:t>
            </w:r>
            <w:proofErr w:type="gramStart"/>
            <w:r w:rsidRPr="001408E8">
              <w:rPr>
                <w:i/>
                <w:iCs/>
                <w:sz w:val="16"/>
                <w:szCs w:val="16"/>
              </w:rPr>
              <w:t>в  объеме</w:t>
            </w:r>
            <w:proofErr w:type="gramEnd"/>
            <w:r w:rsidRPr="001408E8">
              <w:rPr>
                <w:i/>
                <w:iCs/>
                <w:sz w:val="16"/>
                <w:szCs w:val="16"/>
              </w:rPr>
              <w:t xml:space="preserve"> расходов раздела 04,%</w:t>
            </w:r>
          </w:p>
        </w:tc>
        <w:tc>
          <w:tcPr>
            <w:tcW w:w="567"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0,0</w:t>
            </w:r>
          </w:p>
        </w:tc>
        <w:tc>
          <w:tcPr>
            <w:tcW w:w="1033"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2,6</w:t>
            </w:r>
          </w:p>
        </w:tc>
        <w:tc>
          <w:tcPr>
            <w:tcW w:w="87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2,6</w:t>
            </w:r>
          </w:p>
        </w:tc>
        <w:tc>
          <w:tcPr>
            <w:tcW w:w="64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х</w:t>
            </w:r>
          </w:p>
        </w:tc>
        <w:tc>
          <w:tcPr>
            <w:tcW w:w="77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0,0</w:t>
            </w:r>
          </w:p>
        </w:tc>
        <w:tc>
          <w:tcPr>
            <w:tcW w:w="951"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i/>
                <w:iCs/>
                <w:sz w:val="16"/>
                <w:szCs w:val="16"/>
              </w:rPr>
            </w:pPr>
            <w:r w:rsidRPr="001408E8">
              <w:rPr>
                <w:i/>
                <w:iCs/>
                <w:sz w:val="16"/>
                <w:szCs w:val="16"/>
              </w:rPr>
              <w:t>10,5</w:t>
            </w:r>
          </w:p>
        </w:tc>
      </w:tr>
    </w:tbl>
    <w:p w:rsidR="001408E8" w:rsidRDefault="001408E8" w:rsidP="001408E8">
      <w:pPr>
        <w:ind w:left="7938"/>
        <w:jc w:val="both"/>
        <w:rPr>
          <w:color w:val="000000"/>
          <w:sz w:val="28"/>
          <w:szCs w:val="28"/>
          <w:lang w:eastAsia="en-US"/>
        </w:rPr>
      </w:pPr>
    </w:p>
    <w:p w:rsidR="001408E8" w:rsidRPr="003C0872" w:rsidRDefault="001408E8" w:rsidP="001408E8">
      <w:pPr>
        <w:autoSpaceDE w:val="0"/>
        <w:autoSpaceDN w:val="0"/>
        <w:adjustRightInd w:val="0"/>
        <w:ind w:firstLine="709"/>
        <w:jc w:val="both"/>
        <w:rPr>
          <w:sz w:val="27"/>
          <w:szCs w:val="27"/>
        </w:rPr>
      </w:pPr>
      <w:r w:rsidRPr="003C0872">
        <w:rPr>
          <w:sz w:val="27"/>
          <w:szCs w:val="27"/>
        </w:rPr>
        <w:t xml:space="preserve">Согласно пояснительной записке к </w:t>
      </w:r>
      <w:r w:rsidR="001952FD">
        <w:rPr>
          <w:sz w:val="27"/>
          <w:szCs w:val="27"/>
        </w:rPr>
        <w:t>р</w:t>
      </w:r>
      <w:r w:rsidRPr="003C0872">
        <w:rPr>
          <w:sz w:val="27"/>
          <w:szCs w:val="27"/>
        </w:rPr>
        <w:t xml:space="preserve">ешению о бюджете </w:t>
      </w:r>
      <w:proofErr w:type="spellStart"/>
      <w:r w:rsidRPr="003C0872">
        <w:rPr>
          <w:sz w:val="27"/>
          <w:szCs w:val="27"/>
        </w:rPr>
        <w:t>статки</w:t>
      </w:r>
      <w:proofErr w:type="spellEnd"/>
      <w:r w:rsidRPr="003C0872">
        <w:rPr>
          <w:sz w:val="27"/>
          <w:szCs w:val="27"/>
        </w:rPr>
        <w:t xml:space="preserve"> средств 2015 года, полученных от уплаты акцизов по подакцизным товарам, направлены на софинансирование расходов сельских поселений в рамках Дорожного фонда. </w:t>
      </w:r>
    </w:p>
    <w:p w:rsidR="001408E8" w:rsidRPr="003C0872" w:rsidRDefault="001408E8" w:rsidP="001408E8">
      <w:pPr>
        <w:autoSpaceDE w:val="0"/>
        <w:autoSpaceDN w:val="0"/>
        <w:adjustRightInd w:val="0"/>
        <w:ind w:firstLine="709"/>
        <w:jc w:val="both"/>
        <w:rPr>
          <w:sz w:val="27"/>
          <w:szCs w:val="27"/>
        </w:rPr>
      </w:pPr>
      <w:r w:rsidRPr="003C0872">
        <w:rPr>
          <w:bCs/>
          <w:color w:val="000000"/>
          <w:sz w:val="27"/>
          <w:szCs w:val="27"/>
        </w:rPr>
        <w:t xml:space="preserve">К полномочиям </w:t>
      </w:r>
      <w:r w:rsidRPr="003C0872">
        <w:rPr>
          <w:spacing w:val="-4"/>
          <w:sz w:val="27"/>
          <w:szCs w:val="27"/>
        </w:rPr>
        <w:t>сельских поселений</w:t>
      </w:r>
      <w:r w:rsidRPr="003C0872">
        <w:rPr>
          <w:bCs/>
          <w:color w:val="000000"/>
          <w:sz w:val="27"/>
          <w:szCs w:val="27"/>
        </w:rPr>
        <w:t xml:space="preserve"> отнесено решение вопросов по содержанию и ремонту внутри и межпоселковых автодорог местного значения</w:t>
      </w:r>
      <w:r w:rsidRPr="003C0872">
        <w:rPr>
          <w:spacing w:val="-4"/>
          <w:sz w:val="27"/>
          <w:szCs w:val="27"/>
        </w:rPr>
        <w:t>.</w:t>
      </w:r>
    </w:p>
    <w:p w:rsidR="001408E8" w:rsidRPr="003C0872" w:rsidRDefault="001408E8" w:rsidP="001408E8">
      <w:pPr>
        <w:ind w:firstLine="709"/>
        <w:jc w:val="both"/>
        <w:rPr>
          <w:sz w:val="27"/>
          <w:szCs w:val="27"/>
        </w:rPr>
      </w:pPr>
      <w:r w:rsidRPr="003C0872">
        <w:rPr>
          <w:sz w:val="27"/>
          <w:szCs w:val="27"/>
        </w:rPr>
        <w:t>Реализация мероприятий за счет средств дорожного фонда по дорожной деятельности в отношении автомобильных дорог местного значения запланирована в рамках муниципальной программы «Содержание автомобильных дорог местного значения и повышение безопасности дорожного движения в Юргинском муниципальном районе» на 2016 -2018 гг. (код 12000).</w:t>
      </w:r>
    </w:p>
    <w:p w:rsidR="001408E8" w:rsidRPr="003C0872" w:rsidRDefault="001408E8" w:rsidP="001408E8">
      <w:pPr>
        <w:autoSpaceDE w:val="0"/>
        <w:autoSpaceDN w:val="0"/>
        <w:adjustRightInd w:val="0"/>
        <w:ind w:firstLine="709"/>
        <w:jc w:val="both"/>
        <w:rPr>
          <w:sz w:val="27"/>
          <w:szCs w:val="27"/>
        </w:rPr>
      </w:pPr>
      <w:r w:rsidRPr="003C0872">
        <w:rPr>
          <w:sz w:val="27"/>
          <w:szCs w:val="27"/>
        </w:rPr>
        <w:t xml:space="preserve">Муниципальная программа «Содержание автомобильных дорог местного значения и повышение безопасности дорожного движения в Юргинском муниципальном районе» на 2016 -2018 гг. утверждена постановлением администрации ЮМР от 07.12.2015 №35-МНА (в ред. от 26.12.2016 №83-МНА). </w:t>
      </w:r>
      <w:r w:rsidRPr="003C0872">
        <w:rPr>
          <w:color w:val="000000"/>
          <w:sz w:val="27"/>
          <w:szCs w:val="27"/>
        </w:rPr>
        <w:t xml:space="preserve">Ответственный исполнитель (координатор) программы - </w:t>
      </w:r>
      <w:r w:rsidRPr="003C0872">
        <w:rPr>
          <w:noProof/>
          <w:sz w:val="27"/>
          <w:szCs w:val="27"/>
        </w:rPr>
        <w:t xml:space="preserve">Управление по  обеспечению </w:t>
      </w:r>
      <w:r w:rsidRPr="003C0872">
        <w:rPr>
          <w:sz w:val="27"/>
          <w:szCs w:val="27"/>
        </w:rPr>
        <w:t xml:space="preserve">жизнедеятельности и строительству </w:t>
      </w:r>
      <w:r w:rsidRPr="003C0872">
        <w:rPr>
          <w:noProof/>
          <w:sz w:val="27"/>
          <w:szCs w:val="27"/>
        </w:rPr>
        <w:t>Юргинского муниципального района</w:t>
      </w:r>
      <w:r w:rsidRPr="003C0872">
        <w:rPr>
          <w:color w:val="000000"/>
          <w:sz w:val="27"/>
          <w:szCs w:val="27"/>
        </w:rPr>
        <w:t>. В состав и</w:t>
      </w:r>
      <w:r w:rsidRPr="003C0872">
        <w:rPr>
          <w:sz w:val="27"/>
          <w:szCs w:val="27"/>
        </w:rPr>
        <w:t>сполнителей муниципальной программы включены администрации сельских поселений.</w:t>
      </w:r>
    </w:p>
    <w:p w:rsidR="001408E8" w:rsidRPr="003C0872" w:rsidRDefault="001408E8" w:rsidP="001408E8">
      <w:pPr>
        <w:ind w:firstLine="709"/>
        <w:jc w:val="both"/>
        <w:rPr>
          <w:sz w:val="27"/>
          <w:szCs w:val="27"/>
        </w:rPr>
      </w:pPr>
      <w:r w:rsidRPr="003C0872">
        <w:rPr>
          <w:sz w:val="27"/>
          <w:szCs w:val="27"/>
        </w:rPr>
        <w:t xml:space="preserve">Межбюджетные трансферты предоставлены бюджетам сельских поселений в соответствии с Порядком движения денежных средств, утвержденным распоряжением администрации ЮМР от 04.08.2015 № 503-р. </w:t>
      </w:r>
    </w:p>
    <w:p w:rsidR="001408E8" w:rsidRPr="003C0872" w:rsidRDefault="001408E8" w:rsidP="001408E8">
      <w:pPr>
        <w:ind w:firstLine="709"/>
        <w:jc w:val="both"/>
        <w:rPr>
          <w:sz w:val="27"/>
          <w:szCs w:val="27"/>
        </w:rPr>
      </w:pPr>
      <w:r w:rsidRPr="003C0872">
        <w:rPr>
          <w:color w:val="000000"/>
          <w:sz w:val="27"/>
          <w:szCs w:val="27"/>
          <w:lang w:eastAsia="en-US"/>
        </w:rPr>
        <w:t>В соответствии с ведомственной структурой (приложение 7) на 2016 год</w:t>
      </w:r>
      <w:r w:rsidRPr="003C0872">
        <w:rPr>
          <w:sz w:val="27"/>
          <w:szCs w:val="27"/>
        </w:rPr>
        <w:t xml:space="preserve"> главным распорядителем бюджетных средств по исполнению расходов бюджета подраздела 0409 </w:t>
      </w:r>
      <w:r w:rsidRPr="003C0872">
        <w:rPr>
          <w:color w:val="000000"/>
          <w:sz w:val="27"/>
          <w:szCs w:val="27"/>
        </w:rPr>
        <w:t>«Дорожное хозяйство (дорожные фонды)»</w:t>
      </w:r>
      <w:r w:rsidRPr="003C0872">
        <w:rPr>
          <w:sz w:val="27"/>
          <w:szCs w:val="27"/>
        </w:rPr>
        <w:t xml:space="preserve"> являлось Управление по обеспечению жизнедеятельности и строительству Юргинского муниципального района (ППП 907). </w:t>
      </w:r>
    </w:p>
    <w:p w:rsidR="001408E8" w:rsidRPr="003C0872" w:rsidRDefault="001408E8" w:rsidP="001408E8">
      <w:pPr>
        <w:autoSpaceDE w:val="0"/>
        <w:autoSpaceDN w:val="0"/>
        <w:adjustRightInd w:val="0"/>
        <w:ind w:firstLine="709"/>
        <w:jc w:val="both"/>
        <w:rPr>
          <w:sz w:val="27"/>
          <w:szCs w:val="27"/>
        </w:rPr>
      </w:pPr>
      <w:r w:rsidRPr="003C0872">
        <w:rPr>
          <w:sz w:val="27"/>
          <w:szCs w:val="27"/>
        </w:rPr>
        <w:t>На основании Соглашений о предоставлении в 2016 году из бюджета ЮМР бюджету муниципальных образований ЮМР средств дорожного фонда на софинансирование работ по ремонту автомобильных дорог местного значения в границах населенных пунктов ЮСП направлены средства по КБК 907 04 09 12000 11030 540 в общем объеме 1 180,7 тыс. рублей.</w:t>
      </w:r>
    </w:p>
    <w:p w:rsidR="001408E8" w:rsidRPr="003C0872" w:rsidRDefault="001408E8" w:rsidP="001408E8">
      <w:pPr>
        <w:ind w:firstLine="709"/>
        <w:jc w:val="both"/>
        <w:rPr>
          <w:sz w:val="27"/>
          <w:szCs w:val="27"/>
        </w:rPr>
      </w:pPr>
      <w:r w:rsidRPr="003C0872">
        <w:rPr>
          <w:sz w:val="27"/>
          <w:szCs w:val="27"/>
        </w:rPr>
        <w:t xml:space="preserve">Согласно </w:t>
      </w:r>
      <w:r w:rsidRPr="003C0872">
        <w:rPr>
          <w:bCs/>
          <w:sz w:val="27"/>
          <w:szCs w:val="27"/>
        </w:rPr>
        <w:t xml:space="preserve">сведениям об исполнении мероприятий в рамках целевых программ (форма 0503166, 0503366) </w:t>
      </w:r>
      <w:r w:rsidRPr="003C0872">
        <w:rPr>
          <w:bCs/>
          <w:color w:val="000000"/>
          <w:sz w:val="27"/>
          <w:szCs w:val="27"/>
        </w:rPr>
        <w:t xml:space="preserve">мероприятия по содержанию и ремонту дорог местного значения на условиях софинансирования исполнены в сумме </w:t>
      </w:r>
      <w:r w:rsidRPr="003C0872">
        <w:rPr>
          <w:sz w:val="27"/>
          <w:szCs w:val="27"/>
        </w:rPr>
        <w:t>1 180,7 тыс. рублей.</w:t>
      </w:r>
    </w:p>
    <w:p w:rsidR="001408E8" w:rsidRPr="003C0872" w:rsidRDefault="001408E8" w:rsidP="001408E8">
      <w:pPr>
        <w:ind w:firstLine="709"/>
        <w:jc w:val="both"/>
        <w:rPr>
          <w:color w:val="000000"/>
          <w:sz w:val="27"/>
          <w:szCs w:val="27"/>
        </w:rPr>
      </w:pPr>
      <w:r w:rsidRPr="003C0872">
        <w:rPr>
          <w:sz w:val="27"/>
          <w:szCs w:val="27"/>
        </w:rPr>
        <w:t>В ходе внешней проверки установлено.</w:t>
      </w:r>
    </w:p>
    <w:p w:rsidR="001408E8" w:rsidRPr="003C0872" w:rsidRDefault="001408E8" w:rsidP="001408E8">
      <w:pPr>
        <w:numPr>
          <w:ilvl w:val="0"/>
          <w:numId w:val="12"/>
        </w:numPr>
        <w:ind w:left="0" w:firstLine="709"/>
        <w:jc w:val="both"/>
        <w:rPr>
          <w:bCs/>
          <w:color w:val="000000"/>
          <w:sz w:val="27"/>
          <w:szCs w:val="27"/>
        </w:rPr>
      </w:pPr>
      <w:r w:rsidRPr="003C0872">
        <w:rPr>
          <w:color w:val="000000"/>
          <w:sz w:val="27"/>
          <w:szCs w:val="27"/>
        </w:rPr>
        <w:t xml:space="preserve">Ресурсное обеспечение МП </w:t>
      </w:r>
      <w:r w:rsidRPr="003C0872">
        <w:rPr>
          <w:sz w:val="27"/>
          <w:szCs w:val="27"/>
        </w:rPr>
        <w:t xml:space="preserve">«Содержание автомобильных дорог местного значения и повышение безопасности дорожного движения в Юргинском муниципальном районе» </w:t>
      </w:r>
      <w:r w:rsidRPr="003C0872">
        <w:rPr>
          <w:color w:val="000000"/>
          <w:sz w:val="27"/>
          <w:szCs w:val="27"/>
        </w:rPr>
        <w:t>на 2016 год, п</w:t>
      </w:r>
      <w:r w:rsidRPr="003C0872">
        <w:rPr>
          <w:bCs/>
          <w:sz w:val="27"/>
          <w:szCs w:val="27"/>
        </w:rPr>
        <w:t>редоставленной к проверке,</w:t>
      </w:r>
      <w:r w:rsidRPr="003C0872">
        <w:rPr>
          <w:color w:val="000000"/>
          <w:sz w:val="27"/>
          <w:szCs w:val="27"/>
        </w:rPr>
        <w:t xml:space="preserve"> утверждено за счет средств местного бюджета в общем объеме 300,0 тыс. рублей, из них </w:t>
      </w:r>
      <w:r w:rsidRPr="003C0872">
        <w:rPr>
          <w:sz w:val="27"/>
          <w:szCs w:val="27"/>
        </w:rPr>
        <w:t xml:space="preserve">средства дорожного фонда как источник финансирования не предусмотрены. </w:t>
      </w:r>
      <w:r w:rsidRPr="003C0872">
        <w:rPr>
          <w:bCs/>
          <w:color w:val="000000"/>
          <w:sz w:val="27"/>
          <w:szCs w:val="27"/>
        </w:rPr>
        <w:t xml:space="preserve">Также, в программе отсутствуют мероприятия по содержанию и ремонту дорог местного значения на условиях софинансирования. </w:t>
      </w:r>
    </w:p>
    <w:p w:rsidR="001408E8" w:rsidRPr="003C0872" w:rsidRDefault="001408E8" w:rsidP="001408E8">
      <w:pPr>
        <w:ind w:firstLine="709"/>
        <w:jc w:val="both"/>
        <w:rPr>
          <w:sz w:val="27"/>
          <w:szCs w:val="27"/>
        </w:rPr>
      </w:pPr>
      <w:r w:rsidRPr="003C0872">
        <w:rPr>
          <w:spacing w:val="-4"/>
          <w:sz w:val="27"/>
          <w:szCs w:val="27"/>
        </w:rPr>
        <w:lastRenderedPageBreak/>
        <w:t xml:space="preserve">Данный факт </w:t>
      </w:r>
      <w:r w:rsidRPr="003C0872">
        <w:rPr>
          <w:sz w:val="27"/>
          <w:szCs w:val="27"/>
        </w:rPr>
        <w:t>свидетельствует о нарушении, допущенном со стороны главного распорядителя средств местного бюджета и координатора Программы  при исполнении бюджетных полномочий, установленных ст. 158 БК РФ в части планирования бюджетных ассигнований и исполнения Программы.</w:t>
      </w:r>
    </w:p>
    <w:p w:rsidR="001408E8" w:rsidRPr="003C0872" w:rsidRDefault="001408E8" w:rsidP="001408E8">
      <w:pPr>
        <w:autoSpaceDE w:val="0"/>
        <w:autoSpaceDN w:val="0"/>
        <w:adjustRightInd w:val="0"/>
        <w:ind w:firstLine="709"/>
        <w:jc w:val="both"/>
        <w:rPr>
          <w:sz w:val="27"/>
          <w:szCs w:val="27"/>
        </w:rPr>
      </w:pPr>
      <w:r w:rsidRPr="003C0872">
        <w:rPr>
          <w:bCs/>
          <w:sz w:val="27"/>
          <w:szCs w:val="27"/>
        </w:rPr>
        <w:t xml:space="preserve">В нарушение требований п.2 ст. 179 БК РФ, п. 8 Положения о составлении и содержании муниципальных программ, утвержденного постановлением администрации ЮМР от 24.06.2016 № 33-МНА, на момент проверки </w:t>
      </w:r>
      <w:r w:rsidRPr="003C0872">
        <w:rPr>
          <w:sz w:val="27"/>
          <w:szCs w:val="27"/>
        </w:rPr>
        <w:t xml:space="preserve">муниципальная программа не приведена в соответствие с решением о бюджете. </w:t>
      </w:r>
    </w:p>
    <w:p w:rsidR="001408E8" w:rsidRPr="003C0872" w:rsidRDefault="001408E8" w:rsidP="001408E8">
      <w:pPr>
        <w:numPr>
          <w:ilvl w:val="0"/>
          <w:numId w:val="12"/>
        </w:numPr>
        <w:ind w:left="0" w:firstLine="709"/>
        <w:jc w:val="both"/>
        <w:rPr>
          <w:bCs/>
          <w:color w:val="000000"/>
          <w:sz w:val="27"/>
          <w:szCs w:val="27"/>
        </w:rPr>
      </w:pPr>
      <w:r w:rsidRPr="003C0872">
        <w:rPr>
          <w:bCs/>
          <w:color w:val="000000"/>
          <w:sz w:val="27"/>
          <w:szCs w:val="27"/>
        </w:rPr>
        <w:t xml:space="preserve">В приложении №5 к Решению о бюджете бюджетные ассигнования по целевой статье 12000 00000 распределены </w:t>
      </w:r>
      <w:r w:rsidRPr="003C0872">
        <w:rPr>
          <w:bCs/>
          <w:color w:val="000000"/>
          <w:sz w:val="27"/>
          <w:szCs w:val="27"/>
          <w:u w:val="single"/>
        </w:rPr>
        <w:t xml:space="preserve">на МП </w:t>
      </w:r>
      <w:r w:rsidRPr="003C0872">
        <w:rPr>
          <w:sz w:val="27"/>
          <w:szCs w:val="27"/>
          <w:u w:val="single"/>
        </w:rPr>
        <w:t>«Содержание автомобильных дорог местного значения и повышение безопасности дорожного движения</w:t>
      </w:r>
      <w:r w:rsidRPr="003C0872">
        <w:rPr>
          <w:sz w:val="27"/>
          <w:szCs w:val="27"/>
        </w:rPr>
        <w:t xml:space="preserve"> в Юргинском муниципальном районе».</w:t>
      </w:r>
    </w:p>
    <w:p w:rsidR="001408E8" w:rsidRPr="003C0872" w:rsidRDefault="001408E8" w:rsidP="001408E8">
      <w:pPr>
        <w:ind w:firstLine="709"/>
        <w:jc w:val="both"/>
        <w:rPr>
          <w:sz w:val="27"/>
          <w:szCs w:val="27"/>
        </w:rPr>
      </w:pPr>
      <w:r w:rsidRPr="003C0872">
        <w:rPr>
          <w:bCs/>
          <w:color w:val="000000"/>
          <w:sz w:val="27"/>
          <w:szCs w:val="27"/>
        </w:rPr>
        <w:t xml:space="preserve">В ведомственной структуре расходов приложении №7 к Решению о бюджете </w:t>
      </w:r>
      <w:r w:rsidRPr="003C0872">
        <w:rPr>
          <w:sz w:val="27"/>
          <w:szCs w:val="27"/>
        </w:rPr>
        <w:t xml:space="preserve">Управлению по обеспечению жизнедеятельности и строительству Юргинского муниципального района </w:t>
      </w:r>
      <w:r w:rsidRPr="003C0872">
        <w:rPr>
          <w:bCs/>
          <w:color w:val="000000"/>
          <w:sz w:val="27"/>
          <w:szCs w:val="27"/>
        </w:rPr>
        <w:t xml:space="preserve">бюджетные ассигнования утверждены </w:t>
      </w:r>
      <w:r w:rsidRPr="003C0872">
        <w:rPr>
          <w:sz w:val="27"/>
          <w:szCs w:val="27"/>
        </w:rPr>
        <w:t xml:space="preserve">по целевой статье 12000 00000 </w:t>
      </w:r>
      <w:r w:rsidRPr="003C0872">
        <w:rPr>
          <w:bCs/>
          <w:color w:val="000000"/>
          <w:sz w:val="27"/>
          <w:szCs w:val="27"/>
        </w:rPr>
        <w:t xml:space="preserve">на реализацию мероприятий </w:t>
      </w:r>
      <w:r w:rsidRPr="003C0872">
        <w:rPr>
          <w:bCs/>
          <w:color w:val="000000"/>
          <w:sz w:val="27"/>
          <w:szCs w:val="27"/>
          <w:u w:val="single"/>
        </w:rPr>
        <w:t>МП «Повышение безопасности дорожного движения</w:t>
      </w:r>
      <w:r w:rsidRPr="003C0872">
        <w:rPr>
          <w:bCs/>
          <w:color w:val="000000"/>
          <w:sz w:val="27"/>
          <w:szCs w:val="27"/>
        </w:rPr>
        <w:t xml:space="preserve"> в Ю</w:t>
      </w:r>
      <w:r w:rsidRPr="003C0872">
        <w:rPr>
          <w:sz w:val="27"/>
          <w:szCs w:val="27"/>
        </w:rPr>
        <w:t xml:space="preserve">ргинском муниципальном районе». Указанная программа переименована в </w:t>
      </w:r>
      <w:r w:rsidRPr="003C0872">
        <w:rPr>
          <w:bCs/>
          <w:color w:val="000000"/>
          <w:sz w:val="27"/>
          <w:szCs w:val="27"/>
        </w:rPr>
        <w:t xml:space="preserve">МП </w:t>
      </w:r>
      <w:r w:rsidRPr="003C0872">
        <w:rPr>
          <w:sz w:val="27"/>
          <w:szCs w:val="27"/>
        </w:rPr>
        <w:t xml:space="preserve">«Содержание автомобильных дорог местного значения и повышение безопасности дорожного движения в Юргинском муниципальном районе» постановлением администрации от 27.08.2015 № 18-МНА. </w:t>
      </w:r>
    </w:p>
    <w:p w:rsidR="001408E8" w:rsidRPr="003C0872" w:rsidRDefault="001408E8" w:rsidP="001952FD">
      <w:pPr>
        <w:ind w:firstLine="709"/>
        <w:jc w:val="both"/>
        <w:rPr>
          <w:color w:val="000000"/>
          <w:spacing w:val="-4"/>
          <w:sz w:val="27"/>
          <w:szCs w:val="27"/>
        </w:rPr>
      </w:pPr>
      <w:r w:rsidRPr="003C0872">
        <w:rPr>
          <w:color w:val="000000"/>
          <w:sz w:val="27"/>
          <w:szCs w:val="27"/>
        </w:rPr>
        <w:t>Установленный факт свидетельствует об одновременном действии в анализируемом периоде и наличии в муниципальном образовании двух одноименных действующих</w:t>
      </w:r>
      <w:r w:rsidRPr="003C0872">
        <w:rPr>
          <w:b/>
          <w:color w:val="000000"/>
          <w:sz w:val="27"/>
          <w:szCs w:val="27"/>
        </w:rPr>
        <w:t xml:space="preserve"> </w:t>
      </w:r>
      <w:r w:rsidRPr="003C0872">
        <w:rPr>
          <w:color w:val="000000"/>
          <w:sz w:val="27"/>
          <w:szCs w:val="27"/>
        </w:rPr>
        <w:t>Программ (утвержденных 07.12.2015 № 35-МНА и 18.11.2014 №51-МНА)</w:t>
      </w:r>
      <w:r w:rsidRPr="003C0872">
        <w:rPr>
          <w:b/>
          <w:color w:val="000000"/>
          <w:sz w:val="27"/>
          <w:szCs w:val="27"/>
        </w:rPr>
        <w:t xml:space="preserve"> </w:t>
      </w:r>
      <w:r w:rsidRPr="003C0872">
        <w:rPr>
          <w:color w:val="000000"/>
          <w:spacing w:val="-4"/>
          <w:sz w:val="27"/>
          <w:szCs w:val="27"/>
        </w:rPr>
        <w:t xml:space="preserve">по целевой статье </w:t>
      </w:r>
      <w:r w:rsidRPr="003C0872">
        <w:rPr>
          <w:color w:val="000000"/>
          <w:sz w:val="27"/>
          <w:szCs w:val="27"/>
        </w:rPr>
        <w:t>12000 00000</w:t>
      </w:r>
      <w:r w:rsidRPr="003C0872">
        <w:rPr>
          <w:color w:val="000000"/>
          <w:spacing w:val="-4"/>
          <w:sz w:val="27"/>
          <w:szCs w:val="27"/>
        </w:rPr>
        <w:t>.</w:t>
      </w:r>
    </w:p>
    <w:p w:rsidR="001408E8" w:rsidRPr="003C0872" w:rsidRDefault="001408E8" w:rsidP="001952FD">
      <w:pPr>
        <w:ind w:firstLine="709"/>
        <w:jc w:val="both"/>
        <w:rPr>
          <w:sz w:val="27"/>
          <w:szCs w:val="27"/>
        </w:rPr>
      </w:pPr>
      <w:r w:rsidRPr="003C0872">
        <w:rPr>
          <w:spacing w:val="-4"/>
          <w:sz w:val="27"/>
          <w:szCs w:val="27"/>
        </w:rPr>
        <w:t xml:space="preserve">Вышеперечисленное </w:t>
      </w:r>
      <w:r w:rsidRPr="003C0872">
        <w:rPr>
          <w:sz w:val="27"/>
          <w:szCs w:val="27"/>
        </w:rPr>
        <w:t xml:space="preserve">свидетельствует о нарушении требований </w:t>
      </w:r>
      <w:r w:rsidRPr="003C0872">
        <w:rPr>
          <w:spacing w:val="-4"/>
          <w:sz w:val="27"/>
          <w:szCs w:val="27"/>
        </w:rPr>
        <w:t>ст. 158, 154, 174.2 БК РФ</w:t>
      </w:r>
      <w:r w:rsidRPr="003C0872">
        <w:rPr>
          <w:sz w:val="27"/>
          <w:szCs w:val="27"/>
        </w:rPr>
        <w:t xml:space="preserve"> допущенное органами местного самоуправления по исполнению бюджетных полномочий в части планирования бюджетных ассигнований.</w:t>
      </w:r>
    </w:p>
    <w:p w:rsidR="001408E8" w:rsidRPr="003C0872" w:rsidRDefault="001408E8" w:rsidP="001408E8">
      <w:pPr>
        <w:ind w:firstLine="709"/>
        <w:jc w:val="both"/>
        <w:rPr>
          <w:color w:val="000000"/>
          <w:sz w:val="27"/>
          <w:szCs w:val="27"/>
        </w:rPr>
      </w:pPr>
      <w:r w:rsidRPr="003C0872">
        <w:rPr>
          <w:color w:val="000000"/>
          <w:sz w:val="27"/>
          <w:szCs w:val="27"/>
        </w:rPr>
        <w:t xml:space="preserve">Исполнение расходов </w:t>
      </w:r>
      <w:r w:rsidRPr="003C0872">
        <w:rPr>
          <w:i/>
          <w:color w:val="000000"/>
          <w:sz w:val="27"/>
          <w:szCs w:val="27"/>
          <w:u w:val="single"/>
        </w:rPr>
        <w:t xml:space="preserve">по подразделу </w:t>
      </w:r>
      <w:r w:rsidRPr="003C0872">
        <w:rPr>
          <w:i/>
          <w:sz w:val="27"/>
          <w:szCs w:val="27"/>
          <w:u w:val="single"/>
        </w:rPr>
        <w:t>0412 «Другие вопросы в области национальной экономики»</w:t>
      </w:r>
      <w:r w:rsidRPr="003C0872">
        <w:rPr>
          <w:sz w:val="27"/>
          <w:szCs w:val="27"/>
        </w:rPr>
        <w:t xml:space="preserve"> </w:t>
      </w:r>
      <w:r w:rsidRPr="003C0872">
        <w:rPr>
          <w:color w:val="000000"/>
          <w:sz w:val="27"/>
          <w:szCs w:val="27"/>
        </w:rPr>
        <w:t>составляет 945,5 тыс. рублей при утвержденных бюджетных назначениях 945,5</w:t>
      </w:r>
      <w:r w:rsidRPr="003C0872">
        <w:rPr>
          <w:bCs/>
          <w:sz w:val="27"/>
          <w:szCs w:val="27"/>
        </w:rPr>
        <w:t xml:space="preserve"> </w:t>
      </w:r>
      <w:r w:rsidRPr="003C0872">
        <w:rPr>
          <w:color w:val="000000"/>
          <w:sz w:val="27"/>
          <w:szCs w:val="27"/>
        </w:rPr>
        <w:t xml:space="preserve">тыс. рублей (исполнение 100,0 %). </w:t>
      </w:r>
    </w:p>
    <w:p w:rsidR="001408E8" w:rsidRPr="003C0872" w:rsidRDefault="001408E8" w:rsidP="001408E8">
      <w:pPr>
        <w:ind w:firstLine="709"/>
        <w:jc w:val="both"/>
        <w:rPr>
          <w:sz w:val="27"/>
          <w:szCs w:val="27"/>
        </w:rPr>
      </w:pPr>
      <w:r w:rsidRPr="003C0872">
        <w:rPr>
          <w:sz w:val="27"/>
          <w:szCs w:val="27"/>
        </w:rPr>
        <w:t>Информация об исполнении бюджетных назначений муниципального бюджета по подразделу 0412 по коду вида расходов (КВР) представлена в таблице 25.</w:t>
      </w:r>
    </w:p>
    <w:p w:rsidR="001408E8" w:rsidRPr="000B02F9" w:rsidRDefault="001408E8" w:rsidP="001408E8">
      <w:pPr>
        <w:ind w:firstLine="709"/>
        <w:jc w:val="right"/>
        <w:rPr>
          <w:sz w:val="28"/>
          <w:szCs w:val="28"/>
        </w:rPr>
      </w:pPr>
      <w:r w:rsidRPr="00DE3405">
        <w:rPr>
          <w:b/>
          <w:sz w:val="20"/>
          <w:szCs w:val="20"/>
        </w:rPr>
        <w:t xml:space="preserve">Таблица </w:t>
      </w:r>
      <w:r>
        <w:rPr>
          <w:b/>
          <w:sz w:val="20"/>
          <w:szCs w:val="20"/>
        </w:rPr>
        <w:t>25</w:t>
      </w:r>
      <w:r w:rsidRPr="00DE3405">
        <w:rPr>
          <w:b/>
          <w:sz w:val="20"/>
          <w:szCs w:val="20"/>
        </w:rPr>
        <w:t xml:space="preserve"> (тыс.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275"/>
        <w:gridCol w:w="993"/>
        <w:gridCol w:w="1275"/>
        <w:gridCol w:w="1134"/>
        <w:gridCol w:w="1418"/>
      </w:tblGrid>
      <w:tr w:rsidR="001408E8" w:rsidRPr="001952FD" w:rsidTr="001408E8">
        <w:trPr>
          <w:trHeight w:val="515"/>
          <w:tblHeader/>
        </w:trPr>
        <w:tc>
          <w:tcPr>
            <w:tcW w:w="2660" w:type="dxa"/>
            <w:shd w:val="clear" w:color="auto" w:fill="auto"/>
            <w:vAlign w:val="center"/>
          </w:tcPr>
          <w:p w:rsidR="001408E8" w:rsidRPr="001952FD" w:rsidRDefault="001408E8" w:rsidP="001408E8">
            <w:pPr>
              <w:jc w:val="center"/>
              <w:rPr>
                <w:sz w:val="18"/>
                <w:szCs w:val="18"/>
              </w:rPr>
            </w:pPr>
            <w:r w:rsidRPr="001952FD">
              <w:rPr>
                <w:sz w:val="18"/>
                <w:szCs w:val="18"/>
              </w:rPr>
              <w:t>Наименование показателя</w:t>
            </w:r>
          </w:p>
        </w:tc>
        <w:tc>
          <w:tcPr>
            <w:tcW w:w="709" w:type="dxa"/>
            <w:shd w:val="clear" w:color="auto" w:fill="auto"/>
            <w:vAlign w:val="center"/>
          </w:tcPr>
          <w:p w:rsidR="001408E8" w:rsidRPr="001952FD" w:rsidRDefault="001408E8" w:rsidP="001408E8">
            <w:pPr>
              <w:jc w:val="center"/>
              <w:rPr>
                <w:sz w:val="18"/>
                <w:szCs w:val="18"/>
              </w:rPr>
            </w:pPr>
            <w:r w:rsidRPr="001952FD">
              <w:rPr>
                <w:sz w:val="18"/>
                <w:szCs w:val="18"/>
              </w:rPr>
              <w:t>КВР</w:t>
            </w:r>
          </w:p>
        </w:tc>
        <w:tc>
          <w:tcPr>
            <w:tcW w:w="1275" w:type="dxa"/>
            <w:shd w:val="clear" w:color="auto" w:fill="auto"/>
            <w:vAlign w:val="center"/>
          </w:tcPr>
          <w:p w:rsidR="001408E8" w:rsidRPr="001952FD" w:rsidRDefault="001408E8" w:rsidP="001408E8">
            <w:pPr>
              <w:jc w:val="center"/>
              <w:rPr>
                <w:sz w:val="18"/>
                <w:szCs w:val="18"/>
              </w:rPr>
            </w:pPr>
            <w:r w:rsidRPr="001952FD">
              <w:rPr>
                <w:sz w:val="18"/>
                <w:szCs w:val="18"/>
              </w:rPr>
              <w:t>Утверждено</w:t>
            </w:r>
          </w:p>
          <w:p w:rsidR="001408E8" w:rsidRPr="001952FD" w:rsidRDefault="001952FD" w:rsidP="001408E8">
            <w:pPr>
              <w:jc w:val="center"/>
              <w:rPr>
                <w:sz w:val="18"/>
                <w:szCs w:val="18"/>
              </w:rPr>
            </w:pPr>
            <w:r>
              <w:rPr>
                <w:sz w:val="18"/>
                <w:szCs w:val="18"/>
              </w:rPr>
              <w:t xml:space="preserve">решением </w:t>
            </w:r>
            <w:r w:rsidR="001408E8" w:rsidRPr="001952FD">
              <w:rPr>
                <w:sz w:val="18"/>
                <w:szCs w:val="18"/>
              </w:rPr>
              <w:t>о бюджете,</w:t>
            </w:r>
            <w:r w:rsidR="001408E8" w:rsidRPr="001952FD">
              <w:rPr>
                <w:bCs/>
                <w:color w:val="000000"/>
                <w:sz w:val="18"/>
                <w:szCs w:val="18"/>
              </w:rPr>
              <w:t xml:space="preserve"> тыс. рублей</w:t>
            </w:r>
          </w:p>
        </w:tc>
        <w:tc>
          <w:tcPr>
            <w:tcW w:w="993" w:type="dxa"/>
            <w:shd w:val="clear" w:color="auto" w:fill="auto"/>
            <w:vAlign w:val="center"/>
          </w:tcPr>
          <w:p w:rsidR="001408E8" w:rsidRPr="001952FD" w:rsidRDefault="001408E8" w:rsidP="001408E8">
            <w:pPr>
              <w:jc w:val="center"/>
              <w:rPr>
                <w:bCs/>
                <w:color w:val="000000"/>
                <w:sz w:val="18"/>
                <w:szCs w:val="18"/>
              </w:rPr>
            </w:pPr>
            <w:proofErr w:type="spellStart"/>
            <w:r w:rsidRPr="001952FD">
              <w:rPr>
                <w:sz w:val="18"/>
                <w:szCs w:val="18"/>
              </w:rPr>
              <w:t>Исп</w:t>
            </w:r>
            <w:proofErr w:type="spellEnd"/>
            <w:r w:rsidRPr="001952FD">
              <w:rPr>
                <w:sz w:val="18"/>
                <w:szCs w:val="18"/>
              </w:rPr>
              <w:t>-е.,</w:t>
            </w:r>
            <w:r w:rsidRPr="001952FD">
              <w:rPr>
                <w:bCs/>
                <w:color w:val="000000"/>
                <w:sz w:val="18"/>
                <w:szCs w:val="18"/>
              </w:rPr>
              <w:t xml:space="preserve"> тыс.</w:t>
            </w:r>
          </w:p>
          <w:p w:rsidR="001408E8" w:rsidRPr="001952FD" w:rsidRDefault="001408E8" w:rsidP="001408E8">
            <w:pPr>
              <w:jc w:val="center"/>
              <w:rPr>
                <w:sz w:val="18"/>
                <w:szCs w:val="18"/>
              </w:rPr>
            </w:pPr>
            <w:r w:rsidRPr="001952FD">
              <w:rPr>
                <w:bCs/>
                <w:color w:val="000000"/>
                <w:sz w:val="18"/>
                <w:szCs w:val="18"/>
              </w:rPr>
              <w:t>рублей</w:t>
            </w:r>
          </w:p>
        </w:tc>
        <w:tc>
          <w:tcPr>
            <w:tcW w:w="1275" w:type="dxa"/>
            <w:shd w:val="clear" w:color="auto" w:fill="auto"/>
            <w:vAlign w:val="center"/>
          </w:tcPr>
          <w:p w:rsidR="001408E8" w:rsidRPr="001952FD" w:rsidRDefault="001408E8" w:rsidP="001408E8">
            <w:pPr>
              <w:jc w:val="center"/>
              <w:rPr>
                <w:sz w:val="18"/>
                <w:szCs w:val="18"/>
              </w:rPr>
            </w:pPr>
            <w:r w:rsidRPr="001952FD">
              <w:rPr>
                <w:sz w:val="18"/>
                <w:szCs w:val="18"/>
              </w:rPr>
              <w:t>Отклонения</w:t>
            </w:r>
          </w:p>
          <w:p w:rsidR="001408E8" w:rsidRPr="001952FD" w:rsidRDefault="001408E8" w:rsidP="001408E8">
            <w:pPr>
              <w:jc w:val="center"/>
              <w:rPr>
                <w:sz w:val="18"/>
                <w:szCs w:val="18"/>
              </w:rPr>
            </w:pPr>
            <w:r w:rsidRPr="001952FD">
              <w:rPr>
                <w:sz w:val="18"/>
                <w:szCs w:val="18"/>
              </w:rPr>
              <w:t>(гр.4-гр.3),</w:t>
            </w:r>
            <w:r w:rsidRPr="001952FD">
              <w:rPr>
                <w:bCs/>
                <w:color w:val="000000"/>
                <w:sz w:val="18"/>
                <w:szCs w:val="18"/>
              </w:rPr>
              <w:t xml:space="preserve"> тыс. рублей</w:t>
            </w:r>
          </w:p>
        </w:tc>
        <w:tc>
          <w:tcPr>
            <w:tcW w:w="1134" w:type="dxa"/>
            <w:shd w:val="clear" w:color="auto" w:fill="auto"/>
            <w:vAlign w:val="center"/>
          </w:tcPr>
          <w:p w:rsidR="001408E8" w:rsidRPr="001952FD" w:rsidRDefault="001408E8" w:rsidP="001408E8">
            <w:pPr>
              <w:ind w:left="-108"/>
              <w:jc w:val="center"/>
              <w:rPr>
                <w:sz w:val="18"/>
                <w:szCs w:val="18"/>
              </w:rPr>
            </w:pPr>
            <w:proofErr w:type="spellStart"/>
            <w:r w:rsidRPr="001952FD">
              <w:rPr>
                <w:sz w:val="18"/>
                <w:szCs w:val="18"/>
              </w:rPr>
              <w:t>Исп</w:t>
            </w:r>
            <w:proofErr w:type="spellEnd"/>
            <w:r w:rsidRPr="001952FD">
              <w:rPr>
                <w:sz w:val="18"/>
                <w:szCs w:val="18"/>
              </w:rPr>
              <w:t xml:space="preserve">-е к утв. </w:t>
            </w:r>
            <w:proofErr w:type="spellStart"/>
            <w:r w:rsidRPr="001952FD">
              <w:rPr>
                <w:sz w:val="18"/>
                <w:szCs w:val="18"/>
              </w:rPr>
              <w:t>пок-лям</w:t>
            </w:r>
            <w:proofErr w:type="spellEnd"/>
            <w:r w:rsidRPr="001952FD">
              <w:rPr>
                <w:sz w:val="18"/>
                <w:szCs w:val="18"/>
              </w:rPr>
              <w:t xml:space="preserve">, </w:t>
            </w:r>
          </w:p>
          <w:p w:rsidR="001408E8" w:rsidRPr="001952FD" w:rsidRDefault="001408E8" w:rsidP="001408E8">
            <w:pPr>
              <w:ind w:left="-108"/>
              <w:jc w:val="center"/>
              <w:rPr>
                <w:sz w:val="18"/>
                <w:szCs w:val="18"/>
              </w:rPr>
            </w:pPr>
            <w:r w:rsidRPr="001952FD">
              <w:rPr>
                <w:sz w:val="18"/>
                <w:szCs w:val="18"/>
              </w:rPr>
              <w:t>%</w:t>
            </w:r>
          </w:p>
        </w:tc>
        <w:tc>
          <w:tcPr>
            <w:tcW w:w="1418" w:type="dxa"/>
            <w:shd w:val="clear" w:color="auto" w:fill="auto"/>
            <w:vAlign w:val="center"/>
          </w:tcPr>
          <w:p w:rsidR="001408E8" w:rsidRPr="001952FD" w:rsidRDefault="001408E8" w:rsidP="001408E8">
            <w:pPr>
              <w:jc w:val="center"/>
              <w:rPr>
                <w:sz w:val="18"/>
                <w:szCs w:val="18"/>
              </w:rPr>
            </w:pPr>
            <w:r w:rsidRPr="001952FD">
              <w:rPr>
                <w:sz w:val="18"/>
                <w:szCs w:val="18"/>
              </w:rPr>
              <w:t>Доля в общем объеме расходов подраздела, %</w:t>
            </w:r>
          </w:p>
        </w:tc>
      </w:tr>
      <w:tr w:rsidR="001408E8" w:rsidRPr="00E80745" w:rsidTr="001408E8">
        <w:tc>
          <w:tcPr>
            <w:tcW w:w="2660" w:type="dxa"/>
            <w:shd w:val="clear" w:color="auto" w:fill="auto"/>
            <w:vAlign w:val="bottom"/>
          </w:tcPr>
          <w:p w:rsidR="001408E8" w:rsidRPr="001408E8" w:rsidRDefault="001408E8" w:rsidP="001408E8">
            <w:pPr>
              <w:rPr>
                <w:color w:val="000000"/>
                <w:sz w:val="18"/>
                <w:szCs w:val="18"/>
              </w:rPr>
            </w:pPr>
            <w:r w:rsidRPr="001408E8">
              <w:rPr>
                <w:color w:val="000000"/>
                <w:sz w:val="18"/>
                <w:szCs w:val="18"/>
              </w:rPr>
              <w:t>Прочая закупка товаров, работ и услуг для обеспечения государственных (муниципальных) нужд</w:t>
            </w:r>
          </w:p>
        </w:tc>
        <w:tc>
          <w:tcPr>
            <w:tcW w:w="709"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244</w:t>
            </w:r>
          </w:p>
        </w:tc>
        <w:tc>
          <w:tcPr>
            <w:tcW w:w="1275"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125,0</w:t>
            </w:r>
          </w:p>
        </w:tc>
        <w:tc>
          <w:tcPr>
            <w:tcW w:w="993"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125,0</w:t>
            </w:r>
          </w:p>
        </w:tc>
        <w:tc>
          <w:tcPr>
            <w:tcW w:w="1275"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0,0</w:t>
            </w:r>
          </w:p>
        </w:tc>
        <w:tc>
          <w:tcPr>
            <w:tcW w:w="1134" w:type="dxa"/>
            <w:shd w:val="clear" w:color="auto" w:fill="auto"/>
            <w:vAlign w:val="center"/>
          </w:tcPr>
          <w:p w:rsidR="001408E8" w:rsidRPr="001408E8" w:rsidRDefault="001408E8" w:rsidP="001408E8">
            <w:pPr>
              <w:jc w:val="center"/>
              <w:rPr>
                <w:sz w:val="18"/>
                <w:szCs w:val="18"/>
              </w:rPr>
            </w:pPr>
            <w:r w:rsidRPr="001408E8">
              <w:rPr>
                <w:sz w:val="18"/>
                <w:szCs w:val="18"/>
              </w:rPr>
              <w:t>100,0</w:t>
            </w:r>
          </w:p>
        </w:tc>
        <w:tc>
          <w:tcPr>
            <w:tcW w:w="1418"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13,2</w:t>
            </w:r>
          </w:p>
        </w:tc>
      </w:tr>
      <w:tr w:rsidR="001408E8" w:rsidRPr="00E80745" w:rsidTr="001408E8">
        <w:tc>
          <w:tcPr>
            <w:tcW w:w="2660" w:type="dxa"/>
            <w:shd w:val="clear" w:color="auto" w:fill="auto"/>
            <w:vAlign w:val="bottom"/>
          </w:tcPr>
          <w:p w:rsidR="001408E8" w:rsidRPr="001408E8" w:rsidRDefault="001408E8" w:rsidP="001408E8">
            <w:pPr>
              <w:rPr>
                <w:color w:val="000000"/>
                <w:sz w:val="18"/>
                <w:szCs w:val="18"/>
              </w:rPr>
            </w:pPr>
            <w:r w:rsidRPr="001408E8">
              <w:rPr>
                <w:color w:val="000000"/>
                <w:sz w:val="18"/>
                <w:szCs w:val="18"/>
              </w:rPr>
              <w:t xml:space="preserve"> Субсидии юр. лицам (кроме НКО), ИП, физ. лицам - производителям товаров, работ, услуг</w:t>
            </w:r>
          </w:p>
        </w:tc>
        <w:tc>
          <w:tcPr>
            <w:tcW w:w="709"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810</w:t>
            </w:r>
          </w:p>
        </w:tc>
        <w:tc>
          <w:tcPr>
            <w:tcW w:w="1275"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820,5</w:t>
            </w:r>
          </w:p>
        </w:tc>
        <w:tc>
          <w:tcPr>
            <w:tcW w:w="993"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820,5</w:t>
            </w:r>
          </w:p>
        </w:tc>
        <w:tc>
          <w:tcPr>
            <w:tcW w:w="1275"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0,0</w:t>
            </w:r>
          </w:p>
        </w:tc>
        <w:tc>
          <w:tcPr>
            <w:tcW w:w="1134" w:type="dxa"/>
            <w:shd w:val="clear" w:color="auto" w:fill="auto"/>
            <w:vAlign w:val="center"/>
          </w:tcPr>
          <w:p w:rsidR="001408E8" w:rsidRPr="001408E8" w:rsidRDefault="001408E8" w:rsidP="001408E8">
            <w:pPr>
              <w:jc w:val="center"/>
              <w:rPr>
                <w:sz w:val="18"/>
                <w:szCs w:val="18"/>
              </w:rPr>
            </w:pPr>
            <w:r w:rsidRPr="001408E8">
              <w:rPr>
                <w:sz w:val="18"/>
                <w:szCs w:val="18"/>
              </w:rPr>
              <w:t>100,0</w:t>
            </w:r>
          </w:p>
        </w:tc>
        <w:tc>
          <w:tcPr>
            <w:tcW w:w="1418" w:type="dxa"/>
            <w:shd w:val="clear" w:color="auto" w:fill="auto"/>
            <w:vAlign w:val="center"/>
          </w:tcPr>
          <w:p w:rsidR="001408E8" w:rsidRPr="001408E8" w:rsidRDefault="001408E8" w:rsidP="001408E8">
            <w:pPr>
              <w:jc w:val="center"/>
              <w:rPr>
                <w:color w:val="000000"/>
                <w:sz w:val="18"/>
                <w:szCs w:val="18"/>
              </w:rPr>
            </w:pPr>
            <w:r w:rsidRPr="001408E8">
              <w:rPr>
                <w:color w:val="000000"/>
                <w:sz w:val="18"/>
                <w:szCs w:val="18"/>
              </w:rPr>
              <w:t>86,8</w:t>
            </w:r>
          </w:p>
        </w:tc>
      </w:tr>
      <w:tr w:rsidR="001408E8" w:rsidRPr="00E80745" w:rsidTr="001408E8">
        <w:tc>
          <w:tcPr>
            <w:tcW w:w="3369" w:type="dxa"/>
            <w:gridSpan w:val="2"/>
            <w:shd w:val="clear" w:color="auto" w:fill="auto"/>
            <w:vAlign w:val="bottom"/>
          </w:tcPr>
          <w:p w:rsidR="001408E8" w:rsidRPr="001408E8" w:rsidRDefault="001408E8" w:rsidP="001408E8">
            <w:pPr>
              <w:rPr>
                <w:b/>
                <w:bCs/>
                <w:sz w:val="18"/>
                <w:szCs w:val="18"/>
              </w:rPr>
            </w:pPr>
            <w:r w:rsidRPr="001408E8">
              <w:rPr>
                <w:b/>
                <w:bCs/>
                <w:sz w:val="18"/>
                <w:szCs w:val="18"/>
              </w:rPr>
              <w:t>Итого:</w:t>
            </w:r>
          </w:p>
        </w:tc>
        <w:tc>
          <w:tcPr>
            <w:tcW w:w="1275" w:type="dxa"/>
            <w:shd w:val="clear" w:color="auto" w:fill="auto"/>
            <w:vAlign w:val="center"/>
          </w:tcPr>
          <w:p w:rsidR="001408E8" w:rsidRPr="001408E8" w:rsidRDefault="001408E8" w:rsidP="001408E8">
            <w:pPr>
              <w:jc w:val="center"/>
              <w:rPr>
                <w:b/>
                <w:bCs/>
                <w:sz w:val="18"/>
                <w:szCs w:val="18"/>
              </w:rPr>
            </w:pPr>
            <w:r w:rsidRPr="001408E8">
              <w:rPr>
                <w:b/>
                <w:bCs/>
                <w:sz w:val="18"/>
                <w:szCs w:val="18"/>
              </w:rPr>
              <w:t>945,5</w:t>
            </w:r>
          </w:p>
        </w:tc>
        <w:tc>
          <w:tcPr>
            <w:tcW w:w="993" w:type="dxa"/>
            <w:shd w:val="clear" w:color="auto" w:fill="auto"/>
            <w:vAlign w:val="center"/>
          </w:tcPr>
          <w:p w:rsidR="001408E8" w:rsidRPr="001408E8" w:rsidRDefault="001408E8" w:rsidP="001408E8">
            <w:pPr>
              <w:jc w:val="center"/>
              <w:rPr>
                <w:b/>
                <w:bCs/>
                <w:sz w:val="18"/>
                <w:szCs w:val="18"/>
              </w:rPr>
            </w:pPr>
            <w:r w:rsidRPr="001408E8">
              <w:rPr>
                <w:b/>
                <w:bCs/>
                <w:sz w:val="18"/>
                <w:szCs w:val="18"/>
              </w:rPr>
              <w:t>945,5</w:t>
            </w:r>
          </w:p>
        </w:tc>
        <w:tc>
          <w:tcPr>
            <w:tcW w:w="1275" w:type="dxa"/>
            <w:shd w:val="clear" w:color="auto" w:fill="auto"/>
            <w:vAlign w:val="center"/>
          </w:tcPr>
          <w:p w:rsidR="001408E8" w:rsidRPr="001408E8" w:rsidRDefault="001408E8" w:rsidP="001408E8">
            <w:pPr>
              <w:jc w:val="center"/>
              <w:rPr>
                <w:b/>
                <w:bCs/>
                <w:color w:val="000000"/>
                <w:sz w:val="18"/>
                <w:szCs w:val="18"/>
              </w:rPr>
            </w:pPr>
            <w:r w:rsidRPr="001408E8">
              <w:rPr>
                <w:b/>
                <w:bCs/>
                <w:color w:val="000000"/>
                <w:sz w:val="18"/>
                <w:szCs w:val="18"/>
              </w:rPr>
              <w:t>0,0</w:t>
            </w:r>
          </w:p>
        </w:tc>
        <w:tc>
          <w:tcPr>
            <w:tcW w:w="1134" w:type="dxa"/>
            <w:shd w:val="clear" w:color="auto" w:fill="auto"/>
            <w:vAlign w:val="center"/>
          </w:tcPr>
          <w:p w:rsidR="001408E8" w:rsidRPr="001408E8" w:rsidRDefault="001408E8" w:rsidP="001408E8">
            <w:pPr>
              <w:jc w:val="center"/>
              <w:rPr>
                <w:b/>
                <w:bCs/>
                <w:sz w:val="18"/>
                <w:szCs w:val="18"/>
              </w:rPr>
            </w:pPr>
            <w:r w:rsidRPr="001408E8">
              <w:rPr>
                <w:b/>
                <w:bCs/>
                <w:sz w:val="18"/>
                <w:szCs w:val="18"/>
              </w:rPr>
              <w:t>100,0</w:t>
            </w:r>
          </w:p>
        </w:tc>
        <w:tc>
          <w:tcPr>
            <w:tcW w:w="1418" w:type="dxa"/>
            <w:shd w:val="clear" w:color="auto" w:fill="auto"/>
            <w:vAlign w:val="center"/>
          </w:tcPr>
          <w:p w:rsidR="001408E8" w:rsidRPr="001408E8" w:rsidRDefault="001408E8" w:rsidP="001408E8">
            <w:pPr>
              <w:jc w:val="center"/>
              <w:rPr>
                <w:b/>
                <w:bCs/>
                <w:color w:val="000000"/>
                <w:sz w:val="18"/>
                <w:szCs w:val="18"/>
              </w:rPr>
            </w:pPr>
            <w:r w:rsidRPr="001408E8">
              <w:rPr>
                <w:b/>
                <w:bCs/>
                <w:color w:val="000000"/>
                <w:sz w:val="18"/>
                <w:szCs w:val="18"/>
              </w:rPr>
              <w:t>100,0</w:t>
            </w:r>
          </w:p>
        </w:tc>
      </w:tr>
    </w:tbl>
    <w:p w:rsidR="001408E8" w:rsidRPr="003C0872" w:rsidRDefault="001408E8" w:rsidP="001408E8">
      <w:pPr>
        <w:ind w:firstLine="709"/>
        <w:jc w:val="right"/>
        <w:rPr>
          <w:sz w:val="27"/>
          <w:szCs w:val="27"/>
          <w:highlight w:val="yellow"/>
        </w:rPr>
      </w:pPr>
    </w:p>
    <w:p w:rsidR="001408E8" w:rsidRPr="003C0872" w:rsidRDefault="001408E8" w:rsidP="001408E8">
      <w:pPr>
        <w:autoSpaceDE w:val="0"/>
        <w:autoSpaceDN w:val="0"/>
        <w:adjustRightInd w:val="0"/>
        <w:ind w:firstLine="709"/>
        <w:jc w:val="both"/>
        <w:rPr>
          <w:color w:val="000000"/>
          <w:sz w:val="27"/>
          <w:szCs w:val="27"/>
        </w:rPr>
      </w:pPr>
      <w:r w:rsidRPr="003C0872">
        <w:rPr>
          <w:bCs/>
          <w:sz w:val="27"/>
          <w:szCs w:val="27"/>
        </w:rPr>
        <w:t xml:space="preserve">В </w:t>
      </w:r>
      <w:r w:rsidRPr="003C0872">
        <w:rPr>
          <w:sz w:val="27"/>
          <w:szCs w:val="27"/>
        </w:rPr>
        <w:t>расходах подраздела 0412 «Другие вопросы в области национальной экономики»</w:t>
      </w:r>
      <w:r w:rsidRPr="003C0872">
        <w:rPr>
          <w:bCs/>
          <w:sz w:val="27"/>
          <w:szCs w:val="27"/>
        </w:rPr>
        <w:t xml:space="preserve"> наибольший удельный вес занимают </w:t>
      </w:r>
      <w:r w:rsidRPr="003C0872">
        <w:rPr>
          <w:color w:val="000000"/>
          <w:sz w:val="27"/>
          <w:szCs w:val="27"/>
        </w:rPr>
        <w:t xml:space="preserve">субсидии юридическим лицам </w:t>
      </w:r>
      <w:r w:rsidRPr="003C0872">
        <w:rPr>
          <w:color w:val="000000"/>
          <w:sz w:val="27"/>
          <w:szCs w:val="27"/>
        </w:rPr>
        <w:lastRenderedPageBreak/>
        <w:t xml:space="preserve">(кроме некоммерческих организаций), индивидуальным предпринимателям, физическим лицам - производителям товаров, работ, услуг </w:t>
      </w:r>
      <w:r w:rsidRPr="003C0872">
        <w:rPr>
          <w:sz w:val="27"/>
          <w:szCs w:val="27"/>
        </w:rPr>
        <w:t>(КВР 810) –</w:t>
      </w:r>
      <w:r w:rsidRPr="003C0872">
        <w:rPr>
          <w:color w:val="000000"/>
          <w:sz w:val="27"/>
          <w:szCs w:val="27"/>
        </w:rPr>
        <w:t xml:space="preserve"> 86,8%.</w:t>
      </w:r>
    </w:p>
    <w:p w:rsidR="001408E8" w:rsidRPr="003C0872" w:rsidRDefault="001408E8" w:rsidP="001408E8">
      <w:pPr>
        <w:ind w:firstLine="709"/>
        <w:jc w:val="both"/>
        <w:rPr>
          <w:sz w:val="27"/>
          <w:szCs w:val="27"/>
        </w:rPr>
      </w:pPr>
      <w:r w:rsidRPr="003C0872">
        <w:rPr>
          <w:sz w:val="27"/>
          <w:szCs w:val="27"/>
        </w:rPr>
        <w:t xml:space="preserve">Расходы по данному подразделу исполнены через: </w:t>
      </w:r>
    </w:p>
    <w:p w:rsidR="001408E8" w:rsidRPr="003C0872" w:rsidRDefault="001408E8" w:rsidP="001408E8">
      <w:pPr>
        <w:ind w:firstLine="709"/>
        <w:jc w:val="both"/>
        <w:rPr>
          <w:sz w:val="27"/>
          <w:szCs w:val="27"/>
        </w:rPr>
      </w:pPr>
      <w:r w:rsidRPr="003C0872">
        <w:rPr>
          <w:sz w:val="27"/>
          <w:szCs w:val="27"/>
        </w:rPr>
        <w:t>- администрацию Юргинского муниципального района (ППП 900) в сумме 873,5 тыс. рублей;</w:t>
      </w:r>
    </w:p>
    <w:p w:rsidR="001408E8" w:rsidRPr="003C0872" w:rsidRDefault="001408E8" w:rsidP="001408E8">
      <w:pPr>
        <w:ind w:firstLine="709"/>
        <w:jc w:val="both"/>
        <w:rPr>
          <w:sz w:val="27"/>
          <w:szCs w:val="27"/>
        </w:rPr>
      </w:pPr>
      <w:r w:rsidRPr="003C0872">
        <w:rPr>
          <w:sz w:val="27"/>
          <w:szCs w:val="27"/>
        </w:rPr>
        <w:t>- комитет по управлению муниципальным имуществом Юргинского муниципального района (ППП 905) – 72,0 тыс. рублей.</w:t>
      </w:r>
    </w:p>
    <w:p w:rsidR="001408E8" w:rsidRPr="003C0872" w:rsidRDefault="001408E8" w:rsidP="001408E8">
      <w:pPr>
        <w:ind w:firstLine="675"/>
        <w:jc w:val="both"/>
        <w:rPr>
          <w:sz w:val="27"/>
          <w:szCs w:val="27"/>
        </w:rPr>
      </w:pPr>
      <w:r w:rsidRPr="003C0872">
        <w:rPr>
          <w:sz w:val="27"/>
          <w:szCs w:val="27"/>
        </w:rPr>
        <w:t>В подразделе 0412 «Другие вопросы в области национальной экономики» присутствуют расходы на исполнение мероприятий двух муниципальных программ:</w:t>
      </w:r>
    </w:p>
    <w:p w:rsidR="001408E8" w:rsidRPr="003C0872" w:rsidRDefault="001408E8" w:rsidP="001408E8">
      <w:pPr>
        <w:ind w:firstLine="675"/>
        <w:jc w:val="both"/>
        <w:rPr>
          <w:sz w:val="27"/>
          <w:szCs w:val="27"/>
        </w:rPr>
      </w:pPr>
      <w:r w:rsidRPr="003C0872">
        <w:rPr>
          <w:sz w:val="27"/>
          <w:szCs w:val="27"/>
        </w:rPr>
        <w:t xml:space="preserve">1). Программа «Развитие субъектов малого и среднего предпринимательства в Юргинском муниципальном районе на 2016 - 2018 годы», утвержденная постановлением администрации Юргинского муниципального района от 03.12.2015 № 29-МНА (далее – Программа № 29-МНА). В первоначальной редакции Программы № 29-МНА объем финансовых ресурсов на реализацию программных мероприятий в 2016 году предусматривался в размере 530,0 тыс. рублей. В течение 2016 года в Программу № 29-МНА вносились изменения и дополнения. По данным отчетной формы № </w:t>
      </w:r>
      <w:r w:rsidRPr="003C0872">
        <w:rPr>
          <w:color w:val="000000"/>
          <w:sz w:val="27"/>
          <w:szCs w:val="27"/>
        </w:rPr>
        <w:t>0503366, в</w:t>
      </w:r>
      <w:r w:rsidRPr="003C0872">
        <w:rPr>
          <w:sz w:val="27"/>
          <w:szCs w:val="27"/>
        </w:rPr>
        <w:t xml:space="preserve"> соответствии с внесенными изменениями объем финансовых ресурсов Программы № 29-МНА на 2016 год определен в сумме 873,5 тыс. рублей, исполнение составило 873,5 тыс. рублей (100,0%). Все расходы на исполнение мероприятий Программы № 29-МНА входят в подраздел 0412.</w:t>
      </w:r>
    </w:p>
    <w:p w:rsidR="001408E8" w:rsidRPr="003C0872" w:rsidRDefault="001408E8" w:rsidP="001408E8">
      <w:pPr>
        <w:tabs>
          <w:tab w:val="left" w:pos="1136"/>
        </w:tabs>
        <w:autoSpaceDE w:val="0"/>
        <w:autoSpaceDN w:val="0"/>
        <w:adjustRightInd w:val="0"/>
        <w:ind w:firstLine="709"/>
        <w:jc w:val="both"/>
        <w:outlineLvl w:val="4"/>
        <w:rPr>
          <w:sz w:val="27"/>
          <w:szCs w:val="27"/>
        </w:rPr>
      </w:pPr>
      <w:r w:rsidRPr="003C0872">
        <w:rPr>
          <w:sz w:val="27"/>
          <w:szCs w:val="27"/>
        </w:rPr>
        <w:t>Исполнение бюджетных назначений Программы № 29-МНА по кодам расходов бюджетной классификации подраздела 0412 «Другие вопросы в области национальной экономики» по данным формы 0503127 «Отчет об исполнении бюджета» за 2016 год приведено в таблице 26.</w:t>
      </w:r>
    </w:p>
    <w:p w:rsidR="001408E8" w:rsidRPr="000B02F9" w:rsidRDefault="001408E8" w:rsidP="001408E8">
      <w:pPr>
        <w:ind w:firstLine="709"/>
        <w:jc w:val="right"/>
        <w:rPr>
          <w:sz w:val="28"/>
          <w:szCs w:val="28"/>
        </w:rPr>
      </w:pPr>
      <w:r w:rsidRPr="00DE3405">
        <w:rPr>
          <w:b/>
          <w:sz w:val="20"/>
          <w:szCs w:val="20"/>
        </w:rPr>
        <w:t xml:space="preserve">Таблица </w:t>
      </w:r>
      <w:r>
        <w:rPr>
          <w:b/>
          <w:sz w:val="20"/>
          <w:szCs w:val="20"/>
        </w:rPr>
        <w:t>26</w:t>
      </w:r>
      <w:r w:rsidRPr="00DE3405">
        <w:rPr>
          <w:b/>
          <w:sz w:val="20"/>
          <w:szCs w:val="20"/>
        </w:rPr>
        <w:t xml:space="preserve"> (тыс. рублей)</w:t>
      </w:r>
    </w:p>
    <w:tbl>
      <w:tblPr>
        <w:tblW w:w="9248" w:type="dxa"/>
        <w:tblInd w:w="103" w:type="dxa"/>
        <w:tblLayout w:type="fixed"/>
        <w:tblLook w:val="04A0" w:firstRow="1" w:lastRow="0" w:firstColumn="1" w:lastColumn="0" w:noHBand="0" w:noVBand="1"/>
      </w:tblPr>
      <w:tblGrid>
        <w:gridCol w:w="2260"/>
        <w:gridCol w:w="3586"/>
        <w:gridCol w:w="1247"/>
        <w:gridCol w:w="1021"/>
        <w:gridCol w:w="1134"/>
      </w:tblGrid>
      <w:tr w:rsidR="001408E8" w:rsidRPr="001952FD" w:rsidTr="001408E8">
        <w:trPr>
          <w:trHeight w:val="765"/>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1952FD" w:rsidRDefault="001408E8" w:rsidP="001408E8">
            <w:pPr>
              <w:jc w:val="center"/>
              <w:rPr>
                <w:bCs/>
                <w:sz w:val="18"/>
                <w:szCs w:val="18"/>
              </w:rPr>
            </w:pPr>
            <w:r w:rsidRPr="001952FD">
              <w:rPr>
                <w:bCs/>
                <w:sz w:val="18"/>
                <w:szCs w:val="18"/>
              </w:rPr>
              <w:t>Код расхода по бюджетной классификации</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1408E8" w:rsidRPr="001952FD" w:rsidRDefault="001408E8" w:rsidP="001408E8">
            <w:pPr>
              <w:jc w:val="center"/>
              <w:rPr>
                <w:bCs/>
                <w:sz w:val="18"/>
                <w:szCs w:val="18"/>
              </w:rPr>
            </w:pPr>
            <w:r w:rsidRPr="001952FD">
              <w:rPr>
                <w:bCs/>
                <w:sz w:val="18"/>
                <w:szCs w:val="18"/>
              </w:rPr>
              <w:t>Наименование показателя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08E8" w:rsidRPr="001952FD" w:rsidRDefault="001408E8" w:rsidP="001408E8">
            <w:pPr>
              <w:jc w:val="center"/>
              <w:rPr>
                <w:bCs/>
                <w:sz w:val="18"/>
                <w:szCs w:val="18"/>
              </w:rPr>
            </w:pPr>
            <w:proofErr w:type="spellStart"/>
            <w:r w:rsidRPr="001952FD">
              <w:rPr>
                <w:bCs/>
                <w:sz w:val="18"/>
                <w:szCs w:val="18"/>
              </w:rPr>
              <w:t>Утвержд</w:t>
            </w:r>
            <w:proofErr w:type="spellEnd"/>
            <w:r w:rsidRPr="001952FD">
              <w:rPr>
                <w:bCs/>
                <w:sz w:val="18"/>
                <w:szCs w:val="18"/>
              </w:rPr>
              <w:t>. бюджетные назначения</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1408E8" w:rsidRPr="001952FD" w:rsidRDefault="001408E8" w:rsidP="001408E8">
            <w:pPr>
              <w:jc w:val="center"/>
              <w:rPr>
                <w:bCs/>
                <w:sz w:val="18"/>
                <w:szCs w:val="18"/>
              </w:rPr>
            </w:pPr>
            <w:proofErr w:type="spellStart"/>
            <w:proofErr w:type="gramStart"/>
            <w:r w:rsidRPr="001952FD">
              <w:rPr>
                <w:bCs/>
                <w:sz w:val="18"/>
                <w:szCs w:val="18"/>
              </w:rPr>
              <w:t>Испол-нено</w:t>
            </w:r>
            <w:proofErr w:type="spellEnd"/>
            <w:proofErr w:type="gramEnd"/>
            <w:r w:rsidRPr="001952FD">
              <w:rP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8E8" w:rsidRPr="001952FD" w:rsidRDefault="001408E8" w:rsidP="001408E8">
            <w:pPr>
              <w:jc w:val="center"/>
              <w:rPr>
                <w:bCs/>
                <w:sz w:val="18"/>
                <w:szCs w:val="18"/>
              </w:rPr>
            </w:pPr>
            <w:proofErr w:type="spellStart"/>
            <w:r w:rsidRPr="001952FD">
              <w:rPr>
                <w:bCs/>
                <w:sz w:val="18"/>
                <w:szCs w:val="18"/>
              </w:rPr>
              <w:t>Неисполн</w:t>
            </w:r>
            <w:proofErr w:type="spellEnd"/>
            <w:r w:rsidRPr="001952FD">
              <w:rPr>
                <w:bCs/>
                <w:sz w:val="18"/>
                <w:szCs w:val="18"/>
              </w:rPr>
              <w:t>. назначения</w:t>
            </w:r>
          </w:p>
        </w:tc>
      </w:tr>
      <w:tr w:rsidR="001408E8" w:rsidRPr="002621E0" w:rsidTr="001408E8">
        <w:trPr>
          <w:trHeight w:val="437"/>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1408E8" w:rsidRPr="001408E8" w:rsidRDefault="001408E8" w:rsidP="001408E8">
            <w:pPr>
              <w:rPr>
                <w:sz w:val="18"/>
                <w:szCs w:val="18"/>
              </w:rPr>
            </w:pPr>
            <w:r w:rsidRPr="001408E8">
              <w:rPr>
                <w:sz w:val="18"/>
                <w:szCs w:val="18"/>
              </w:rPr>
              <w:t>855 0412 03000 10420 244</w:t>
            </w:r>
          </w:p>
        </w:tc>
        <w:tc>
          <w:tcPr>
            <w:tcW w:w="3586"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rPr>
                <w:sz w:val="18"/>
                <w:szCs w:val="18"/>
              </w:rPr>
            </w:pPr>
            <w:r w:rsidRPr="001408E8">
              <w:rPr>
                <w:sz w:val="18"/>
                <w:szCs w:val="18"/>
              </w:rPr>
              <w:t xml:space="preserve">Прочая закупка товаров, работ и услуг для обеспечения </w:t>
            </w:r>
            <w:proofErr w:type="spellStart"/>
            <w:r w:rsidRPr="001408E8">
              <w:rPr>
                <w:sz w:val="18"/>
                <w:szCs w:val="18"/>
              </w:rPr>
              <w:t>гос</w:t>
            </w:r>
            <w:proofErr w:type="spellEnd"/>
            <w:r w:rsidRPr="001408E8">
              <w:rPr>
                <w:sz w:val="18"/>
                <w:szCs w:val="18"/>
              </w:rPr>
              <w:t>-х (муниципальных) нужд</w:t>
            </w:r>
          </w:p>
        </w:tc>
        <w:tc>
          <w:tcPr>
            <w:tcW w:w="1247"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53,0</w:t>
            </w:r>
          </w:p>
        </w:tc>
        <w:tc>
          <w:tcPr>
            <w:tcW w:w="102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53,0</w:t>
            </w:r>
          </w:p>
        </w:tc>
        <w:tc>
          <w:tcPr>
            <w:tcW w:w="113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8"/>
                <w:szCs w:val="18"/>
              </w:rPr>
            </w:pPr>
            <w:r w:rsidRPr="001408E8">
              <w:rPr>
                <w:sz w:val="18"/>
                <w:szCs w:val="18"/>
              </w:rPr>
              <w:t>0,0</w:t>
            </w:r>
          </w:p>
        </w:tc>
      </w:tr>
      <w:tr w:rsidR="001408E8" w:rsidRPr="002621E0" w:rsidTr="001408E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1408E8" w:rsidRPr="001408E8" w:rsidRDefault="001408E8" w:rsidP="001408E8">
            <w:pPr>
              <w:rPr>
                <w:sz w:val="18"/>
                <w:szCs w:val="18"/>
              </w:rPr>
            </w:pPr>
            <w:r w:rsidRPr="001408E8">
              <w:rPr>
                <w:sz w:val="18"/>
                <w:szCs w:val="18"/>
              </w:rPr>
              <w:t>855 0412 03000 50640 810</w:t>
            </w:r>
          </w:p>
        </w:tc>
        <w:tc>
          <w:tcPr>
            <w:tcW w:w="3586" w:type="dxa"/>
            <w:vMerge w:val="restart"/>
            <w:tcBorders>
              <w:top w:val="nil"/>
              <w:left w:val="single" w:sz="4" w:space="0" w:color="auto"/>
              <w:bottom w:val="single" w:sz="4" w:space="0" w:color="000000"/>
              <w:right w:val="single" w:sz="4" w:space="0" w:color="auto"/>
            </w:tcBorders>
            <w:shd w:val="clear" w:color="auto" w:fill="auto"/>
            <w:vAlign w:val="center"/>
            <w:hideMark/>
          </w:tcPr>
          <w:p w:rsidR="001408E8" w:rsidRPr="001408E8" w:rsidRDefault="001408E8" w:rsidP="001408E8">
            <w:pPr>
              <w:rPr>
                <w:sz w:val="18"/>
                <w:szCs w:val="18"/>
              </w:rPr>
            </w:pPr>
            <w:r w:rsidRPr="001408E8">
              <w:rPr>
                <w:sz w:val="18"/>
                <w:szCs w:val="18"/>
              </w:rPr>
              <w:t xml:space="preserve">Субсидии </w:t>
            </w:r>
            <w:proofErr w:type="spellStart"/>
            <w:r w:rsidRPr="001408E8">
              <w:rPr>
                <w:sz w:val="18"/>
                <w:szCs w:val="18"/>
              </w:rPr>
              <w:t>юр.лицам</w:t>
            </w:r>
            <w:proofErr w:type="spellEnd"/>
            <w:r w:rsidRPr="001408E8">
              <w:rPr>
                <w:sz w:val="18"/>
                <w:szCs w:val="18"/>
              </w:rPr>
              <w:t xml:space="preserve"> (кроме НКО), ИП, физ. лицам - производителям товаров, работ, услуг</w:t>
            </w:r>
          </w:p>
        </w:tc>
        <w:tc>
          <w:tcPr>
            <w:tcW w:w="1247"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769,9</w:t>
            </w:r>
          </w:p>
        </w:tc>
        <w:tc>
          <w:tcPr>
            <w:tcW w:w="102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769,9</w:t>
            </w:r>
          </w:p>
        </w:tc>
        <w:tc>
          <w:tcPr>
            <w:tcW w:w="113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8"/>
                <w:szCs w:val="18"/>
              </w:rPr>
            </w:pPr>
            <w:r w:rsidRPr="001408E8">
              <w:rPr>
                <w:sz w:val="18"/>
                <w:szCs w:val="18"/>
              </w:rPr>
              <w:t>0,0</w:t>
            </w:r>
          </w:p>
        </w:tc>
      </w:tr>
      <w:tr w:rsidR="001408E8" w:rsidRPr="002621E0" w:rsidTr="001408E8">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1408E8" w:rsidRPr="001408E8" w:rsidRDefault="001408E8" w:rsidP="001408E8">
            <w:pPr>
              <w:rPr>
                <w:sz w:val="18"/>
                <w:szCs w:val="18"/>
              </w:rPr>
            </w:pPr>
            <w:r w:rsidRPr="001408E8">
              <w:rPr>
                <w:sz w:val="18"/>
                <w:szCs w:val="18"/>
              </w:rPr>
              <w:t>855 0412 03000 L0640 810</w:t>
            </w:r>
          </w:p>
        </w:tc>
        <w:tc>
          <w:tcPr>
            <w:tcW w:w="3586" w:type="dxa"/>
            <w:vMerge/>
            <w:tcBorders>
              <w:top w:val="nil"/>
              <w:left w:val="single" w:sz="4" w:space="0" w:color="auto"/>
              <w:bottom w:val="single" w:sz="4" w:space="0" w:color="000000"/>
              <w:right w:val="single" w:sz="4" w:space="0" w:color="auto"/>
            </w:tcBorders>
            <w:vAlign w:val="center"/>
            <w:hideMark/>
          </w:tcPr>
          <w:p w:rsidR="001408E8" w:rsidRPr="001408E8" w:rsidRDefault="001408E8" w:rsidP="001408E8">
            <w:pPr>
              <w:rPr>
                <w:sz w:val="18"/>
                <w:szCs w:val="18"/>
              </w:rPr>
            </w:pPr>
          </w:p>
        </w:tc>
        <w:tc>
          <w:tcPr>
            <w:tcW w:w="1247"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10,1</w:t>
            </w:r>
          </w:p>
        </w:tc>
        <w:tc>
          <w:tcPr>
            <w:tcW w:w="102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10,1</w:t>
            </w:r>
          </w:p>
        </w:tc>
        <w:tc>
          <w:tcPr>
            <w:tcW w:w="113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8"/>
                <w:szCs w:val="18"/>
              </w:rPr>
            </w:pPr>
            <w:r w:rsidRPr="001408E8">
              <w:rPr>
                <w:sz w:val="18"/>
                <w:szCs w:val="18"/>
              </w:rPr>
              <w:t>0,0</w:t>
            </w:r>
          </w:p>
        </w:tc>
      </w:tr>
      <w:tr w:rsidR="001408E8" w:rsidRPr="002621E0" w:rsidTr="001408E8">
        <w:trPr>
          <w:trHeight w:val="2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1408E8" w:rsidRPr="001408E8" w:rsidRDefault="001408E8" w:rsidP="001408E8">
            <w:pPr>
              <w:rPr>
                <w:sz w:val="18"/>
                <w:szCs w:val="18"/>
              </w:rPr>
            </w:pPr>
            <w:r w:rsidRPr="001408E8">
              <w:rPr>
                <w:sz w:val="18"/>
                <w:szCs w:val="18"/>
              </w:rPr>
              <w:t>855 0412 03000 R0640 810</w:t>
            </w:r>
          </w:p>
        </w:tc>
        <w:tc>
          <w:tcPr>
            <w:tcW w:w="3586" w:type="dxa"/>
            <w:vMerge/>
            <w:tcBorders>
              <w:top w:val="nil"/>
              <w:left w:val="single" w:sz="4" w:space="0" w:color="auto"/>
              <w:bottom w:val="single" w:sz="4" w:space="0" w:color="000000"/>
              <w:right w:val="single" w:sz="4" w:space="0" w:color="auto"/>
            </w:tcBorders>
            <w:vAlign w:val="center"/>
            <w:hideMark/>
          </w:tcPr>
          <w:p w:rsidR="001408E8" w:rsidRPr="001408E8" w:rsidRDefault="001408E8" w:rsidP="001408E8">
            <w:pPr>
              <w:rPr>
                <w:sz w:val="18"/>
                <w:szCs w:val="18"/>
              </w:rPr>
            </w:pPr>
          </w:p>
        </w:tc>
        <w:tc>
          <w:tcPr>
            <w:tcW w:w="1247"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40,5</w:t>
            </w:r>
          </w:p>
        </w:tc>
        <w:tc>
          <w:tcPr>
            <w:tcW w:w="102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sz w:val="18"/>
                <w:szCs w:val="18"/>
              </w:rPr>
            </w:pPr>
            <w:r w:rsidRPr="001408E8">
              <w:rPr>
                <w:sz w:val="18"/>
                <w:szCs w:val="18"/>
              </w:rPr>
              <w:t>40,5</w:t>
            </w:r>
          </w:p>
        </w:tc>
        <w:tc>
          <w:tcPr>
            <w:tcW w:w="1134" w:type="dxa"/>
            <w:tcBorders>
              <w:top w:val="nil"/>
              <w:left w:val="nil"/>
              <w:bottom w:val="single" w:sz="4" w:space="0" w:color="auto"/>
              <w:right w:val="single" w:sz="4" w:space="0" w:color="auto"/>
            </w:tcBorders>
            <w:shd w:val="clear" w:color="auto" w:fill="auto"/>
            <w:vAlign w:val="center"/>
            <w:hideMark/>
          </w:tcPr>
          <w:p w:rsidR="001408E8" w:rsidRPr="001408E8" w:rsidRDefault="001408E8" w:rsidP="001408E8">
            <w:pPr>
              <w:jc w:val="center"/>
              <w:rPr>
                <w:sz w:val="18"/>
                <w:szCs w:val="18"/>
              </w:rPr>
            </w:pPr>
            <w:r w:rsidRPr="001408E8">
              <w:rPr>
                <w:sz w:val="18"/>
                <w:szCs w:val="18"/>
              </w:rPr>
              <w:t>0,0</w:t>
            </w:r>
          </w:p>
        </w:tc>
      </w:tr>
      <w:tr w:rsidR="001408E8" w:rsidRPr="002621E0" w:rsidTr="001408E8">
        <w:trPr>
          <w:trHeight w:val="255"/>
        </w:trPr>
        <w:tc>
          <w:tcPr>
            <w:tcW w:w="58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8"/>
                <w:szCs w:val="18"/>
              </w:rPr>
            </w:pPr>
            <w:r w:rsidRPr="001408E8">
              <w:rPr>
                <w:b/>
                <w:bCs/>
                <w:sz w:val="18"/>
                <w:szCs w:val="18"/>
              </w:rPr>
              <w:t>Итого:</w:t>
            </w:r>
          </w:p>
        </w:tc>
        <w:tc>
          <w:tcPr>
            <w:tcW w:w="1247"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8"/>
                <w:szCs w:val="18"/>
              </w:rPr>
            </w:pPr>
            <w:r w:rsidRPr="001408E8">
              <w:rPr>
                <w:b/>
                <w:bCs/>
                <w:sz w:val="18"/>
                <w:szCs w:val="18"/>
              </w:rPr>
              <w:t>873,5</w:t>
            </w:r>
          </w:p>
        </w:tc>
        <w:tc>
          <w:tcPr>
            <w:tcW w:w="1021"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8"/>
                <w:szCs w:val="18"/>
              </w:rPr>
            </w:pPr>
            <w:r w:rsidRPr="001408E8">
              <w:rPr>
                <w:b/>
                <w:bCs/>
                <w:sz w:val="18"/>
                <w:szCs w:val="18"/>
              </w:rPr>
              <w:t>873,5</w:t>
            </w:r>
          </w:p>
        </w:tc>
        <w:tc>
          <w:tcPr>
            <w:tcW w:w="1134" w:type="dxa"/>
            <w:tcBorders>
              <w:top w:val="nil"/>
              <w:left w:val="nil"/>
              <w:bottom w:val="single" w:sz="4" w:space="0" w:color="auto"/>
              <w:right w:val="single" w:sz="4" w:space="0" w:color="auto"/>
            </w:tcBorders>
            <w:shd w:val="clear" w:color="auto" w:fill="auto"/>
            <w:noWrap/>
            <w:vAlign w:val="center"/>
            <w:hideMark/>
          </w:tcPr>
          <w:p w:rsidR="001408E8" w:rsidRPr="001408E8" w:rsidRDefault="001408E8" w:rsidP="001408E8">
            <w:pPr>
              <w:jc w:val="center"/>
              <w:rPr>
                <w:b/>
                <w:bCs/>
                <w:sz w:val="18"/>
                <w:szCs w:val="18"/>
              </w:rPr>
            </w:pPr>
            <w:r w:rsidRPr="001408E8">
              <w:rPr>
                <w:b/>
                <w:bCs/>
                <w:sz w:val="18"/>
                <w:szCs w:val="18"/>
              </w:rPr>
              <w:t>0,0</w:t>
            </w:r>
          </w:p>
        </w:tc>
      </w:tr>
    </w:tbl>
    <w:p w:rsidR="001408E8" w:rsidRDefault="001408E8" w:rsidP="001408E8">
      <w:pPr>
        <w:ind w:firstLine="720"/>
        <w:jc w:val="right"/>
        <w:rPr>
          <w:sz w:val="28"/>
          <w:szCs w:val="28"/>
        </w:rPr>
      </w:pPr>
    </w:p>
    <w:p w:rsidR="001408E8" w:rsidRPr="003C0872" w:rsidRDefault="001408E8" w:rsidP="001408E8">
      <w:pPr>
        <w:autoSpaceDE w:val="0"/>
        <w:autoSpaceDN w:val="0"/>
        <w:adjustRightInd w:val="0"/>
        <w:ind w:firstLine="709"/>
        <w:jc w:val="both"/>
        <w:rPr>
          <w:color w:val="000000"/>
          <w:sz w:val="27"/>
          <w:szCs w:val="27"/>
        </w:rPr>
      </w:pPr>
      <w:r w:rsidRPr="003C0872">
        <w:rPr>
          <w:sz w:val="27"/>
          <w:szCs w:val="27"/>
        </w:rPr>
        <w:t xml:space="preserve"> Согласно данным отчетности (формы </w:t>
      </w:r>
      <w:r w:rsidRPr="003C0872">
        <w:rPr>
          <w:color w:val="000000"/>
          <w:sz w:val="27"/>
          <w:szCs w:val="27"/>
        </w:rPr>
        <w:t>0503366),</w:t>
      </w:r>
      <w:r w:rsidRPr="003C0872">
        <w:rPr>
          <w:sz w:val="27"/>
          <w:szCs w:val="27"/>
        </w:rPr>
        <w:t xml:space="preserve"> за 2016 год средства израсходованы на следующие мероприятия Программы № 29-МНА: п</w:t>
      </w:r>
      <w:r w:rsidRPr="003C0872">
        <w:rPr>
          <w:color w:val="000000"/>
          <w:sz w:val="27"/>
          <w:szCs w:val="27"/>
        </w:rPr>
        <w:t>редоставление субсидии на возмещение затрат, связанных с приобретением оборудования и предоставление грантовой поддержки на открытие собственного бизнеса – 769,9 тыс. рублей; содействие участию в ярмарках – 53,0 тыс. рублей; субсидии на возмещение затрат, связанных с приобретением оборудования – 40,5 тыс. рублей и 10,1 тыс. рублей.</w:t>
      </w:r>
    </w:p>
    <w:p w:rsidR="001408E8" w:rsidRPr="003C0872" w:rsidRDefault="001408E8" w:rsidP="001408E8">
      <w:pPr>
        <w:ind w:firstLine="709"/>
        <w:jc w:val="both"/>
        <w:rPr>
          <w:sz w:val="27"/>
          <w:szCs w:val="27"/>
        </w:rPr>
      </w:pPr>
      <w:r w:rsidRPr="003C0872">
        <w:rPr>
          <w:sz w:val="27"/>
          <w:szCs w:val="27"/>
        </w:rPr>
        <w:t>Средства Программы № 29-МНА по подразделу 0412 в полном объеме исполнены через администрацию Юргинского муниципального района (ППП 900) – 873,5 тыс. рублей.</w:t>
      </w:r>
    </w:p>
    <w:p w:rsidR="001408E8" w:rsidRPr="003C0872" w:rsidRDefault="001408E8" w:rsidP="001408E8">
      <w:pPr>
        <w:tabs>
          <w:tab w:val="left" w:pos="1136"/>
        </w:tabs>
        <w:autoSpaceDE w:val="0"/>
        <w:autoSpaceDN w:val="0"/>
        <w:adjustRightInd w:val="0"/>
        <w:jc w:val="both"/>
        <w:outlineLvl w:val="4"/>
        <w:rPr>
          <w:sz w:val="27"/>
          <w:szCs w:val="27"/>
        </w:rPr>
      </w:pPr>
      <w:r w:rsidRPr="003C0872">
        <w:rPr>
          <w:sz w:val="27"/>
          <w:szCs w:val="27"/>
        </w:rPr>
        <w:tab/>
        <w:t>2). Программа «</w:t>
      </w:r>
      <w:r w:rsidRPr="003C0872">
        <w:rPr>
          <w:color w:val="000000" w:themeColor="text1"/>
          <w:spacing w:val="-3"/>
          <w:sz w:val="27"/>
          <w:szCs w:val="27"/>
        </w:rPr>
        <w:t xml:space="preserve">Развитие </w:t>
      </w:r>
      <w:r w:rsidRPr="003C0872">
        <w:rPr>
          <w:color w:val="000000" w:themeColor="text1"/>
          <w:sz w:val="27"/>
          <w:szCs w:val="27"/>
        </w:rPr>
        <w:t>административной системы местного самоуправления</w:t>
      </w:r>
      <w:r w:rsidRPr="003C0872">
        <w:rPr>
          <w:b/>
          <w:color w:val="000000" w:themeColor="text1"/>
          <w:spacing w:val="-3"/>
          <w:sz w:val="27"/>
          <w:szCs w:val="27"/>
        </w:rPr>
        <w:t xml:space="preserve"> </w:t>
      </w:r>
      <w:r w:rsidRPr="003C0872">
        <w:rPr>
          <w:color w:val="000000" w:themeColor="text1"/>
          <w:spacing w:val="-3"/>
          <w:sz w:val="27"/>
          <w:szCs w:val="27"/>
        </w:rPr>
        <w:t>в</w:t>
      </w:r>
      <w:r w:rsidRPr="003C0872">
        <w:rPr>
          <w:b/>
          <w:color w:val="000000" w:themeColor="text1"/>
          <w:spacing w:val="-3"/>
          <w:sz w:val="27"/>
          <w:szCs w:val="27"/>
        </w:rPr>
        <w:t xml:space="preserve"> </w:t>
      </w:r>
      <w:r w:rsidRPr="003C0872">
        <w:rPr>
          <w:color w:val="000000" w:themeColor="text1"/>
          <w:spacing w:val="-3"/>
          <w:sz w:val="27"/>
          <w:szCs w:val="27"/>
        </w:rPr>
        <w:t xml:space="preserve">Юргинском муниципальном районе» на 2016 год и плановый </w:t>
      </w:r>
      <w:r w:rsidRPr="003C0872">
        <w:rPr>
          <w:color w:val="000000" w:themeColor="text1"/>
          <w:spacing w:val="-3"/>
          <w:sz w:val="27"/>
          <w:szCs w:val="27"/>
        </w:rPr>
        <w:lastRenderedPageBreak/>
        <w:t>период 2017-2018 годов</w:t>
      </w:r>
      <w:r w:rsidRPr="003C0872">
        <w:rPr>
          <w:sz w:val="27"/>
          <w:szCs w:val="27"/>
        </w:rPr>
        <w:t xml:space="preserve">», утвержденная постановлением администрации Юргинского муниципального района от 03.12.2015 № 31-МНА (Программа № 31-МНА). </w:t>
      </w:r>
    </w:p>
    <w:p w:rsidR="001408E8" w:rsidRPr="003C0872" w:rsidRDefault="001408E8" w:rsidP="001408E8">
      <w:pPr>
        <w:ind w:firstLine="675"/>
        <w:jc w:val="both"/>
        <w:rPr>
          <w:sz w:val="27"/>
          <w:szCs w:val="27"/>
        </w:rPr>
      </w:pPr>
      <w:r w:rsidRPr="003C0872">
        <w:rPr>
          <w:sz w:val="27"/>
          <w:szCs w:val="27"/>
        </w:rPr>
        <w:t>Исполнение бюджетных назначений Программы № 31-МНА (прочая закупка товаров, работ и услуг для обеспечения государственных (муниципальных) нужд) в подразделе 0412 (КБК 905 0412 10300 10150 244) отражено в сумме 72,0 тыс. рублей при утвержденных лимитах в размере 72,0 тыс. рублей (по данным формы 0503127).</w:t>
      </w:r>
    </w:p>
    <w:p w:rsidR="001408E8" w:rsidRPr="003C0872" w:rsidRDefault="001408E8" w:rsidP="001408E8">
      <w:pPr>
        <w:autoSpaceDE w:val="0"/>
        <w:autoSpaceDN w:val="0"/>
        <w:adjustRightInd w:val="0"/>
        <w:ind w:firstLine="709"/>
        <w:jc w:val="both"/>
        <w:rPr>
          <w:sz w:val="27"/>
          <w:szCs w:val="27"/>
        </w:rPr>
      </w:pPr>
      <w:r w:rsidRPr="003C0872">
        <w:rPr>
          <w:sz w:val="27"/>
          <w:szCs w:val="27"/>
        </w:rPr>
        <w:t>По подразделу 0412 «Другие вопросы в области национальной экономики» отражена часть расходов на исполнение программного мероприятия «</w:t>
      </w:r>
      <w:r w:rsidRPr="003C0872">
        <w:rPr>
          <w:color w:val="000000"/>
          <w:sz w:val="27"/>
          <w:szCs w:val="27"/>
        </w:rPr>
        <w:t xml:space="preserve">Услуги по содержанию имущества» </w:t>
      </w:r>
      <w:r w:rsidRPr="003C0872">
        <w:rPr>
          <w:sz w:val="27"/>
          <w:szCs w:val="27"/>
        </w:rPr>
        <w:t>подпрограммы «Управление муниципальным имуществом» Программы № 31-МНА в сумме 72,0 тыс. рублей. Указанные средства Программы № 31-МНА по подразделу 0412 исполнены через Комитет по управлению муниципальным имуществом Юргинского муниципального района (ППП 905) – 72,0 тыс. рублей.</w:t>
      </w:r>
    </w:p>
    <w:p w:rsidR="001408E8" w:rsidRPr="003C0872" w:rsidRDefault="001408E8" w:rsidP="001408E8">
      <w:pPr>
        <w:autoSpaceDE w:val="0"/>
        <w:autoSpaceDN w:val="0"/>
        <w:adjustRightInd w:val="0"/>
        <w:ind w:firstLine="709"/>
        <w:jc w:val="both"/>
        <w:rPr>
          <w:sz w:val="27"/>
          <w:szCs w:val="27"/>
        </w:rPr>
      </w:pPr>
    </w:p>
    <w:p w:rsidR="00394CFA" w:rsidRPr="003C0872" w:rsidRDefault="00394CFA" w:rsidP="00063387">
      <w:pPr>
        <w:ind w:firstLine="709"/>
        <w:jc w:val="center"/>
        <w:rPr>
          <w:b/>
          <w:bCs/>
          <w:color w:val="000000"/>
          <w:sz w:val="27"/>
          <w:szCs w:val="27"/>
        </w:rPr>
      </w:pPr>
      <w:r w:rsidRPr="003C0872">
        <w:rPr>
          <w:b/>
          <w:bCs/>
          <w:color w:val="000000"/>
          <w:sz w:val="27"/>
          <w:szCs w:val="27"/>
        </w:rPr>
        <w:t>Расходы по разделу 05 «Жилищно-коммунальное хозяйство»</w:t>
      </w:r>
    </w:p>
    <w:p w:rsidR="00394CFA" w:rsidRPr="003C0872" w:rsidRDefault="00394CFA" w:rsidP="00394CFA">
      <w:pPr>
        <w:ind w:firstLine="709"/>
        <w:jc w:val="both"/>
        <w:rPr>
          <w:b/>
          <w:bCs/>
          <w:color w:val="000000"/>
          <w:sz w:val="27"/>
          <w:szCs w:val="27"/>
          <w:highlight w:val="yellow"/>
        </w:rPr>
      </w:pPr>
    </w:p>
    <w:p w:rsidR="001408E8" w:rsidRPr="003C0872" w:rsidRDefault="001408E8" w:rsidP="001408E8">
      <w:pPr>
        <w:ind w:firstLine="709"/>
        <w:jc w:val="both"/>
        <w:rPr>
          <w:sz w:val="27"/>
          <w:szCs w:val="27"/>
        </w:rPr>
      </w:pPr>
      <w:r w:rsidRPr="003C0872">
        <w:rPr>
          <w:sz w:val="27"/>
          <w:szCs w:val="27"/>
        </w:rPr>
        <w:t xml:space="preserve">Решением о бюджете бюджетные данные по разделу 05 </w:t>
      </w:r>
      <w:r w:rsidRPr="003C0872">
        <w:rPr>
          <w:bCs/>
          <w:color w:val="000000"/>
          <w:sz w:val="27"/>
          <w:szCs w:val="27"/>
        </w:rPr>
        <w:t xml:space="preserve">«Жилищно-коммунальное хозяйство» первоначально утверждены в объеме 30 853,8 </w:t>
      </w:r>
      <w:r w:rsidRPr="003C0872">
        <w:rPr>
          <w:sz w:val="27"/>
          <w:szCs w:val="27"/>
        </w:rPr>
        <w:t>тыс. рублей.</w:t>
      </w:r>
    </w:p>
    <w:p w:rsidR="001408E8" w:rsidRPr="003C0872" w:rsidRDefault="001408E8" w:rsidP="001408E8">
      <w:pPr>
        <w:ind w:firstLine="709"/>
        <w:jc w:val="both"/>
        <w:rPr>
          <w:sz w:val="27"/>
          <w:szCs w:val="27"/>
        </w:rPr>
      </w:pPr>
      <w:r w:rsidRPr="003C0872">
        <w:rPr>
          <w:sz w:val="27"/>
          <w:szCs w:val="27"/>
        </w:rPr>
        <w:t xml:space="preserve">В окончательной редакции Решения о бюджете бюджетные ассигнования по подразделу 05 </w:t>
      </w:r>
      <w:r w:rsidRPr="003C0872">
        <w:rPr>
          <w:bCs/>
          <w:color w:val="000000"/>
          <w:sz w:val="27"/>
          <w:szCs w:val="27"/>
        </w:rPr>
        <w:t xml:space="preserve">«Жилищно-коммунальное хозяйство» </w:t>
      </w:r>
      <w:r w:rsidRPr="003C0872">
        <w:rPr>
          <w:sz w:val="27"/>
          <w:szCs w:val="27"/>
        </w:rPr>
        <w:t xml:space="preserve">увеличены на 136 348,5 тыс. рублей (в 5 раза) и составили 167 202,3 тыс. рублей.  </w:t>
      </w:r>
    </w:p>
    <w:p w:rsidR="001408E8" w:rsidRPr="003C0872" w:rsidRDefault="001408E8" w:rsidP="001408E8">
      <w:pPr>
        <w:ind w:firstLine="709"/>
        <w:jc w:val="both"/>
        <w:rPr>
          <w:sz w:val="27"/>
          <w:szCs w:val="27"/>
        </w:rPr>
      </w:pPr>
      <w:r w:rsidRPr="003C0872">
        <w:rPr>
          <w:sz w:val="27"/>
          <w:szCs w:val="27"/>
        </w:rPr>
        <w:t xml:space="preserve">Расходы по разделу 05 </w:t>
      </w:r>
      <w:r w:rsidRPr="003C0872">
        <w:rPr>
          <w:bCs/>
          <w:color w:val="000000"/>
          <w:sz w:val="27"/>
          <w:szCs w:val="27"/>
        </w:rPr>
        <w:t xml:space="preserve">«Жилищно-коммунальное хозяйство» </w:t>
      </w:r>
      <w:r w:rsidRPr="003C0872">
        <w:rPr>
          <w:sz w:val="27"/>
          <w:szCs w:val="27"/>
        </w:rPr>
        <w:t xml:space="preserve">составили 139 610,8 </w:t>
      </w:r>
      <w:r w:rsidRPr="003C0872">
        <w:rPr>
          <w:color w:val="000000"/>
          <w:sz w:val="27"/>
          <w:szCs w:val="27"/>
        </w:rPr>
        <w:t>тыс. рублей</w:t>
      </w:r>
      <w:r w:rsidRPr="003C0872">
        <w:rPr>
          <w:sz w:val="27"/>
          <w:szCs w:val="27"/>
        </w:rPr>
        <w:t xml:space="preserve"> или 83%, доля расходов – 18% в общем объеме расходов бюджета. Объем неисполненных средств составил 27 591,5 тыс. рублей. </w:t>
      </w:r>
    </w:p>
    <w:p w:rsidR="001408E8" w:rsidRPr="003C0872" w:rsidRDefault="001408E8" w:rsidP="001408E8">
      <w:pPr>
        <w:ind w:firstLine="709"/>
        <w:jc w:val="both"/>
        <w:rPr>
          <w:color w:val="000000"/>
          <w:sz w:val="27"/>
          <w:szCs w:val="27"/>
          <w:lang w:eastAsia="en-US"/>
        </w:rPr>
      </w:pPr>
      <w:r w:rsidRPr="003C0872">
        <w:rPr>
          <w:color w:val="000000"/>
          <w:sz w:val="27"/>
          <w:szCs w:val="27"/>
          <w:lang w:eastAsia="en-US"/>
        </w:rPr>
        <w:t xml:space="preserve">К уровню прошлого года объем кассовых расходов по разделу 05 </w:t>
      </w:r>
      <w:r w:rsidRPr="003C0872">
        <w:rPr>
          <w:bCs/>
          <w:color w:val="000000"/>
          <w:sz w:val="27"/>
          <w:szCs w:val="27"/>
        </w:rPr>
        <w:t xml:space="preserve">«Жилищно-коммунальное хозяйство» </w:t>
      </w:r>
      <w:r w:rsidRPr="003C0872">
        <w:rPr>
          <w:color w:val="000000"/>
          <w:sz w:val="27"/>
          <w:szCs w:val="27"/>
          <w:lang w:eastAsia="en-US"/>
        </w:rPr>
        <w:t>в 2016 году возрос на 11 175,5 тыс. рублей или 8% (в 2015 году – 128 435,3 тыс. рублей).</w:t>
      </w:r>
    </w:p>
    <w:p w:rsidR="001408E8" w:rsidRPr="003C0872" w:rsidRDefault="001408E8" w:rsidP="001408E8">
      <w:pPr>
        <w:ind w:firstLine="709"/>
        <w:jc w:val="both"/>
        <w:rPr>
          <w:color w:val="000000"/>
          <w:sz w:val="27"/>
          <w:szCs w:val="27"/>
          <w:lang w:eastAsia="en-US"/>
        </w:rPr>
      </w:pPr>
      <w:r w:rsidRPr="003C0872">
        <w:rPr>
          <w:sz w:val="27"/>
          <w:szCs w:val="27"/>
        </w:rPr>
        <w:t>Структура</w:t>
      </w:r>
      <w:r w:rsidRPr="003C0872">
        <w:rPr>
          <w:color w:val="000000"/>
          <w:sz w:val="27"/>
          <w:szCs w:val="27"/>
          <w:lang w:eastAsia="en-US"/>
        </w:rPr>
        <w:t xml:space="preserve"> исполнения расходов </w:t>
      </w:r>
      <w:r w:rsidRPr="003C0872">
        <w:rPr>
          <w:sz w:val="27"/>
          <w:szCs w:val="27"/>
        </w:rPr>
        <w:t xml:space="preserve">бюджета по разделу 05 «Жилищно-коммунальное хозяйство» согласно приложению № 6 </w:t>
      </w:r>
      <w:r w:rsidRPr="003C0872">
        <w:rPr>
          <w:color w:val="000000"/>
          <w:sz w:val="27"/>
          <w:szCs w:val="27"/>
        </w:rPr>
        <w:t xml:space="preserve">Решения о бюджете и данных формы 0503117 «Отчет об исполнении бюджета» </w:t>
      </w:r>
      <w:r w:rsidRPr="003C0872">
        <w:rPr>
          <w:color w:val="000000"/>
          <w:sz w:val="27"/>
          <w:szCs w:val="27"/>
          <w:lang w:eastAsia="en-US"/>
        </w:rPr>
        <w:t>представлена в следующей таблице 27.</w:t>
      </w:r>
    </w:p>
    <w:p w:rsidR="001408E8" w:rsidRDefault="001408E8" w:rsidP="001408E8">
      <w:pPr>
        <w:ind w:left="6937" w:firstLine="143"/>
        <w:jc w:val="both"/>
        <w:rPr>
          <w:color w:val="000000"/>
          <w:sz w:val="28"/>
          <w:szCs w:val="28"/>
          <w:lang w:eastAsia="en-US"/>
        </w:rPr>
      </w:pPr>
      <w:r w:rsidRPr="00DE3405">
        <w:rPr>
          <w:b/>
          <w:sz w:val="20"/>
          <w:szCs w:val="20"/>
        </w:rPr>
        <w:t xml:space="preserve">Таблица </w:t>
      </w:r>
      <w:r>
        <w:rPr>
          <w:b/>
          <w:sz w:val="20"/>
          <w:szCs w:val="20"/>
        </w:rPr>
        <w:t>27</w:t>
      </w:r>
      <w:r w:rsidRPr="00DE3405">
        <w:rPr>
          <w:b/>
          <w:sz w:val="20"/>
          <w:szCs w:val="20"/>
        </w:rPr>
        <w:t xml:space="preserve"> (тыс. рублей)</w:t>
      </w:r>
    </w:p>
    <w:tbl>
      <w:tblPr>
        <w:tblW w:w="9541" w:type="dxa"/>
        <w:tblInd w:w="-5" w:type="dxa"/>
        <w:tblLayout w:type="fixed"/>
        <w:tblLook w:val="04A0" w:firstRow="1" w:lastRow="0" w:firstColumn="1" w:lastColumn="0" w:noHBand="0" w:noVBand="1"/>
      </w:tblPr>
      <w:tblGrid>
        <w:gridCol w:w="2725"/>
        <w:gridCol w:w="551"/>
        <w:gridCol w:w="992"/>
        <w:gridCol w:w="992"/>
        <w:gridCol w:w="1003"/>
        <w:gridCol w:w="869"/>
        <w:gridCol w:w="567"/>
        <w:gridCol w:w="850"/>
        <w:gridCol w:w="992"/>
      </w:tblGrid>
      <w:tr w:rsidR="001408E8" w:rsidTr="00A63C5D">
        <w:trPr>
          <w:trHeight w:val="285"/>
        </w:trPr>
        <w:tc>
          <w:tcPr>
            <w:tcW w:w="2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Наименование</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Раздел подраздел</w:t>
            </w:r>
          </w:p>
        </w:tc>
        <w:tc>
          <w:tcPr>
            <w:tcW w:w="2987" w:type="dxa"/>
            <w:gridSpan w:val="3"/>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xml:space="preserve">Утверждено Решением о бюджете </w:t>
            </w:r>
          </w:p>
        </w:tc>
        <w:tc>
          <w:tcPr>
            <w:tcW w:w="3278" w:type="dxa"/>
            <w:gridSpan w:val="4"/>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Форма 0503117</w:t>
            </w:r>
          </w:p>
        </w:tc>
      </w:tr>
      <w:tr w:rsidR="001408E8" w:rsidTr="00A63C5D">
        <w:trPr>
          <w:trHeight w:val="450"/>
        </w:trPr>
        <w:tc>
          <w:tcPr>
            <w:tcW w:w="2725" w:type="dxa"/>
            <w:vMerge/>
            <w:tcBorders>
              <w:top w:val="single" w:sz="4" w:space="0" w:color="auto"/>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первоначально от 23.12.2015 № 33-НПА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окончательно (в ред. от 27.12.2016 № 38-НПА)</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отклонение (гр.4-гр. 3)</w:t>
            </w:r>
          </w:p>
        </w:tc>
        <w:tc>
          <w:tcPr>
            <w:tcW w:w="2286" w:type="dxa"/>
            <w:gridSpan w:val="3"/>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на 01.01.2017</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на 01.01.2016</w:t>
            </w:r>
          </w:p>
        </w:tc>
      </w:tr>
      <w:tr w:rsidR="001408E8" w:rsidTr="00A63C5D">
        <w:trPr>
          <w:trHeight w:val="675"/>
        </w:trPr>
        <w:tc>
          <w:tcPr>
            <w:tcW w:w="2725" w:type="dxa"/>
            <w:vMerge/>
            <w:tcBorders>
              <w:top w:val="single" w:sz="4" w:space="0" w:color="auto"/>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1003" w:type="dxa"/>
            <w:vMerge/>
            <w:tcBorders>
              <w:top w:val="nil"/>
              <w:left w:val="single" w:sz="4" w:space="0" w:color="auto"/>
              <w:bottom w:val="single" w:sz="4" w:space="0" w:color="auto"/>
              <w:right w:val="single" w:sz="4" w:space="0" w:color="auto"/>
            </w:tcBorders>
            <w:vAlign w:val="center"/>
            <w:hideMark/>
          </w:tcPr>
          <w:p w:rsidR="001408E8" w:rsidRPr="00A63C5D" w:rsidRDefault="001408E8" w:rsidP="001408E8">
            <w:pPr>
              <w:rPr>
                <w:sz w:val="16"/>
                <w:szCs w:val="16"/>
              </w:rPr>
            </w:pP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исполнено</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исполнения</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не исполнено</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исполнено</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4</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5</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10</w:t>
            </w:r>
          </w:p>
        </w:tc>
      </w:tr>
      <w:tr w:rsidR="001408E8" w:rsidTr="00A63C5D">
        <w:trPr>
          <w:trHeight w:val="420"/>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
                <w:bCs/>
                <w:sz w:val="16"/>
                <w:szCs w:val="16"/>
              </w:rPr>
            </w:pPr>
            <w:r w:rsidRPr="00A63C5D">
              <w:rPr>
                <w:b/>
                <w:bCs/>
                <w:sz w:val="16"/>
                <w:szCs w:val="16"/>
              </w:rPr>
              <w:t>Расходы бюджета всего, в том числе :</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609 239,6</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848 103,8</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238 864,2</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790 454,4</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93</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57 649,4</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Pr="00A63C5D" w:rsidRDefault="001408E8" w:rsidP="001408E8">
            <w:pPr>
              <w:jc w:val="center"/>
              <w:rPr>
                <w:b/>
                <w:bCs/>
                <w:sz w:val="16"/>
                <w:szCs w:val="16"/>
              </w:rPr>
            </w:pPr>
            <w:r w:rsidRPr="00A63C5D">
              <w:rPr>
                <w:b/>
                <w:bCs/>
                <w:sz w:val="16"/>
                <w:szCs w:val="16"/>
              </w:rPr>
              <w:t>801 355,2</w:t>
            </w:r>
          </w:p>
        </w:tc>
      </w:tr>
      <w:tr w:rsidR="001408E8" w:rsidTr="00A63C5D">
        <w:trPr>
          <w:trHeight w:val="420"/>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
                <w:bCs/>
                <w:sz w:val="16"/>
                <w:szCs w:val="16"/>
              </w:rPr>
            </w:pPr>
            <w:r w:rsidRPr="00A63C5D">
              <w:rPr>
                <w:b/>
                <w:bCs/>
                <w:sz w:val="16"/>
                <w:szCs w:val="16"/>
              </w:rPr>
              <w:t>Жилищно-коммунальное хозяйство, из них:</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05</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30 853,8</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167 202,3</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136 348,5</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139 610,8</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83</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27 591,5</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sz w:val="16"/>
                <w:szCs w:val="16"/>
              </w:rPr>
            </w:pPr>
            <w:r w:rsidRPr="00A63C5D">
              <w:rPr>
                <w:b/>
                <w:bCs/>
                <w:sz w:val="16"/>
                <w:szCs w:val="16"/>
              </w:rPr>
              <w:t>128 435,3</w:t>
            </w:r>
          </w:p>
        </w:tc>
      </w:tr>
      <w:tr w:rsidR="001408E8" w:rsidTr="00A63C5D">
        <w:trPr>
          <w:trHeight w:val="450"/>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i/>
                <w:iCs/>
                <w:sz w:val="16"/>
                <w:szCs w:val="16"/>
              </w:rPr>
            </w:pPr>
            <w:r w:rsidRPr="00A63C5D">
              <w:rPr>
                <w:i/>
                <w:iCs/>
                <w:sz w:val="16"/>
                <w:szCs w:val="16"/>
              </w:rPr>
              <w:t>Доля ЖКХ в общем объеме расходов бюджета,%</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5,1</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19,7</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х</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17,7</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i/>
                <w:iCs/>
                <w:sz w:val="16"/>
                <w:szCs w:val="16"/>
              </w:rPr>
            </w:pPr>
            <w:r w:rsidRPr="00A63C5D">
              <w:rPr>
                <w:b/>
                <w:bCs/>
                <w:i/>
                <w:iCs/>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47,9</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
                <w:bCs/>
                <w:i/>
                <w:iCs/>
                <w:sz w:val="16"/>
                <w:szCs w:val="16"/>
              </w:rPr>
            </w:pPr>
            <w:r w:rsidRPr="00A63C5D">
              <w:rPr>
                <w:b/>
                <w:bCs/>
                <w:i/>
                <w:iCs/>
                <w:sz w:val="16"/>
                <w:szCs w:val="16"/>
              </w:rPr>
              <w:t>16,0</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Жилищное хозяйство</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0501</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1 625,0</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143,4</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-1 481,6</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143,4</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Pr="00A63C5D" w:rsidRDefault="001408E8" w:rsidP="001408E8">
            <w:pPr>
              <w:jc w:val="center"/>
              <w:rPr>
                <w:sz w:val="16"/>
                <w:szCs w:val="16"/>
              </w:rPr>
            </w:pPr>
            <w:r w:rsidRPr="00A63C5D">
              <w:rPr>
                <w:sz w:val="16"/>
                <w:szCs w:val="16"/>
              </w:rPr>
              <w:t>7 813,5</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i/>
                <w:iCs/>
                <w:sz w:val="16"/>
                <w:szCs w:val="16"/>
              </w:rPr>
            </w:pPr>
            <w:r w:rsidRPr="00A63C5D">
              <w:rPr>
                <w:i/>
                <w:iCs/>
                <w:sz w:val="16"/>
                <w:szCs w:val="16"/>
              </w:rPr>
              <w:t>Доля подраздела в объеме ЖКХ, %</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5,3</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0,1</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х</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i/>
                <w:iCs/>
                <w:sz w:val="16"/>
                <w:szCs w:val="16"/>
              </w:rPr>
            </w:pPr>
            <w:r w:rsidRPr="00A63C5D">
              <w:rPr>
                <w:i/>
                <w:iCs/>
                <w:sz w:val="16"/>
                <w:szCs w:val="16"/>
              </w:rPr>
              <w:t>6,1</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lastRenderedPageBreak/>
              <w:t>Коммунальное хозяйство</w:t>
            </w:r>
          </w:p>
        </w:tc>
        <w:tc>
          <w:tcPr>
            <w:tcW w:w="551"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0502</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27 346,0</w:t>
            </w:r>
          </w:p>
        </w:tc>
        <w:tc>
          <w:tcPr>
            <w:tcW w:w="992"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164 947,9</w:t>
            </w:r>
          </w:p>
        </w:tc>
        <w:tc>
          <w:tcPr>
            <w:tcW w:w="1003"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137 601,9</w:t>
            </w:r>
          </w:p>
        </w:tc>
        <w:tc>
          <w:tcPr>
            <w:tcW w:w="86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137 421,0</w:t>
            </w:r>
          </w:p>
        </w:tc>
        <w:tc>
          <w:tcPr>
            <w:tcW w:w="567"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83</w:t>
            </w:r>
          </w:p>
        </w:tc>
        <w:tc>
          <w:tcPr>
            <w:tcW w:w="850"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27 526,9</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Pr="00A63C5D" w:rsidRDefault="001408E8" w:rsidP="001408E8">
            <w:pPr>
              <w:jc w:val="center"/>
              <w:rPr>
                <w:sz w:val="16"/>
                <w:szCs w:val="16"/>
              </w:rPr>
            </w:pPr>
            <w:r w:rsidRPr="00A63C5D">
              <w:rPr>
                <w:sz w:val="16"/>
                <w:szCs w:val="16"/>
              </w:rPr>
              <w:t>118 695,5</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Default="001408E8" w:rsidP="001408E8">
            <w:pPr>
              <w:rPr>
                <w:i/>
                <w:iCs/>
                <w:sz w:val="16"/>
                <w:szCs w:val="16"/>
              </w:rPr>
            </w:pPr>
            <w:r>
              <w:rPr>
                <w:i/>
                <w:iCs/>
                <w:sz w:val="16"/>
                <w:szCs w:val="16"/>
              </w:rPr>
              <w:t>Доля подраздела в объеме ЖКХ, %</w:t>
            </w:r>
          </w:p>
        </w:tc>
        <w:tc>
          <w:tcPr>
            <w:tcW w:w="551"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88,6</w:t>
            </w:r>
          </w:p>
        </w:tc>
        <w:tc>
          <w:tcPr>
            <w:tcW w:w="992"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98,7</w:t>
            </w:r>
          </w:p>
        </w:tc>
        <w:tc>
          <w:tcPr>
            <w:tcW w:w="1003"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х</w:t>
            </w:r>
          </w:p>
        </w:tc>
        <w:tc>
          <w:tcPr>
            <w:tcW w:w="869"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98,4</w:t>
            </w:r>
          </w:p>
        </w:tc>
        <w:tc>
          <w:tcPr>
            <w:tcW w:w="567"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99,8</w:t>
            </w:r>
          </w:p>
        </w:tc>
        <w:tc>
          <w:tcPr>
            <w:tcW w:w="992"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i/>
                <w:iCs/>
                <w:sz w:val="16"/>
                <w:szCs w:val="16"/>
              </w:rPr>
            </w:pPr>
            <w:r>
              <w:rPr>
                <w:i/>
                <w:iCs/>
                <w:sz w:val="16"/>
                <w:szCs w:val="16"/>
              </w:rPr>
              <w:t>92,4</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Default="001408E8" w:rsidP="001408E8">
            <w:pPr>
              <w:rPr>
                <w:sz w:val="16"/>
                <w:szCs w:val="16"/>
              </w:rPr>
            </w:pPr>
            <w:r>
              <w:rPr>
                <w:sz w:val="16"/>
                <w:szCs w:val="16"/>
              </w:rPr>
              <w:t>Благоустройство</w:t>
            </w:r>
          </w:p>
        </w:tc>
        <w:tc>
          <w:tcPr>
            <w:tcW w:w="551"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0503</w:t>
            </w:r>
          </w:p>
        </w:tc>
        <w:tc>
          <w:tcPr>
            <w:tcW w:w="992"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0,0</w:t>
            </w:r>
          </w:p>
        </w:tc>
        <w:tc>
          <w:tcPr>
            <w:tcW w:w="1003"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0,0</w:t>
            </w:r>
          </w:p>
        </w:tc>
        <w:tc>
          <w:tcPr>
            <w:tcW w:w="869"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0,0</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Default="001408E8" w:rsidP="001408E8">
            <w:pPr>
              <w:rPr>
                <w:i/>
                <w:iCs/>
                <w:sz w:val="16"/>
                <w:szCs w:val="16"/>
              </w:rPr>
            </w:pPr>
            <w:r>
              <w:rPr>
                <w:i/>
                <w:iCs/>
                <w:sz w:val="16"/>
                <w:szCs w:val="16"/>
              </w:rPr>
              <w:t>Доля подраздела в объеме ЖКХ, %</w:t>
            </w:r>
          </w:p>
        </w:tc>
        <w:tc>
          <w:tcPr>
            <w:tcW w:w="551"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0,0</w:t>
            </w:r>
          </w:p>
        </w:tc>
        <w:tc>
          <w:tcPr>
            <w:tcW w:w="1003"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х</w:t>
            </w:r>
          </w:p>
        </w:tc>
        <w:tc>
          <w:tcPr>
            <w:tcW w:w="869"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х</w:t>
            </w:r>
          </w:p>
        </w:tc>
        <w:tc>
          <w:tcPr>
            <w:tcW w:w="850"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0,0</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1408E8" w:rsidRDefault="001408E8" w:rsidP="001408E8">
            <w:pPr>
              <w:rPr>
                <w:sz w:val="16"/>
                <w:szCs w:val="16"/>
              </w:rPr>
            </w:pPr>
            <w:r>
              <w:rPr>
                <w:sz w:val="16"/>
                <w:szCs w:val="16"/>
              </w:rPr>
              <w:t>Другие вопросы в области ЖКХ</w:t>
            </w:r>
          </w:p>
        </w:tc>
        <w:tc>
          <w:tcPr>
            <w:tcW w:w="551"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0505</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1 882,8</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2 111,0</w:t>
            </w:r>
          </w:p>
        </w:tc>
        <w:tc>
          <w:tcPr>
            <w:tcW w:w="1003"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228,2</w:t>
            </w:r>
          </w:p>
        </w:tc>
        <w:tc>
          <w:tcPr>
            <w:tcW w:w="869"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2 046,3</w:t>
            </w:r>
          </w:p>
        </w:tc>
        <w:tc>
          <w:tcPr>
            <w:tcW w:w="567"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97</w:t>
            </w:r>
          </w:p>
        </w:tc>
        <w:tc>
          <w:tcPr>
            <w:tcW w:w="850" w:type="dxa"/>
            <w:tcBorders>
              <w:top w:val="nil"/>
              <w:left w:val="nil"/>
              <w:bottom w:val="single" w:sz="4" w:space="0" w:color="auto"/>
              <w:right w:val="single" w:sz="4" w:space="0" w:color="auto"/>
            </w:tcBorders>
            <w:shd w:val="clear" w:color="auto" w:fill="auto"/>
            <w:vAlign w:val="center"/>
            <w:hideMark/>
          </w:tcPr>
          <w:p w:rsidR="001408E8" w:rsidRDefault="001408E8" w:rsidP="001408E8">
            <w:pPr>
              <w:jc w:val="center"/>
              <w:rPr>
                <w:sz w:val="16"/>
                <w:szCs w:val="16"/>
              </w:rPr>
            </w:pPr>
            <w:r>
              <w:rPr>
                <w:sz w:val="16"/>
                <w:szCs w:val="16"/>
              </w:rPr>
              <w:t>64,7</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sz w:val="16"/>
                <w:szCs w:val="16"/>
              </w:rPr>
            </w:pPr>
            <w:r>
              <w:rPr>
                <w:sz w:val="16"/>
                <w:szCs w:val="16"/>
              </w:rPr>
              <w:t>1 926,3</w:t>
            </w:r>
          </w:p>
        </w:tc>
      </w:tr>
      <w:tr w:rsidR="001408E8" w:rsidTr="00A63C5D">
        <w:trPr>
          <w:trHeight w:val="315"/>
        </w:trPr>
        <w:tc>
          <w:tcPr>
            <w:tcW w:w="2725" w:type="dxa"/>
            <w:tcBorders>
              <w:top w:val="nil"/>
              <w:left w:val="single" w:sz="4" w:space="0" w:color="auto"/>
              <w:bottom w:val="single" w:sz="4" w:space="0" w:color="auto"/>
              <w:right w:val="single" w:sz="4" w:space="0" w:color="auto"/>
            </w:tcBorders>
            <w:shd w:val="clear" w:color="auto" w:fill="auto"/>
            <w:vAlign w:val="center"/>
            <w:hideMark/>
          </w:tcPr>
          <w:p w:rsidR="001408E8" w:rsidRDefault="001408E8" w:rsidP="001408E8">
            <w:pPr>
              <w:rPr>
                <w:i/>
                <w:iCs/>
                <w:sz w:val="16"/>
                <w:szCs w:val="16"/>
              </w:rPr>
            </w:pPr>
            <w:r>
              <w:rPr>
                <w:i/>
                <w:iCs/>
                <w:sz w:val="16"/>
                <w:szCs w:val="16"/>
              </w:rPr>
              <w:t>Доля подраздела в объеме ЖКХ, %</w:t>
            </w:r>
          </w:p>
        </w:tc>
        <w:tc>
          <w:tcPr>
            <w:tcW w:w="551"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6,1</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1,3</w:t>
            </w:r>
          </w:p>
        </w:tc>
        <w:tc>
          <w:tcPr>
            <w:tcW w:w="1003"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х</w:t>
            </w:r>
          </w:p>
        </w:tc>
        <w:tc>
          <w:tcPr>
            <w:tcW w:w="869"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1,5</w:t>
            </w:r>
          </w:p>
        </w:tc>
        <w:tc>
          <w:tcPr>
            <w:tcW w:w="567"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х</w:t>
            </w:r>
          </w:p>
        </w:tc>
        <w:tc>
          <w:tcPr>
            <w:tcW w:w="850"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1408E8" w:rsidRDefault="001408E8" w:rsidP="001408E8">
            <w:pPr>
              <w:jc w:val="center"/>
              <w:rPr>
                <w:i/>
                <w:iCs/>
                <w:sz w:val="16"/>
                <w:szCs w:val="16"/>
              </w:rPr>
            </w:pPr>
            <w:r>
              <w:rPr>
                <w:i/>
                <w:iCs/>
                <w:sz w:val="16"/>
                <w:szCs w:val="16"/>
              </w:rPr>
              <w:t>1,5</w:t>
            </w:r>
          </w:p>
        </w:tc>
      </w:tr>
    </w:tbl>
    <w:p w:rsidR="001408E8" w:rsidRDefault="001408E8" w:rsidP="001408E8">
      <w:pPr>
        <w:tabs>
          <w:tab w:val="left" w:pos="8640"/>
        </w:tabs>
        <w:ind w:firstLine="8222"/>
        <w:jc w:val="both"/>
        <w:rPr>
          <w:color w:val="000000"/>
          <w:sz w:val="28"/>
          <w:szCs w:val="28"/>
          <w:lang w:eastAsia="en-US"/>
        </w:rPr>
      </w:pPr>
    </w:p>
    <w:p w:rsidR="001408E8" w:rsidRPr="003C0872" w:rsidRDefault="001408E8" w:rsidP="001408E8">
      <w:pPr>
        <w:ind w:firstLine="709"/>
        <w:jc w:val="both"/>
        <w:rPr>
          <w:color w:val="000000"/>
          <w:sz w:val="27"/>
          <w:szCs w:val="27"/>
        </w:rPr>
      </w:pPr>
      <w:r w:rsidRPr="003C0872">
        <w:rPr>
          <w:color w:val="000000"/>
          <w:sz w:val="27"/>
          <w:szCs w:val="27"/>
        </w:rPr>
        <w:t>Согласно отчета об исполнении бюджета</w:t>
      </w:r>
      <w:r w:rsidRPr="003C0872">
        <w:rPr>
          <w:sz w:val="27"/>
          <w:szCs w:val="27"/>
        </w:rPr>
        <w:t xml:space="preserve"> </w:t>
      </w:r>
      <w:r w:rsidRPr="003C0872">
        <w:rPr>
          <w:color w:val="000000"/>
          <w:sz w:val="27"/>
          <w:szCs w:val="27"/>
        </w:rPr>
        <w:t xml:space="preserve">по разделу 05 «Жилищно-коммунальное хозяйство» расходы исполнены: </w:t>
      </w:r>
    </w:p>
    <w:p w:rsidR="001408E8" w:rsidRPr="003C0872" w:rsidRDefault="001408E8" w:rsidP="001408E8">
      <w:pPr>
        <w:numPr>
          <w:ilvl w:val="0"/>
          <w:numId w:val="13"/>
        </w:numPr>
        <w:ind w:left="0" w:firstLine="709"/>
        <w:jc w:val="both"/>
        <w:rPr>
          <w:color w:val="000000"/>
          <w:sz w:val="27"/>
          <w:szCs w:val="27"/>
          <w:lang w:eastAsia="en-US"/>
        </w:rPr>
      </w:pPr>
      <w:r w:rsidRPr="003C0872">
        <w:rPr>
          <w:sz w:val="27"/>
          <w:szCs w:val="27"/>
        </w:rPr>
        <w:t>п</w:t>
      </w:r>
      <w:r w:rsidRPr="003C0872">
        <w:rPr>
          <w:color w:val="000000"/>
          <w:sz w:val="27"/>
          <w:szCs w:val="27"/>
          <w:lang w:eastAsia="en-US"/>
        </w:rPr>
        <w:t xml:space="preserve">о </w:t>
      </w:r>
      <w:r w:rsidRPr="003C0872">
        <w:rPr>
          <w:i/>
          <w:color w:val="000000"/>
          <w:sz w:val="27"/>
          <w:szCs w:val="27"/>
          <w:u w:val="single"/>
          <w:lang w:eastAsia="en-US"/>
        </w:rPr>
        <w:t xml:space="preserve">подразделу 0501 «Жилищное хозяйство» </w:t>
      </w:r>
      <w:r w:rsidRPr="003C0872">
        <w:rPr>
          <w:color w:val="000000"/>
          <w:sz w:val="27"/>
          <w:szCs w:val="27"/>
          <w:u w:val="single"/>
          <w:lang w:eastAsia="en-US"/>
        </w:rPr>
        <w:t>о</w:t>
      </w:r>
      <w:r w:rsidRPr="003C0872">
        <w:rPr>
          <w:color w:val="000000"/>
          <w:sz w:val="27"/>
          <w:szCs w:val="27"/>
          <w:lang w:eastAsia="en-US"/>
        </w:rPr>
        <w:t>бщий объем кассовых расходов составил 143,4 тыс. рублей (исполнение 100% от плана), доля расходов 0,1% от расходов на ЖКХ.</w:t>
      </w:r>
    </w:p>
    <w:p w:rsidR="001408E8" w:rsidRPr="003C0872" w:rsidRDefault="001408E8" w:rsidP="001408E8">
      <w:pPr>
        <w:ind w:firstLine="709"/>
        <w:jc w:val="both"/>
        <w:rPr>
          <w:color w:val="000000"/>
          <w:sz w:val="27"/>
          <w:szCs w:val="27"/>
          <w:lang w:eastAsia="en-US"/>
        </w:rPr>
      </w:pPr>
      <w:r w:rsidRPr="003C0872">
        <w:rPr>
          <w:color w:val="000000"/>
          <w:sz w:val="27"/>
          <w:szCs w:val="27"/>
          <w:lang w:eastAsia="en-US"/>
        </w:rPr>
        <w:t>По сравнению с 2015 годом объем кассовых расходов подразделу 0501 «Жилищное хозяйство» снижен в 54 раза (в 2015 – 7 813,5тыс. рублей).</w:t>
      </w:r>
    </w:p>
    <w:p w:rsidR="001408E8" w:rsidRPr="003C0872" w:rsidRDefault="001408E8" w:rsidP="001408E8">
      <w:pPr>
        <w:numPr>
          <w:ilvl w:val="0"/>
          <w:numId w:val="13"/>
        </w:numPr>
        <w:ind w:left="0" w:firstLine="709"/>
        <w:jc w:val="both"/>
        <w:rPr>
          <w:sz w:val="27"/>
          <w:szCs w:val="27"/>
        </w:rPr>
      </w:pPr>
      <w:r w:rsidRPr="003C0872">
        <w:rPr>
          <w:color w:val="000000"/>
          <w:sz w:val="27"/>
          <w:szCs w:val="27"/>
        </w:rPr>
        <w:t xml:space="preserve">по </w:t>
      </w:r>
      <w:r w:rsidRPr="003C0872">
        <w:rPr>
          <w:i/>
          <w:color w:val="000000"/>
          <w:sz w:val="27"/>
          <w:szCs w:val="27"/>
          <w:u w:val="single"/>
          <w:lang w:eastAsia="en-US"/>
        </w:rPr>
        <w:t xml:space="preserve">подразделу </w:t>
      </w:r>
      <w:r w:rsidRPr="003C0872">
        <w:rPr>
          <w:i/>
          <w:sz w:val="27"/>
          <w:szCs w:val="27"/>
          <w:u w:val="single"/>
        </w:rPr>
        <w:t xml:space="preserve">0502 «Коммунальное хозяйство» </w:t>
      </w:r>
      <w:r w:rsidRPr="003C0872">
        <w:rPr>
          <w:color w:val="000000"/>
          <w:sz w:val="27"/>
          <w:szCs w:val="27"/>
        </w:rPr>
        <w:t>произведена</w:t>
      </w:r>
      <w:r w:rsidRPr="003C0872">
        <w:rPr>
          <w:sz w:val="27"/>
          <w:szCs w:val="27"/>
        </w:rPr>
        <w:t xml:space="preserve"> н</w:t>
      </w:r>
      <w:r w:rsidRPr="003C0872">
        <w:rPr>
          <w:color w:val="000000"/>
          <w:sz w:val="27"/>
          <w:szCs w:val="27"/>
        </w:rPr>
        <w:t xml:space="preserve">аибольшая доля расходов </w:t>
      </w:r>
      <w:r w:rsidRPr="003C0872">
        <w:rPr>
          <w:sz w:val="27"/>
          <w:szCs w:val="27"/>
        </w:rPr>
        <w:t xml:space="preserve">(98% от расходов на ЖКХ), что составило 137 421,0 тыс. рублей или 83% </w:t>
      </w:r>
      <w:r w:rsidRPr="003C0872">
        <w:rPr>
          <w:color w:val="000000"/>
          <w:sz w:val="27"/>
          <w:szCs w:val="27"/>
          <w:lang w:eastAsia="en-US"/>
        </w:rPr>
        <w:t>от расходов на ЖКХ</w:t>
      </w:r>
      <w:r w:rsidRPr="003C0872">
        <w:rPr>
          <w:sz w:val="27"/>
          <w:szCs w:val="27"/>
        </w:rPr>
        <w:t xml:space="preserve">, не исполнено 27 526,9 тыс. рублей. </w:t>
      </w:r>
    </w:p>
    <w:p w:rsidR="001408E8" w:rsidRPr="003C0872" w:rsidRDefault="001408E8" w:rsidP="001408E8">
      <w:pPr>
        <w:ind w:firstLine="708"/>
        <w:jc w:val="both"/>
        <w:rPr>
          <w:color w:val="000000"/>
          <w:sz w:val="27"/>
          <w:szCs w:val="27"/>
          <w:lang w:eastAsia="en-US"/>
        </w:rPr>
      </w:pPr>
      <w:r w:rsidRPr="003C0872">
        <w:rPr>
          <w:color w:val="000000"/>
          <w:sz w:val="27"/>
          <w:szCs w:val="27"/>
          <w:lang w:eastAsia="en-US"/>
        </w:rPr>
        <w:t>По сравнению с 2015 годом объем кассовых расходов подразделу 0502 «</w:t>
      </w:r>
      <w:r w:rsidRPr="003C0872">
        <w:rPr>
          <w:sz w:val="27"/>
          <w:szCs w:val="27"/>
        </w:rPr>
        <w:t>Коммунальное хозяйство</w:t>
      </w:r>
      <w:r w:rsidRPr="003C0872">
        <w:rPr>
          <w:color w:val="000000"/>
          <w:sz w:val="27"/>
          <w:szCs w:val="27"/>
          <w:lang w:eastAsia="en-US"/>
        </w:rPr>
        <w:t xml:space="preserve">» увеличен на 16% (в 2015 – </w:t>
      </w:r>
      <w:r w:rsidRPr="003C0872">
        <w:rPr>
          <w:sz w:val="27"/>
          <w:szCs w:val="27"/>
        </w:rPr>
        <w:t>118 695,5</w:t>
      </w:r>
      <w:r w:rsidRPr="003C0872">
        <w:rPr>
          <w:color w:val="000000"/>
          <w:sz w:val="27"/>
          <w:szCs w:val="27"/>
          <w:lang w:eastAsia="en-US"/>
        </w:rPr>
        <w:t>тыс. рублей).</w:t>
      </w:r>
    </w:p>
    <w:p w:rsidR="001408E8" w:rsidRPr="003C0872" w:rsidRDefault="001408E8" w:rsidP="001408E8">
      <w:pPr>
        <w:numPr>
          <w:ilvl w:val="0"/>
          <w:numId w:val="13"/>
        </w:numPr>
        <w:ind w:left="0" w:firstLine="709"/>
        <w:jc w:val="both"/>
        <w:rPr>
          <w:color w:val="000000"/>
          <w:sz w:val="27"/>
          <w:szCs w:val="27"/>
          <w:lang w:eastAsia="en-US"/>
        </w:rPr>
      </w:pPr>
      <w:r w:rsidRPr="003C0872">
        <w:rPr>
          <w:i/>
          <w:color w:val="000000"/>
          <w:sz w:val="27"/>
          <w:szCs w:val="27"/>
          <w:u w:val="single"/>
        </w:rPr>
        <w:t xml:space="preserve">по </w:t>
      </w:r>
      <w:r w:rsidRPr="003C0872">
        <w:rPr>
          <w:i/>
          <w:color w:val="000000"/>
          <w:sz w:val="27"/>
          <w:szCs w:val="27"/>
          <w:u w:val="single"/>
          <w:lang w:eastAsia="en-US"/>
        </w:rPr>
        <w:t xml:space="preserve">подразделу </w:t>
      </w:r>
      <w:r w:rsidRPr="003C0872">
        <w:rPr>
          <w:i/>
          <w:sz w:val="27"/>
          <w:szCs w:val="27"/>
          <w:u w:val="single"/>
        </w:rPr>
        <w:t>0505 «Другие вопросы в области ЖКХ»</w:t>
      </w:r>
      <w:r w:rsidRPr="003C0872">
        <w:rPr>
          <w:sz w:val="27"/>
          <w:szCs w:val="27"/>
        </w:rPr>
        <w:t xml:space="preserve"> </w:t>
      </w:r>
      <w:r w:rsidRPr="003C0872">
        <w:rPr>
          <w:color w:val="000000"/>
          <w:sz w:val="27"/>
          <w:szCs w:val="27"/>
          <w:lang w:eastAsia="en-US"/>
        </w:rPr>
        <w:t>общий объем кассовых расходов составил 2 046,3 тыс. рублей (исполнение 97% от плана), доля расходов 2% от расходов на ЖКХ. Объем неисполненных средств составил 64,7 тыс. рублей.</w:t>
      </w:r>
    </w:p>
    <w:p w:rsidR="001408E8" w:rsidRPr="003C0872" w:rsidRDefault="001408E8" w:rsidP="001408E8">
      <w:pPr>
        <w:ind w:firstLine="709"/>
        <w:jc w:val="both"/>
        <w:rPr>
          <w:color w:val="000000"/>
          <w:sz w:val="27"/>
          <w:szCs w:val="27"/>
          <w:lang w:eastAsia="en-US"/>
        </w:rPr>
      </w:pPr>
      <w:r w:rsidRPr="003C0872">
        <w:rPr>
          <w:color w:val="000000"/>
          <w:sz w:val="27"/>
          <w:szCs w:val="27"/>
          <w:lang w:eastAsia="en-US"/>
        </w:rPr>
        <w:t>По сравнению с 2015 годом объем кассовых расходов подразделу 0505 «</w:t>
      </w:r>
      <w:r w:rsidRPr="003C0872">
        <w:rPr>
          <w:sz w:val="27"/>
          <w:szCs w:val="27"/>
        </w:rPr>
        <w:t>Другие вопросы в области ЖКХ</w:t>
      </w:r>
      <w:r w:rsidRPr="003C0872">
        <w:rPr>
          <w:color w:val="000000"/>
          <w:sz w:val="27"/>
          <w:szCs w:val="27"/>
          <w:lang w:eastAsia="en-US"/>
        </w:rPr>
        <w:t>» возрос на 6% (в 2015 – 1 926,3 тыс. рублей).</w:t>
      </w:r>
    </w:p>
    <w:p w:rsidR="00A63C5D" w:rsidRPr="003C0872" w:rsidRDefault="001408E8" w:rsidP="00A63C5D">
      <w:pPr>
        <w:ind w:firstLine="709"/>
        <w:jc w:val="both"/>
        <w:rPr>
          <w:sz w:val="27"/>
          <w:szCs w:val="27"/>
        </w:rPr>
      </w:pPr>
      <w:r w:rsidRPr="003C0872">
        <w:rPr>
          <w:sz w:val="27"/>
          <w:szCs w:val="27"/>
        </w:rPr>
        <w:t xml:space="preserve">Анализ показателей расходов бюджета муниципального района в части исполнения раздела 05 </w:t>
      </w:r>
      <w:r w:rsidRPr="003C0872">
        <w:rPr>
          <w:spacing w:val="-4"/>
          <w:sz w:val="27"/>
          <w:szCs w:val="27"/>
        </w:rPr>
        <w:t xml:space="preserve">по программным </w:t>
      </w:r>
      <w:r w:rsidRPr="003C0872">
        <w:rPr>
          <w:sz w:val="27"/>
          <w:szCs w:val="27"/>
        </w:rPr>
        <w:t>направлениям деятельности</w:t>
      </w:r>
      <w:r w:rsidRPr="003C0872">
        <w:rPr>
          <w:spacing w:val="-4"/>
          <w:sz w:val="27"/>
          <w:szCs w:val="27"/>
        </w:rPr>
        <w:t xml:space="preserve"> </w:t>
      </w:r>
      <w:r w:rsidRPr="003C0872">
        <w:rPr>
          <w:sz w:val="27"/>
          <w:szCs w:val="27"/>
        </w:rPr>
        <w:t xml:space="preserve">по данным формы 0503117 </w:t>
      </w:r>
      <w:r w:rsidRPr="003C0872">
        <w:rPr>
          <w:color w:val="000000"/>
          <w:sz w:val="27"/>
          <w:szCs w:val="27"/>
        </w:rPr>
        <w:t xml:space="preserve">«Отчет об исполнении бюджета» на 01.01.2017 </w:t>
      </w:r>
      <w:r w:rsidRPr="003C0872">
        <w:rPr>
          <w:sz w:val="27"/>
          <w:szCs w:val="27"/>
        </w:rPr>
        <w:t>приведен в таблице</w:t>
      </w:r>
      <w:r w:rsidR="00A63C5D" w:rsidRPr="003C0872">
        <w:rPr>
          <w:sz w:val="27"/>
          <w:szCs w:val="27"/>
        </w:rPr>
        <w:t xml:space="preserve"> 28</w:t>
      </w:r>
      <w:r w:rsidRPr="003C0872">
        <w:rPr>
          <w:sz w:val="27"/>
          <w:szCs w:val="27"/>
        </w:rPr>
        <w:t>.</w:t>
      </w:r>
    </w:p>
    <w:p w:rsidR="001408E8" w:rsidRPr="00A63C5D" w:rsidRDefault="00A63C5D" w:rsidP="00A63C5D">
      <w:pPr>
        <w:ind w:left="6371" w:firstLine="709"/>
        <w:jc w:val="both"/>
        <w:rPr>
          <w:sz w:val="28"/>
          <w:szCs w:val="28"/>
        </w:rPr>
      </w:pPr>
      <w:r w:rsidRPr="00DE3405">
        <w:rPr>
          <w:b/>
          <w:sz w:val="20"/>
          <w:szCs w:val="20"/>
        </w:rPr>
        <w:t xml:space="preserve">Таблица </w:t>
      </w:r>
      <w:r>
        <w:rPr>
          <w:b/>
          <w:sz w:val="20"/>
          <w:szCs w:val="20"/>
        </w:rPr>
        <w:t>28</w:t>
      </w:r>
      <w:r w:rsidRPr="00DE3405">
        <w:rPr>
          <w:b/>
          <w:sz w:val="20"/>
          <w:szCs w:val="20"/>
        </w:rPr>
        <w:t xml:space="preserve"> (тыс. рублей)</w:t>
      </w:r>
    </w:p>
    <w:tbl>
      <w:tblPr>
        <w:tblW w:w="9446" w:type="dxa"/>
        <w:tblInd w:w="-5" w:type="dxa"/>
        <w:tblLayout w:type="fixed"/>
        <w:tblLook w:val="04A0" w:firstRow="1" w:lastRow="0" w:firstColumn="1" w:lastColumn="0" w:noHBand="0" w:noVBand="1"/>
      </w:tblPr>
      <w:tblGrid>
        <w:gridCol w:w="4678"/>
        <w:gridCol w:w="1276"/>
        <w:gridCol w:w="1055"/>
        <w:gridCol w:w="1029"/>
        <w:gridCol w:w="609"/>
        <w:gridCol w:w="799"/>
      </w:tblGrid>
      <w:tr w:rsidR="001408E8" w:rsidTr="00A63C5D">
        <w:trPr>
          <w:trHeight w:val="54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Код</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Утверждено</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Исполнено</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Структура,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Не исполнено</w:t>
            </w:r>
          </w:p>
        </w:tc>
      </w:tr>
      <w:tr w:rsidR="001408E8" w:rsidTr="00A63C5D">
        <w:trPr>
          <w:trHeight w:val="2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167 202,3</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139 610,8</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х</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27 591,5</w:t>
            </w:r>
          </w:p>
        </w:tc>
      </w:tr>
      <w:tr w:rsidR="001408E8" w:rsidTr="00A63C5D">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МП «Жилищно-коммунальный и дорожный комплекс, энергосбережение и повышение энергетической эффективности Юргинского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167 202,3</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139 610,8</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100</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27 591,5</w:t>
            </w:r>
          </w:p>
        </w:tc>
      </w:tr>
      <w:tr w:rsidR="001408E8" w:rsidTr="00A63C5D">
        <w:trPr>
          <w:trHeight w:val="2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1. 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0501</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143,4</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143,4</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х</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0,0</w:t>
            </w:r>
          </w:p>
        </w:tc>
      </w:tr>
      <w:tr w:rsidR="001408E8" w:rsidTr="00A63C5D">
        <w:trPr>
          <w:trHeight w:val="2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доля подраздела в общем объеме ЖКХ,%</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 </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0,1</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0,1</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 xml:space="preserve">Подпрограмма «Капитальный ремонт жилищного фонда». </w:t>
            </w:r>
            <w:r w:rsidRPr="00A63C5D">
              <w:rPr>
                <w:sz w:val="16"/>
                <w:szCs w:val="16"/>
              </w:rPr>
              <w:t xml:space="preserve">Ежемесячные взносы в фонд  капитального ремонта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05 1 00 15012</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143,4</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143,4</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0,0</w:t>
            </w:r>
          </w:p>
        </w:tc>
      </w:tr>
      <w:tr w:rsidR="001408E8" w:rsidTr="00A63C5D">
        <w:trPr>
          <w:trHeight w:val="2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2. 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0502</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164 947,9</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137 421,0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х</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27 526,9</w:t>
            </w:r>
          </w:p>
        </w:tc>
      </w:tr>
      <w:tr w:rsidR="001408E8" w:rsidTr="00A63C5D">
        <w:trPr>
          <w:trHeight w:val="2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доля подраздела в общем объеме ЖКХ,%</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98,7</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98,4</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99,8</w:t>
            </w:r>
          </w:p>
        </w:tc>
      </w:tr>
      <w:tr w:rsidR="001408E8" w:rsidTr="00A63C5D">
        <w:trPr>
          <w:trHeight w:val="4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Подпрограмма «Модернизация объектов коммунальной инфраструктуры и поддержка жилищно-коммунального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05 2</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132 586,7</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132 584,7</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95</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2,0</w:t>
            </w:r>
          </w:p>
        </w:tc>
      </w:tr>
      <w:tr w:rsidR="001408E8" w:rsidTr="00A63C5D">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Реализация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05 2 00 11150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18,2</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18,2</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Капитальный ремонт и замена оборудования</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05 2 00 15030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2 525,5</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2 523,9</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1,6</w:t>
            </w:r>
          </w:p>
        </w:tc>
      </w:tr>
      <w:tr w:rsidR="001408E8" w:rsidTr="00A63C5D">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Субсидии на возмещение дополнительных затрат организациям, вызванных разницей между утвержденным в установленном порядке экономически обоснованным тарифом и установленным  размером платы для населения</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05 2 00 15050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73 617,6</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73 617,6</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56</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lastRenderedPageBreak/>
              <w:t xml:space="preserve">Субсидии на возмещение затрат организациям, возникающих из-за разницы  в размере платы для граждан, утвержденном на услугу теплоснабжения  с учетом уровня платежей граждан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05 2 00 15060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2 892,5</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2 892,5</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 xml:space="preserve">Субсидии на возмещение затрат организациям, возникающих из-за разницы  в размере платы для граждан, утвержденном на услугу водоснабжения и водоотведения с учетом уровня платежей граждан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05 2 00 15070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672,6</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672,5</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0,1</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 xml:space="preserve">Субсидии на возмещение затрат, связанных с приобретением газа для коммунально-бытовых нужд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05 2 00 15080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7 356,0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7 356,0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 xml:space="preserve">Субсидии на возмещение затрат, связанных с приобретением угля для коммунально-бытовых нужд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05 2 00 15090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19 132,3</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19 132,3</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14</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Капитальный ремонт систем водоснабжения (скважины)</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05 2 00 15140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1 400,0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1 400,0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Оплата задолженности по исполнительным листам ООО "</w:t>
            </w:r>
            <w:proofErr w:type="spellStart"/>
            <w:r w:rsidRPr="00A63C5D">
              <w:rPr>
                <w:sz w:val="16"/>
                <w:szCs w:val="16"/>
              </w:rPr>
              <w:t>Теплоснаб</w:t>
            </w:r>
            <w:proofErr w:type="spellEnd"/>
            <w:r w:rsidRPr="00A63C5D">
              <w:rPr>
                <w:sz w:val="16"/>
                <w:szCs w:val="16"/>
              </w:rPr>
              <w:t>" за счет казны</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05 2 00 19981</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665,1</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665,1</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Оплата задолженности по исполнительным листам ООО "УК "</w:t>
            </w:r>
            <w:proofErr w:type="spellStart"/>
            <w:r w:rsidRPr="00A63C5D">
              <w:rPr>
                <w:sz w:val="16"/>
                <w:szCs w:val="16"/>
              </w:rPr>
              <w:t>Энерготранс</w:t>
            </w:r>
            <w:proofErr w:type="spellEnd"/>
            <w:r w:rsidRPr="00A63C5D">
              <w:rPr>
                <w:sz w:val="16"/>
                <w:szCs w:val="16"/>
              </w:rPr>
              <w:t>-АГРО" за счет казны</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05 2 00 19982</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24 306,9</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24 306,6</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18</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0,3</w:t>
            </w:r>
          </w:p>
        </w:tc>
      </w:tr>
      <w:tr w:rsidR="001408E8" w:rsidTr="00A63C5D">
        <w:trPr>
          <w:trHeight w:val="4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Подпрограмма «Энергосбережение и  повышение энергоэффективности экономики»</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05 3</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6 826,2</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4 836,3</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3</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1 989,9</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 xml:space="preserve">Капитальный ремонт тепловых сетей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05 3 00 15120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3 289,3</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1 300,1</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27</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1 989,2</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 xml:space="preserve">Капитальный ремонт водопроводных сетей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05 3 00 15030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493,1</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492,5</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0,6</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Строительство и реконструкция объектов систем водоснабжения и водоотведения с применением энергоэффективных технологий, материалов и оборудования</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05 3 00 72550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3 000,0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3 000,0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62</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Строительство объектов систем водоснабжения и водоотведения (бурение скважин)</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3 00 S2550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43,8</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43,7</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0,1</w:t>
            </w:r>
          </w:p>
        </w:tc>
      </w:tr>
      <w:tr w:rsidR="001408E8" w:rsidTr="00A63C5D">
        <w:trPr>
          <w:trHeight w:val="4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Подпрограмма «Развитие газоснабжения в Юргинском муниципальном районе»</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05 8</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25 535,0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25 535,0</w:t>
            </w:r>
          </w:p>
        </w:tc>
      </w:tr>
      <w:tr w:rsidR="001408E8" w:rsidTr="00A63C5D">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Реализация мероприятий федеральной целевой программы «Устойчивое развитие сельских территорий на 2014 - 2017 годы и на период до 2020 года» (развитие газоснабжения в сельской местности)</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05 8 00 50184</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17 874,0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17 874,0</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Развитие газоснабжения в сельской местности</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xml:space="preserve">05 8 00 R0184 </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7 661,0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7 661,0</w:t>
            </w:r>
          </w:p>
        </w:tc>
      </w:tr>
      <w:tr w:rsidR="001408E8" w:rsidTr="00A63C5D">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bCs/>
                <w:sz w:val="16"/>
                <w:szCs w:val="16"/>
              </w:rPr>
            </w:pPr>
            <w:r w:rsidRPr="00A63C5D">
              <w:rPr>
                <w:bCs/>
                <w:sz w:val="16"/>
                <w:szCs w:val="16"/>
              </w:rPr>
              <w:t>3. Другие вопросы в области ЖКХ</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0505</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2 111,0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2 046,4</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х</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64,6</w:t>
            </w:r>
          </w:p>
        </w:tc>
      </w:tr>
      <w:tr w:rsidR="001408E8" w:rsidTr="00A63C5D">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sz w:val="16"/>
                <w:szCs w:val="16"/>
              </w:rPr>
              <w:t>доля подраздела в общем объеме ЖКХ,%</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1,3</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1,5</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sz w:val="16"/>
                <w:szCs w:val="16"/>
              </w:rPr>
            </w:pPr>
            <w:r w:rsidRPr="00A63C5D">
              <w:rPr>
                <w:sz w:val="16"/>
                <w:szCs w:val="16"/>
              </w:rPr>
              <w:t>0,2</w:t>
            </w:r>
          </w:p>
        </w:tc>
      </w:tr>
      <w:tr w:rsidR="001408E8" w:rsidTr="00A63C5D">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1408E8" w:rsidRPr="00A63C5D" w:rsidRDefault="001408E8" w:rsidP="001408E8">
            <w:pPr>
              <w:rPr>
                <w:sz w:val="16"/>
                <w:szCs w:val="16"/>
              </w:rPr>
            </w:pPr>
            <w:r w:rsidRPr="00A63C5D">
              <w:rPr>
                <w:bCs/>
                <w:sz w:val="16"/>
                <w:szCs w:val="16"/>
              </w:rPr>
              <w:t xml:space="preserve">Подпрограмма «Реализация  муниципальной политики». </w:t>
            </w:r>
            <w:r w:rsidRPr="00A63C5D">
              <w:rPr>
                <w:sz w:val="16"/>
                <w:szCs w:val="16"/>
              </w:rPr>
              <w:t xml:space="preserve">Обеспечение деятельности органов муниципальной власти </w:t>
            </w:r>
          </w:p>
        </w:tc>
        <w:tc>
          <w:tcPr>
            <w:tcW w:w="1276"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05 5 00 10020</w:t>
            </w:r>
          </w:p>
        </w:tc>
        <w:tc>
          <w:tcPr>
            <w:tcW w:w="1055"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2 111,0</w:t>
            </w:r>
          </w:p>
        </w:tc>
        <w:tc>
          <w:tcPr>
            <w:tcW w:w="102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2 046,4</w:t>
            </w:r>
          </w:p>
        </w:tc>
        <w:tc>
          <w:tcPr>
            <w:tcW w:w="60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1</w:t>
            </w:r>
          </w:p>
        </w:tc>
        <w:tc>
          <w:tcPr>
            <w:tcW w:w="799" w:type="dxa"/>
            <w:tcBorders>
              <w:top w:val="nil"/>
              <w:left w:val="nil"/>
              <w:bottom w:val="single" w:sz="4" w:space="0" w:color="auto"/>
              <w:right w:val="single" w:sz="4" w:space="0" w:color="auto"/>
            </w:tcBorders>
            <w:shd w:val="clear" w:color="auto" w:fill="auto"/>
            <w:vAlign w:val="center"/>
            <w:hideMark/>
          </w:tcPr>
          <w:p w:rsidR="001408E8" w:rsidRPr="00A63C5D" w:rsidRDefault="001408E8" w:rsidP="001408E8">
            <w:pPr>
              <w:jc w:val="center"/>
              <w:rPr>
                <w:bCs/>
                <w:sz w:val="16"/>
                <w:szCs w:val="16"/>
              </w:rPr>
            </w:pPr>
            <w:r w:rsidRPr="00A63C5D">
              <w:rPr>
                <w:bCs/>
                <w:sz w:val="16"/>
                <w:szCs w:val="16"/>
              </w:rPr>
              <w:t>64,6</w:t>
            </w:r>
          </w:p>
        </w:tc>
      </w:tr>
    </w:tbl>
    <w:p w:rsidR="001408E8" w:rsidRPr="009E4D5E" w:rsidRDefault="001408E8" w:rsidP="001408E8">
      <w:pPr>
        <w:ind w:firstLine="8364"/>
        <w:jc w:val="both"/>
        <w:rPr>
          <w:sz w:val="28"/>
          <w:szCs w:val="28"/>
          <w:lang w:val="en-US"/>
        </w:rPr>
      </w:pPr>
    </w:p>
    <w:p w:rsidR="001408E8" w:rsidRPr="003C0872" w:rsidRDefault="001408E8" w:rsidP="001408E8">
      <w:pPr>
        <w:ind w:firstLine="709"/>
        <w:jc w:val="both"/>
        <w:rPr>
          <w:sz w:val="27"/>
          <w:szCs w:val="27"/>
        </w:rPr>
      </w:pPr>
      <w:r w:rsidRPr="003C0872">
        <w:rPr>
          <w:sz w:val="27"/>
          <w:szCs w:val="27"/>
        </w:rPr>
        <w:t xml:space="preserve">По данным формы 0503117 </w:t>
      </w:r>
      <w:r w:rsidRPr="003C0872">
        <w:rPr>
          <w:color w:val="000000"/>
          <w:sz w:val="27"/>
          <w:szCs w:val="27"/>
        </w:rPr>
        <w:t xml:space="preserve">«Отчет об исполнении бюджета» по разделу 05 «ЖКХ» расходы осуществлены на реализацию мероприятий МП «Жилищно-коммунальный и дорожный комплекс, энергосбережение и повышение энергетической эффективности Юргинского муниципального района» (код 05000) в сумме 139 610,8  тыс. рублей при плане 167 202,3 тыс. рублей. </w:t>
      </w:r>
      <w:r w:rsidRPr="003C0872">
        <w:rPr>
          <w:sz w:val="27"/>
          <w:szCs w:val="27"/>
        </w:rPr>
        <w:t xml:space="preserve">Не освоено средств на сумму 27 591,5 тыс. рублей. </w:t>
      </w:r>
    </w:p>
    <w:p w:rsidR="001408E8" w:rsidRPr="003C0872" w:rsidRDefault="001408E8" w:rsidP="001408E8">
      <w:pPr>
        <w:ind w:firstLine="709"/>
        <w:jc w:val="both"/>
        <w:rPr>
          <w:sz w:val="27"/>
          <w:szCs w:val="27"/>
        </w:rPr>
      </w:pPr>
      <w:r w:rsidRPr="003C0872">
        <w:rPr>
          <w:color w:val="000000"/>
          <w:sz w:val="27"/>
          <w:szCs w:val="27"/>
          <w:lang w:eastAsia="en-US"/>
        </w:rPr>
        <w:t>В соответствии с ведомственной структурой (приложение 7) на 2016 год</w:t>
      </w:r>
      <w:r w:rsidRPr="003C0872">
        <w:rPr>
          <w:sz w:val="27"/>
          <w:szCs w:val="27"/>
        </w:rPr>
        <w:t xml:space="preserve"> главным распорядителем бюджетных средств по исполнению расходов бюджета раздела 05 «Жилищно-коммунальное хозяйство» являлось Управление по обеспечению жизнедеятельности и строительству Юргинского муниципального района (ППП 907). Доля расходов раздела 05 составила 93% от общих расходов ведомства 907 (150 713,2 180 446,6 тыс. рублей).</w:t>
      </w:r>
    </w:p>
    <w:p w:rsidR="001408E8" w:rsidRPr="003C0872" w:rsidRDefault="001408E8" w:rsidP="001408E8">
      <w:pPr>
        <w:ind w:firstLine="709"/>
        <w:jc w:val="both"/>
        <w:rPr>
          <w:color w:val="000000"/>
          <w:sz w:val="27"/>
          <w:szCs w:val="27"/>
        </w:rPr>
      </w:pPr>
      <w:r w:rsidRPr="003C0872">
        <w:rPr>
          <w:bCs/>
          <w:sz w:val="27"/>
          <w:szCs w:val="27"/>
        </w:rPr>
        <w:t>В рамках МП «</w:t>
      </w:r>
      <w:r w:rsidRPr="003C0872">
        <w:rPr>
          <w:color w:val="000000"/>
          <w:sz w:val="27"/>
          <w:szCs w:val="27"/>
        </w:rPr>
        <w:t>Жилищно-коммунальный и дорожный комплекс, энергосбережение и повышение энергетической эффективности Юргинского муниципального района</w:t>
      </w:r>
      <w:r w:rsidRPr="003C0872">
        <w:rPr>
          <w:bCs/>
          <w:sz w:val="27"/>
          <w:szCs w:val="27"/>
        </w:rPr>
        <w:t xml:space="preserve">» </w:t>
      </w:r>
      <w:r w:rsidRPr="003C0872">
        <w:rPr>
          <w:color w:val="000000"/>
          <w:sz w:val="27"/>
          <w:szCs w:val="27"/>
        </w:rPr>
        <w:t>по разделу 05 исполнены следующие подпрограммы:</w:t>
      </w:r>
    </w:p>
    <w:p w:rsidR="001408E8" w:rsidRPr="003C0872" w:rsidRDefault="001408E8" w:rsidP="001408E8">
      <w:pPr>
        <w:numPr>
          <w:ilvl w:val="0"/>
          <w:numId w:val="14"/>
        </w:numPr>
        <w:ind w:left="0" w:firstLine="709"/>
        <w:jc w:val="both"/>
        <w:rPr>
          <w:color w:val="000000"/>
          <w:sz w:val="27"/>
          <w:szCs w:val="27"/>
        </w:rPr>
      </w:pPr>
      <w:r w:rsidRPr="003C0872">
        <w:rPr>
          <w:color w:val="000000"/>
          <w:sz w:val="27"/>
          <w:szCs w:val="27"/>
        </w:rPr>
        <w:t xml:space="preserve">подпрограмма «Модернизация объектов коммунальной инфраструктуры и поддержка жилищно-коммунального хозяйства» (код 052) составила наибольшую долю расходов 95% от всех программных мероприятий, </w:t>
      </w:r>
      <w:r w:rsidRPr="003C0872">
        <w:rPr>
          <w:color w:val="000000"/>
          <w:sz w:val="27"/>
          <w:szCs w:val="27"/>
        </w:rPr>
        <w:lastRenderedPageBreak/>
        <w:t xml:space="preserve">кассовые расходы произведены </w:t>
      </w:r>
      <w:r w:rsidRPr="003C0872">
        <w:rPr>
          <w:sz w:val="27"/>
          <w:szCs w:val="27"/>
        </w:rPr>
        <w:t>за счет средств местного бюджета</w:t>
      </w:r>
      <w:r w:rsidRPr="003C0872">
        <w:rPr>
          <w:color w:val="000000"/>
          <w:sz w:val="27"/>
          <w:szCs w:val="27"/>
        </w:rPr>
        <w:t xml:space="preserve"> в сумме 132 584,7 тыс. рублей (исполнено практически 100% от плана). </w:t>
      </w:r>
    </w:p>
    <w:p w:rsidR="001408E8" w:rsidRPr="003C0872" w:rsidRDefault="001408E8" w:rsidP="001408E8">
      <w:pPr>
        <w:ind w:firstLine="709"/>
        <w:jc w:val="both"/>
        <w:rPr>
          <w:color w:val="000000"/>
          <w:sz w:val="27"/>
          <w:szCs w:val="27"/>
        </w:rPr>
      </w:pPr>
      <w:r w:rsidRPr="003C0872">
        <w:rPr>
          <w:sz w:val="27"/>
          <w:szCs w:val="27"/>
        </w:rPr>
        <w:t>Наибольшая доля расходов произведена по направлению 15050 «Субсидии на возмещение дополнительных затрат организациям, вызванных разницей между утвержденным в установленном порядке экономически обосно</w:t>
      </w:r>
      <w:r w:rsidR="00A63C5D" w:rsidRPr="003C0872">
        <w:rPr>
          <w:sz w:val="27"/>
          <w:szCs w:val="27"/>
        </w:rPr>
        <w:t xml:space="preserve">ванным тарифом и установленным </w:t>
      </w:r>
      <w:r w:rsidRPr="003C0872">
        <w:rPr>
          <w:sz w:val="27"/>
          <w:szCs w:val="27"/>
        </w:rPr>
        <w:t>размером платы для населения» 56% от расходов подпрограммы в сумме 73 617,6 тыс. рублей.</w:t>
      </w:r>
    </w:p>
    <w:p w:rsidR="001408E8" w:rsidRPr="003C0872" w:rsidRDefault="001408E8" w:rsidP="001408E8">
      <w:pPr>
        <w:ind w:firstLine="709"/>
        <w:jc w:val="both"/>
        <w:rPr>
          <w:sz w:val="27"/>
          <w:szCs w:val="27"/>
        </w:rPr>
      </w:pPr>
      <w:r w:rsidRPr="003C0872">
        <w:rPr>
          <w:color w:val="000000"/>
          <w:sz w:val="27"/>
          <w:szCs w:val="27"/>
        </w:rPr>
        <w:t xml:space="preserve">Немалую долю расходов 18% </w:t>
      </w:r>
      <w:r w:rsidRPr="003C0872">
        <w:rPr>
          <w:sz w:val="27"/>
          <w:szCs w:val="27"/>
        </w:rPr>
        <w:t>от расходов подпрограммы заняло направление 19982 «Оплата задолженности по исполнительным листам ООО «УК «</w:t>
      </w:r>
      <w:proofErr w:type="spellStart"/>
      <w:r w:rsidRPr="003C0872">
        <w:rPr>
          <w:sz w:val="27"/>
          <w:szCs w:val="27"/>
        </w:rPr>
        <w:t>Энерготранс</w:t>
      </w:r>
      <w:proofErr w:type="spellEnd"/>
      <w:r w:rsidRPr="003C0872">
        <w:rPr>
          <w:sz w:val="27"/>
          <w:szCs w:val="27"/>
        </w:rPr>
        <w:t xml:space="preserve">-АГРО» за счет казны» в сумме 24 306,6 тыс. рублей. </w:t>
      </w:r>
    </w:p>
    <w:p w:rsidR="001408E8" w:rsidRPr="003C0872" w:rsidRDefault="001408E8" w:rsidP="001408E8">
      <w:pPr>
        <w:tabs>
          <w:tab w:val="left" w:pos="1701"/>
          <w:tab w:val="left" w:pos="8791"/>
        </w:tabs>
        <w:ind w:firstLine="709"/>
        <w:jc w:val="both"/>
        <w:rPr>
          <w:sz w:val="27"/>
          <w:szCs w:val="27"/>
          <w:u w:val="single"/>
        </w:rPr>
      </w:pPr>
      <w:r w:rsidRPr="003C0872">
        <w:rPr>
          <w:sz w:val="27"/>
          <w:szCs w:val="27"/>
        </w:rPr>
        <w:t xml:space="preserve">Согласно пояснительной записке формы 0503360 на 01.01.2017 к отчету об исполнении консолидированного бюджета в рамках подпрограммы </w:t>
      </w:r>
      <w:r w:rsidRPr="003C0872">
        <w:rPr>
          <w:rFonts w:eastAsia="Calibri"/>
          <w:sz w:val="27"/>
          <w:szCs w:val="27"/>
          <w:lang w:eastAsia="en-US"/>
        </w:rPr>
        <w:t xml:space="preserve">приобретено оборудование и комплектующие для нужд ЖКХ, проведены работы по капитальному ремонту скважин, водопроводных и тепловых сетей, предоставлены субсидии на </w:t>
      </w:r>
      <w:r w:rsidR="00A63C5D" w:rsidRPr="003C0872">
        <w:rPr>
          <w:rFonts w:eastAsia="Calibri"/>
          <w:sz w:val="27"/>
          <w:szCs w:val="27"/>
          <w:lang w:eastAsia="en-US"/>
        </w:rPr>
        <w:t xml:space="preserve">возмещение дополнительных </w:t>
      </w:r>
      <w:r w:rsidRPr="003C0872">
        <w:rPr>
          <w:rFonts w:eastAsia="Calibri"/>
          <w:sz w:val="27"/>
          <w:szCs w:val="27"/>
          <w:lang w:eastAsia="en-US"/>
        </w:rPr>
        <w:t>затрат организациям – производителям коммунальных услуг.</w:t>
      </w:r>
      <w:r w:rsidRPr="003C0872">
        <w:rPr>
          <w:rFonts w:eastAsia="Calibri"/>
          <w:sz w:val="27"/>
          <w:szCs w:val="27"/>
          <w:u w:val="single"/>
          <w:lang w:eastAsia="en-US"/>
        </w:rPr>
        <w:t xml:space="preserve">  </w:t>
      </w:r>
    </w:p>
    <w:p w:rsidR="001408E8" w:rsidRPr="003C0872" w:rsidRDefault="001408E8" w:rsidP="001408E8">
      <w:pPr>
        <w:numPr>
          <w:ilvl w:val="0"/>
          <w:numId w:val="14"/>
        </w:numPr>
        <w:ind w:left="0" w:firstLine="709"/>
        <w:jc w:val="both"/>
        <w:rPr>
          <w:color w:val="000000"/>
          <w:sz w:val="27"/>
          <w:szCs w:val="27"/>
        </w:rPr>
      </w:pPr>
      <w:r w:rsidRPr="003C0872">
        <w:rPr>
          <w:color w:val="000000"/>
          <w:sz w:val="27"/>
          <w:szCs w:val="27"/>
        </w:rPr>
        <w:t>подпрограмма «Энергосбережение и повышение энергоэффективности экономики» (код 053) составила 3% от программных расходов, кассовые расходы произведены в сумме 4 836,3 тыс. рублей при плане 6 826,2 тыс. рублей. Отмечен низкий уровень исполнения 71%. Не освоено - 1 989,9 тыс. рублей.</w:t>
      </w:r>
    </w:p>
    <w:p w:rsidR="001408E8" w:rsidRPr="003C0872" w:rsidRDefault="001408E8" w:rsidP="001408E8">
      <w:pPr>
        <w:ind w:firstLine="709"/>
        <w:jc w:val="both"/>
        <w:rPr>
          <w:sz w:val="27"/>
          <w:szCs w:val="27"/>
        </w:rPr>
      </w:pPr>
      <w:r w:rsidRPr="003C0872">
        <w:rPr>
          <w:sz w:val="27"/>
          <w:szCs w:val="27"/>
        </w:rPr>
        <w:t>Наибольшая реализация подпрограммы осуществлялась по следующим направлениям:</w:t>
      </w:r>
    </w:p>
    <w:p w:rsidR="001408E8" w:rsidRPr="003C0872" w:rsidRDefault="001408E8" w:rsidP="001408E8">
      <w:pPr>
        <w:ind w:firstLine="709"/>
        <w:jc w:val="both"/>
        <w:rPr>
          <w:bCs/>
          <w:sz w:val="27"/>
          <w:szCs w:val="27"/>
        </w:rPr>
      </w:pPr>
      <w:r w:rsidRPr="003C0872">
        <w:rPr>
          <w:bCs/>
          <w:sz w:val="27"/>
          <w:szCs w:val="27"/>
        </w:rPr>
        <w:t>- 72550 «Строительство и реконструкция объектов систем водоснабжения и водоотведения с применением энергоэффективных технологий, материалов и оборудования» за счет средств областного бюджета – 62% от расходов подпрограммы или в сумме 3 000,0 тыс. рублей (100% от плана);</w:t>
      </w:r>
    </w:p>
    <w:p w:rsidR="001408E8" w:rsidRPr="003C0872" w:rsidRDefault="001408E8" w:rsidP="001408E8">
      <w:pPr>
        <w:ind w:firstLine="709"/>
        <w:jc w:val="both"/>
        <w:rPr>
          <w:bCs/>
          <w:sz w:val="27"/>
          <w:szCs w:val="27"/>
        </w:rPr>
      </w:pPr>
      <w:r w:rsidRPr="003C0872">
        <w:rPr>
          <w:bCs/>
          <w:sz w:val="27"/>
          <w:szCs w:val="27"/>
        </w:rPr>
        <w:t>- 15120 «Капитальный ремонт тепловых сетей» за счет средств местного бюджета – 27% от расходов подпрограммы или в сумме 1 300,1 тыс. рублей, что составило 40% от плана 3 289,3 тыс. рублей.</w:t>
      </w:r>
    </w:p>
    <w:p w:rsidR="001408E8" w:rsidRPr="003C0872" w:rsidRDefault="001408E8" w:rsidP="001408E8">
      <w:pPr>
        <w:ind w:firstLine="709"/>
        <w:jc w:val="both"/>
        <w:rPr>
          <w:rFonts w:eastAsia="Calibri"/>
          <w:sz w:val="27"/>
          <w:szCs w:val="27"/>
          <w:lang w:eastAsia="en-US"/>
        </w:rPr>
      </w:pPr>
      <w:r w:rsidRPr="003C0872">
        <w:rPr>
          <w:sz w:val="27"/>
          <w:szCs w:val="27"/>
        </w:rPr>
        <w:t xml:space="preserve">Согласно пояснительной записке формы 0503360 на 01.01.2017 к отчету об исполнении консолидированного бюджета в рамках подпрограммы </w:t>
      </w:r>
      <w:r w:rsidRPr="003C0872">
        <w:rPr>
          <w:rFonts w:eastAsia="Calibri"/>
          <w:sz w:val="27"/>
          <w:szCs w:val="27"/>
          <w:lang w:eastAsia="en-US"/>
        </w:rPr>
        <w:t>произведены работы по капитальному ремонту ветхих водопроводных и тепловых сетей, закупка котельного оборудования в целях сокращения потерь.</w:t>
      </w:r>
    </w:p>
    <w:p w:rsidR="001408E8" w:rsidRPr="003C0872" w:rsidRDefault="001408E8" w:rsidP="001408E8">
      <w:pPr>
        <w:ind w:firstLine="709"/>
        <w:jc w:val="both"/>
        <w:rPr>
          <w:bCs/>
          <w:sz w:val="27"/>
          <w:szCs w:val="27"/>
        </w:rPr>
      </w:pPr>
      <w:r w:rsidRPr="003C0872">
        <w:rPr>
          <w:bCs/>
          <w:sz w:val="27"/>
          <w:szCs w:val="27"/>
        </w:rPr>
        <w:t>3.</w:t>
      </w:r>
      <w:r w:rsidRPr="003C0872">
        <w:rPr>
          <w:bCs/>
          <w:sz w:val="27"/>
          <w:szCs w:val="27"/>
        </w:rPr>
        <w:tab/>
        <w:t>подпрограмма «Развитие газоснабжения в Юргинском муниципальном районе» (058) утверждена в объеме 25 535,0 тыс. рублей на реализацию мероприятий федеральной целевой программы «Устойчивое развитие сельских территорий на 2014 - 2017 годы и на период до 2020 года» (</w:t>
      </w:r>
      <w:r w:rsidRPr="003C0872">
        <w:rPr>
          <w:sz w:val="27"/>
          <w:szCs w:val="27"/>
        </w:rPr>
        <w:t>бюджетные инвестиции</w:t>
      </w:r>
      <w:r w:rsidRPr="003C0872">
        <w:rPr>
          <w:bCs/>
          <w:sz w:val="27"/>
          <w:szCs w:val="27"/>
        </w:rPr>
        <w:t xml:space="preserve"> в развитие газоснабжения в сельской местности). Расходы по развитию газоснабжения в сельской местности отсутствуют.</w:t>
      </w:r>
    </w:p>
    <w:p w:rsidR="001408E8" w:rsidRPr="003C0872" w:rsidRDefault="001408E8" w:rsidP="001408E8">
      <w:pPr>
        <w:ind w:firstLine="709"/>
        <w:jc w:val="both"/>
        <w:rPr>
          <w:color w:val="000000"/>
          <w:sz w:val="27"/>
          <w:szCs w:val="27"/>
        </w:rPr>
      </w:pPr>
      <w:r w:rsidRPr="003C0872">
        <w:rPr>
          <w:bCs/>
          <w:sz w:val="27"/>
          <w:szCs w:val="27"/>
        </w:rPr>
        <w:t>Согласно сведениям об исполнении мероприятий в рамках целевых программ (форма 0503166) причина отсутствия расходов - н</w:t>
      </w:r>
      <w:r w:rsidRPr="003C0872">
        <w:rPr>
          <w:color w:val="000000"/>
          <w:sz w:val="27"/>
          <w:szCs w:val="27"/>
        </w:rPr>
        <w:t xml:space="preserve">е завершены конкурсные процедуры. </w:t>
      </w:r>
    </w:p>
    <w:p w:rsidR="001408E8" w:rsidRPr="003C0872" w:rsidRDefault="001408E8" w:rsidP="001408E8">
      <w:pPr>
        <w:ind w:firstLine="709"/>
        <w:jc w:val="both"/>
        <w:rPr>
          <w:bCs/>
          <w:sz w:val="27"/>
          <w:szCs w:val="27"/>
        </w:rPr>
      </w:pPr>
      <w:r w:rsidRPr="003C0872">
        <w:rPr>
          <w:bCs/>
          <w:sz w:val="27"/>
          <w:szCs w:val="27"/>
        </w:rPr>
        <w:t>4.</w:t>
      </w:r>
      <w:r w:rsidRPr="003C0872">
        <w:rPr>
          <w:bCs/>
          <w:sz w:val="27"/>
          <w:szCs w:val="27"/>
        </w:rPr>
        <w:tab/>
        <w:t xml:space="preserve">Подпрограмма «Капитальный ремонт жилищного фонда» (051) </w:t>
      </w:r>
      <w:r w:rsidRPr="003C0872">
        <w:rPr>
          <w:sz w:val="27"/>
          <w:szCs w:val="27"/>
        </w:rPr>
        <w:t xml:space="preserve">исполнена в полном объеме 143,4 тыс. рублей на перечисление ежемесячных взносов по муниципальному жилищному фонду региональному оператору - </w:t>
      </w:r>
      <w:r w:rsidRPr="003C0872">
        <w:rPr>
          <w:sz w:val="27"/>
          <w:szCs w:val="27"/>
        </w:rPr>
        <w:lastRenderedPageBreak/>
        <w:t xml:space="preserve">некоммерческой организации «Фонд капитального ремонта многоквартирных домов Кемеровской области». </w:t>
      </w:r>
    </w:p>
    <w:p w:rsidR="001408E8" w:rsidRPr="003C0872" w:rsidRDefault="001408E8" w:rsidP="00A63C5D">
      <w:pPr>
        <w:ind w:firstLine="709"/>
        <w:jc w:val="both"/>
        <w:rPr>
          <w:bCs/>
          <w:sz w:val="27"/>
          <w:szCs w:val="27"/>
        </w:rPr>
      </w:pPr>
      <w:r w:rsidRPr="003C0872">
        <w:rPr>
          <w:bCs/>
          <w:sz w:val="27"/>
          <w:szCs w:val="27"/>
        </w:rPr>
        <w:t>5.</w:t>
      </w:r>
      <w:r w:rsidRPr="003C0872">
        <w:rPr>
          <w:bCs/>
          <w:sz w:val="27"/>
          <w:szCs w:val="27"/>
        </w:rPr>
        <w:tab/>
        <w:t xml:space="preserve">Подпрограмма «Реализация муниципальной политики» (055) </w:t>
      </w:r>
      <w:r w:rsidRPr="003C0872">
        <w:rPr>
          <w:sz w:val="27"/>
          <w:szCs w:val="27"/>
        </w:rPr>
        <w:t xml:space="preserve">исполнена в сумме 2 046,4 тыс. рублей при плане 2 111,0 тыс. рублей на 97%, доля расходов составила 1% </w:t>
      </w:r>
      <w:r w:rsidRPr="003C0872">
        <w:rPr>
          <w:color w:val="000000"/>
          <w:sz w:val="27"/>
          <w:szCs w:val="27"/>
        </w:rPr>
        <w:t>от программных расходов</w:t>
      </w:r>
      <w:r w:rsidRPr="003C0872">
        <w:rPr>
          <w:sz w:val="27"/>
          <w:szCs w:val="27"/>
        </w:rPr>
        <w:t xml:space="preserve">. Не освоены средства на сумму 64,6 тыс. рублей. Расходы осуществлены на обеспечение </w:t>
      </w:r>
      <w:r w:rsidRPr="003C0872">
        <w:rPr>
          <w:bCs/>
          <w:sz w:val="27"/>
          <w:szCs w:val="27"/>
        </w:rPr>
        <w:t>деятельности органов муниципальной власти.</w:t>
      </w:r>
    </w:p>
    <w:p w:rsidR="001408E8" w:rsidRPr="003C0872" w:rsidRDefault="001408E8" w:rsidP="001408E8">
      <w:pPr>
        <w:jc w:val="both"/>
        <w:rPr>
          <w:bCs/>
          <w:sz w:val="27"/>
          <w:szCs w:val="27"/>
        </w:rPr>
      </w:pPr>
      <w:r w:rsidRPr="003C0872">
        <w:rPr>
          <w:bCs/>
          <w:sz w:val="27"/>
          <w:szCs w:val="27"/>
        </w:rPr>
        <w:t>В ходе внешней проверки установлено:</w:t>
      </w:r>
    </w:p>
    <w:p w:rsidR="001408E8" w:rsidRPr="003C0872" w:rsidRDefault="001408E8" w:rsidP="001408E8">
      <w:pPr>
        <w:widowControl w:val="0"/>
        <w:autoSpaceDE w:val="0"/>
        <w:autoSpaceDN w:val="0"/>
        <w:adjustRightInd w:val="0"/>
        <w:ind w:firstLine="708"/>
        <w:jc w:val="both"/>
        <w:rPr>
          <w:color w:val="000000"/>
          <w:sz w:val="27"/>
          <w:szCs w:val="27"/>
        </w:rPr>
      </w:pPr>
      <w:r w:rsidRPr="003C0872">
        <w:rPr>
          <w:bCs/>
          <w:sz w:val="27"/>
          <w:szCs w:val="27"/>
        </w:rPr>
        <w:t>МП «</w:t>
      </w:r>
      <w:r w:rsidRPr="003C0872">
        <w:rPr>
          <w:color w:val="000000"/>
          <w:sz w:val="27"/>
          <w:szCs w:val="27"/>
        </w:rPr>
        <w:t>Жилищно-коммунальный и дорожный комплекс, энергосбережение и повышение энергетической эффективности Юргинского муниципального района</w:t>
      </w:r>
      <w:r w:rsidRPr="003C0872">
        <w:rPr>
          <w:bCs/>
          <w:sz w:val="27"/>
          <w:szCs w:val="27"/>
        </w:rPr>
        <w:t xml:space="preserve">» </w:t>
      </w:r>
      <w:r w:rsidRPr="003C0872">
        <w:rPr>
          <w:color w:val="000000"/>
          <w:sz w:val="27"/>
          <w:szCs w:val="27"/>
        </w:rPr>
        <w:t xml:space="preserve">утверждена постановлением администрации </w:t>
      </w:r>
      <w:r w:rsidRPr="003C0872">
        <w:rPr>
          <w:sz w:val="27"/>
          <w:szCs w:val="27"/>
        </w:rPr>
        <w:t>Юргинского муниципального района</w:t>
      </w:r>
      <w:r w:rsidRPr="003C0872">
        <w:rPr>
          <w:color w:val="000000"/>
          <w:sz w:val="27"/>
          <w:szCs w:val="27"/>
        </w:rPr>
        <w:t xml:space="preserve"> от 07.12.2015 №36-МНА (в ред. от 25.10.2015 №68-МНА). Ответственный исполнитель (координатор) программы - з</w:t>
      </w:r>
      <w:r w:rsidRPr="003C0872">
        <w:rPr>
          <w:noProof/>
          <w:sz w:val="27"/>
          <w:szCs w:val="27"/>
        </w:rPr>
        <w:t>ам. начальника Управления по  жизнеобеспечению  Юргинского муниципального района</w:t>
      </w:r>
      <w:r w:rsidRPr="003C0872">
        <w:rPr>
          <w:color w:val="000000"/>
          <w:sz w:val="27"/>
          <w:szCs w:val="27"/>
        </w:rPr>
        <w:t>. Программа включает 6 подпрограмм.</w:t>
      </w:r>
    </w:p>
    <w:p w:rsidR="001408E8" w:rsidRPr="003C0872" w:rsidRDefault="001408E8" w:rsidP="001408E8">
      <w:pPr>
        <w:ind w:firstLine="709"/>
        <w:jc w:val="both"/>
        <w:rPr>
          <w:sz w:val="27"/>
          <w:szCs w:val="27"/>
        </w:rPr>
      </w:pPr>
      <w:r w:rsidRPr="003C0872">
        <w:rPr>
          <w:color w:val="000000"/>
          <w:sz w:val="27"/>
          <w:szCs w:val="27"/>
        </w:rPr>
        <w:t>Финансовое обеспечение муниципальной программы на 2016 год, п</w:t>
      </w:r>
      <w:r w:rsidRPr="003C0872">
        <w:rPr>
          <w:bCs/>
          <w:sz w:val="27"/>
          <w:szCs w:val="27"/>
        </w:rPr>
        <w:t>редоставленной к проверке,</w:t>
      </w:r>
      <w:r w:rsidRPr="003C0872">
        <w:rPr>
          <w:color w:val="000000"/>
          <w:sz w:val="27"/>
          <w:szCs w:val="27"/>
        </w:rPr>
        <w:t xml:space="preserve"> предусмотрено в общем объеме 152 740,7 тыс. рублей, из них за счет средств местного бюджета – в объеме 105 137,9 тыс. рублей, областного бюджета – в объеме 8 911,0 тыс. рублей, </w:t>
      </w:r>
      <w:r w:rsidRPr="003C0872">
        <w:rPr>
          <w:sz w:val="27"/>
          <w:szCs w:val="27"/>
        </w:rPr>
        <w:t>федерального бюджета - 20 688,0 тыс. рублей.</w:t>
      </w:r>
    </w:p>
    <w:p w:rsidR="001408E8" w:rsidRPr="003C0872" w:rsidRDefault="001408E8" w:rsidP="001408E8">
      <w:pPr>
        <w:ind w:firstLine="709"/>
        <w:jc w:val="both"/>
        <w:rPr>
          <w:bCs/>
          <w:sz w:val="27"/>
          <w:szCs w:val="27"/>
        </w:rPr>
      </w:pPr>
      <w:r w:rsidRPr="003C0872">
        <w:rPr>
          <w:bCs/>
          <w:sz w:val="27"/>
          <w:szCs w:val="27"/>
        </w:rPr>
        <w:t>Согласно приложению №5 к Решению о бюджете бюджетные ассигнования на 2016 год по данной программе запланированы в объеме 167 373,3 тыс. рублей.</w:t>
      </w:r>
    </w:p>
    <w:p w:rsidR="001408E8" w:rsidRPr="003C0872" w:rsidRDefault="001408E8" w:rsidP="001408E8">
      <w:pPr>
        <w:autoSpaceDE w:val="0"/>
        <w:autoSpaceDN w:val="0"/>
        <w:adjustRightInd w:val="0"/>
        <w:ind w:firstLine="709"/>
        <w:jc w:val="both"/>
        <w:rPr>
          <w:sz w:val="27"/>
          <w:szCs w:val="27"/>
        </w:rPr>
      </w:pPr>
      <w:r w:rsidRPr="003C0872">
        <w:rPr>
          <w:bCs/>
          <w:sz w:val="27"/>
          <w:szCs w:val="27"/>
        </w:rPr>
        <w:t xml:space="preserve">В нарушение требований п.2 ст. 179 БК РФ, п. 8 Положения о составлении и содержании муниципальных программ, утвержденного постановлением администрации ЮМР от 24.06.2016 № 33-МНА, на момент проверки </w:t>
      </w:r>
      <w:r w:rsidRPr="003C0872">
        <w:rPr>
          <w:sz w:val="27"/>
          <w:szCs w:val="27"/>
        </w:rPr>
        <w:t>муниципальная программа не приведена в соответствие с решением о бюджете.</w:t>
      </w:r>
    </w:p>
    <w:p w:rsidR="001408E8" w:rsidRPr="003C0872" w:rsidRDefault="001408E8" w:rsidP="001408E8">
      <w:pPr>
        <w:ind w:firstLine="709"/>
        <w:jc w:val="both"/>
        <w:rPr>
          <w:sz w:val="27"/>
          <w:szCs w:val="27"/>
        </w:rPr>
      </w:pPr>
      <w:r w:rsidRPr="003C0872">
        <w:rPr>
          <w:spacing w:val="-4"/>
          <w:sz w:val="27"/>
          <w:szCs w:val="27"/>
        </w:rPr>
        <w:t xml:space="preserve">Кроме того, </w:t>
      </w:r>
      <w:r w:rsidRPr="003C0872">
        <w:rPr>
          <w:sz w:val="27"/>
          <w:szCs w:val="27"/>
        </w:rPr>
        <w:t xml:space="preserve">со стороны главного распорядителя допущено нарушение ст. 158 БК РФ в части планирования бюджетных ассигнований. </w:t>
      </w:r>
    </w:p>
    <w:p w:rsidR="00A63C5D" w:rsidRPr="003C0872" w:rsidRDefault="00A63C5D" w:rsidP="00D261F4">
      <w:pPr>
        <w:jc w:val="center"/>
        <w:rPr>
          <w:b/>
          <w:sz w:val="27"/>
          <w:szCs w:val="27"/>
        </w:rPr>
      </w:pPr>
    </w:p>
    <w:p w:rsidR="00D261F4" w:rsidRPr="003C0872" w:rsidRDefault="00D261F4" w:rsidP="00D261F4">
      <w:pPr>
        <w:jc w:val="center"/>
        <w:rPr>
          <w:b/>
          <w:sz w:val="27"/>
          <w:szCs w:val="27"/>
        </w:rPr>
      </w:pPr>
      <w:r w:rsidRPr="003C0872">
        <w:rPr>
          <w:b/>
          <w:sz w:val="27"/>
          <w:szCs w:val="27"/>
        </w:rPr>
        <w:t>Расходы по разделу 07 «Образование»</w:t>
      </w:r>
    </w:p>
    <w:p w:rsidR="00523BBA" w:rsidRPr="003C0872" w:rsidRDefault="00523BBA" w:rsidP="00D261F4">
      <w:pPr>
        <w:jc w:val="center"/>
        <w:rPr>
          <w:b/>
          <w:sz w:val="27"/>
          <w:szCs w:val="27"/>
        </w:rPr>
      </w:pPr>
    </w:p>
    <w:p w:rsidR="00A63C5D" w:rsidRPr="003C0872" w:rsidRDefault="001952FD" w:rsidP="00A63C5D">
      <w:pPr>
        <w:ind w:firstLine="709"/>
        <w:jc w:val="both"/>
        <w:rPr>
          <w:sz w:val="27"/>
          <w:szCs w:val="27"/>
        </w:rPr>
      </w:pPr>
      <w:r>
        <w:rPr>
          <w:sz w:val="27"/>
          <w:szCs w:val="27"/>
        </w:rPr>
        <w:t>В 2016 году</w:t>
      </w:r>
      <w:r w:rsidR="00A63C5D" w:rsidRPr="003C0872">
        <w:rPr>
          <w:sz w:val="27"/>
          <w:szCs w:val="27"/>
        </w:rPr>
        <w:t xml:space="preserve"> в Юргинском районе действовало 19 образовательных учреждений, оказывающих услуги дошкольного образования и 14 общеобразовательных учреждения.</w:t>
      </w:r>
    </w:p>
    <w:p w:rsidR="00A63C5D" w:rsidRPr="003C0872" w:rsidRDefault="00A63C5D" w:rsidP="00A63C5D">
      <w:pPr>
        <w:ind w:firstLine="720"/>
        <w:jc w:val="both"/>
        <w:rPr>
          <w:sz w:val="27"/>
          <w:szCs w:val="27"/>
        </w:rPr>
      </w:pPr>
      <w:r w:rsidRPr="003C0872">
        <w:rPr>
          <w:sz w:val="27"/>
          <w:szCs w:val="27"/>
        </w:rPr>
        <w:t>Первоначально решением о бюджете на 2016 год по разделу «Образование» были утверждены ассигнования в размере 256 283,6 тыс. рублей (42,1%) от суммы расходов бюджета муниципального района.</w:t>
      </w:r>
    </w:p>
    <w:p w:rsidR="00A63C5D" w:rsidRPr="003C0872" w:rsidRDefault="00A63C5D" w:rsidP="00A63C5D">
      <w:pPr>
        <w:ind w:firstLine="720"/>
        <w:jc w:val="both"/>
        <w:rPr>
          <w:sz w:val="27"/>
          <w:szCs w:val="27"/>
        </w:rPr>
      </w:pPr>
      <w:r w:rsidRPr="003C0872">
        <w:rPr>
          <w:sz w:val="27"/>
          <w:szCs w:val="27"/>
        </w:rPr>
        <w:t>Окончательно утвержденные бюджетные ассигнования по разделу «Образование» были увеличены на 60 022,9 тыс. рублей (23,4%) и составили 316 306,5 тыс. рублей (37,3%) от общей суммы расходов бюджета муниципального района.</w:t>
      </w:r>
    </w:p>
    <w:p w:rsidR="00A63C5D" w:rsidRPr="003C0872" w:rsidRDefault="00A63C5D" w:rsidP="00A63C5D">
      <w:pPr>
        <w:ind w:firstLine="708"/>
        <w:jc w:val="both"/>
        <w:rPr>
          <w:sz w:val="27"/>
          <w:szCs w:val="27"/>
        </w:rPr>
      </w:pPr>
      <w:r w:rsidRPr="003C0872">
        <w:rPr>
          <w:sz w:val="27"/>
          <w:szCs w:val="27"/>
        </w:rPr>
        <w:t>Фактическое исполнение бюджета муниципального района за 2016 год по настоящему разделу составило 299 913,7 тыс. рублей (94,8%).</w:t>
      </w:r>
    </w:p>
    <w:p w:rsidR="00A63C5D" w:rsidRPr="003C0872" w:rsidRDefault="00A63C5D" w:rsidP="00A63C5D">
      <w:pPr>
        <w:ind w:firstLine="708"/>
        <w:jc w:val="both"/>
        <w:rPr>
          <w:sz w:val="27"/>
          <w:szCs w:val="27"/>
        </w:rPr>
      </w:pPr>
      <w:r w:rsidRPr="003C0872">
        <w:rPr>
          <w:sz w:val="27"/>
          <w:szCs w:val="27"/>
        </w:rPr>
        <w:t xml:space="preserve">Кассовые расходы осуществлялись в пределах доведенных объемов финансирования. </w:t>
      </w:r>
    </w:p>
    <w:p w:rsidR="00A63C5D" w:rsidRPr="003C0872" w:rsidRDefault="00A63C5D" w:rsidP="00A63C5D">
      <w:pPr>
        <w:ind w:firstLine="708"/>
        <w:jc w:val="both"/>
        <w:rPr>
          <w:sz w:val="27"/>
          <w:szCs w:val="27"/>
        </w:rPr>
      </w:pPr>
      <w:r w:rsidRPr="003C0872">
        <w:rPr>
          <w:sz w:val="27"/>
          <w:szCs w:val="27"/>
        </w:rPr>
        <w:lastRenderedPageBreak/>
        <w:t>Данные о расходах бюджета муниципального района в разрезе раздела, подраздела функциональной классификации расходов за 2016 год представлены в таблице 29.</w:t>
      </w:r>
    </w:p>
    <w:p w:rsidR="00A63C5D" w:rsidRPr="00A63C5D" w:rsidRDefault="00A63C5D" w:rsidP="003C0872">
      <w:pPr>
        <w:jc w:val="both"/>
        <w:rPr>
          <w:sz w:val="28"/>
          <w:szCs w:val="28"/>
        </w:rPr>
      </w:pPr>
      <w:r w:rsidRPr="00D75E43">
        <w:rPr>
          <w:b/>
          <w:sz w:val="20"/>
          <w:szCs w:val="20"/>
        </w:rPr>
        <w:t xml:space="preserve">                                                                                                                             </w:t>
      </w:r>
      <w:r w:rsidR="001952FD">
        <w:rPr>
          <w:b/>
          <w:sz w:val="20"/>
          <w:szCs w:val="20"/>
        </w:rPr>
        <w:t xml:space="preserve">           </w:t>
      </w:r>
      <w:r w:rsidRPr="00D75E43">
        <w:rPr>
          <w:b/>
          <w:sz w:val="20"/>
          <w:szCs w:val="20"/>
        </w:rPr>
        <w:t xml:space="preserve">  </w:t>
      </w:r>
      <w:r w:rsidRPr="00DE3405">
        <w:rPr>
          <w:b/>
          <w:sz w:val="20"/>
          <w:szCs w:val="20"/>
        </w:rPr>
        <w:t xml:space="preserve">Таблица </w:t>
      </w:r>
      <w:r>
        <w:rPr>
          <w:b/>
          <w:sz w:val="20"/>
          <w:szCs w:val="20"/>
        </w:rPr>
        <w:t>29</w:t>
      </w:r>
      <w:r w:rsidRPr="00DE3405">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709"/>
        <w:gridCol w:w="992"/>
        <w:gridCol w:w="992"/>
        <w:gridCol w:w="1135"/>
        <w:gridCol w:w="708"/>
        <w:gridCol w:w="992"/>
        <w:gridCol w:w="1275"/>
        <w:gridCol w:w="710"/>
      </w:tblGrid>
      <w:tr w:rsidR="00A63C5D" w:rsidRPr="00A63C5D" w:rsidTr="00A63C5D">
        <w:trPr>
          <w:trHeight w:val="2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ind w:left="-128" w:right="-85"/>
              <w:jc w:val="center"/>
              <w:rPr>
                <w:sz w:val="16"/>
                <w:szCs w:val="16"/>
              </w:rPr>
            </w:pPr>
            <w:r w:rsidRPr="00A63C5D">
              <w:rPr>
                <w:sz w:val="16"/>
                <w:szCs w:val="16"/>
              </w:rPr>
              <w:t>Код расхода по БК</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 xml:space="preserve">Утвержденные бюджетные назначения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 xml:space="preserve">Кассовое исполнение </w:t>
            </w:r>
          </w:p>
        </w:tc>
      </w:tr>
      <w:tr w:rsidR="00A63C5D" w:rsidRPr="00A63C5D" w:rsidTr="00A63C5D">
        <w:trPr>
          <w:trHeight w:val="23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Первоначальные (Решение от 23.12.2015 № 33-НПА)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ind w:right="-89"/>
              <w:jc w:val="center"/>
              <w:rPr>
                <w:sz w:val="16"/>
                <w:szCs w:val="16"/>
              </w:rPr>
            </w:pPr>
            <w:proofErr w:type="spellStart"/>
            <w:r w:rsidRPr="00A63C5D">
              <w:rPr>
                <w:sz w:val="16"/>
                <w:szCs w:val="16"/>
              </w:rPr>
              <w:t>Окончатель-ные</w:t>
            </w:r>
            <w:proofErr w:type="spellEnd"/>
            <w:r w:rsidRPr="00A63C5D">
              <w:rPr>
                <w:sz w:val="16"/>
                <w:szCs w:val="16"/>
              </w:rPr>
              <w:t xml:space="preserve"> с учетом изменений</w:t>
            </w:r>
          </w:p>
          <w:p w:rsidR="00A63C5D" w:rsidRPr="00A63C5D" w:rsidRDefault="00A63C5D" w:rsidP="00B2719E">
            <w:pPr>
              <w:ind w:right="-89"/>
              <w:jc w:val="center"/>
              <w:rPr>
                <w:sz w:val="16"/>
                <w:szCs w:val="16"/>
              </w:rPr>
            </w:pPr>
            <w:r w:rsidRPr="00A63C5D">
              <w:rPr>
                <w:sz w:val="16"/>
                <w:szCs w:val="16"/>
              </w:rPr>
              <w:t>(Решение от 27.12.16               № 38-НПА)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ind w:left="-123" w:right="-93"/>
              <w:jc w:val="center"/>
              <w:rPr>
                <w:sz w:val="16"/>
                <w:szCs w:val="16"/>
              </w:rPr>
            </w:pPr>
            <w:r w:rsidRPr="00A63C5D">
              <w:rPr>
                <w:sz w:val="16"/>
                <w:szCs w:val="16"/>
              </w:rPr>
              <w:t>Отклонение</w:t>
            </w:r>
          </w:p>
          <w:p w:rsidR="00A63C5D" w:rsidRPr="00A63C5D" w:rsidRDefault="00A63C5D" w:rsidP="00B2719E">
            <w:pPr>
              <w:jc w:val="center"/>
              <w:rPr>
                <w:sz w:val="16"/>
                <w:szCs w:val="16"/>
              </w:rPr>
            </w:pPr>
            <w:r w:rsidRPr="00A63C5D">
              <w:rPr>
                <w:sz w:val="16"/>
                <w:szCs w:val="16"/>
              </w:rPr>
              <w:t xml:space="preserve"> (гр.4-гр.3)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ind w:right="-108"/>
              <w:jc w:val="center"/>
              <w:rPr>
                <w:sz w:val="16"/>
                <w:szCs w:val="16"/>
              </w:rPr>
            </w:pPr>
            <w:r w:rsidRPr="00A63C5D">
              <w:rPr>
                <w:sz w:val="16"/>
                <w:szCs w:val="16"/>
              </w:rPr>
              <w:t>% от первоначального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Сумма</w:t>
            </w:r>
          </w:p>
          <w:p w:rsidR="00A63C5D" w:rsidRPr="00A63C5D" w:rsidRDefault="00A63C5D" w:rsidP="00B2719E">
            <w:pPr>
              <w:jc w:val="center"/>
              <w:rPr>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Отклонение кассовых расходов от утвержденных бюджетных назначений     (гр.4-гр.7)</w:t>
            </w:r>
          </w:p>
          <w:p w:rsidR="00A63C5D" w:rsidRPr="00A63C5D" w:rsidRDefault="00A63C5D" w:rsidP="00B2719E">
            <w:pPr>
              <w:jc w:val="center"/>
              <w:rPr>
                <w:sz w:val="16"/>
                <w:szCs w:val="16"/>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jc w:val="center"/>
              <w:rPr>
                <w:sz w:val="16"/>
                <w:szCs w:val="16"/>
              </w:rPr>
            </w:pPr>
            <w:r w:rsidRPr="00A63C5D">
              <w:rPr>
                <w:sz w:val="16"/>
                <w:szCs w:val="16"/>
              </w:rPr>
              <w:t>% исполнения</w:t>
            </w:r>
          </w:p>
        </w:tc>
      </w:tr>
      <w:tr w:rsidR="00A63C5D" w:rsidRPr="00A63C5D" w:rsidTr="00A63C5D">
        <w:trPr>
          <w:trHeight w:val="92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3C5D" w:rsidRPr="00A63C5D" w:rsidRDefault="00A63C5D" w:rsidP="00B2719E">
            <w:pPr>
              <w:rPr>
                <w:sz w:val="16"/>
                <w:szCs w:val="16"/>
              </w:rPr>
            </w:pPr>
          </w:p>
        </w:tc>
      </w:tr>
      <w:tr w:rsidR="00A63C5D" w:rsidRPr="00A63C5D" w:rsidTr="00A63C5D">
        <w:trPr>
          <w:trHeight w:val="484"/>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ind w:left="34" w:right="-88"/>
              <w:rPr>
                <w:sz w:val="16"/>
                <w:szCs w:val="16"/>
              </w:rPr>
            </w:pPr>
            <w:r w:rsidRPr="00A63C5D">
              <w:rPr>
                <w:b/>
                <w:sz w:val="16"/>
                <w:szCs w:val="16"/>
              </w:rPr>
              <w:t>Расходы бюджета, ВСЕГО</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   609 239,6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ind w:hanging="108"/>
              <w:jc w:val="right"/>
              <w:rPr>
                <w:b/>
                <w:bCs/>
                <w:sz w:val="16"/>
                <w:szCs w:val="16"/>
              </w:rPr>
            </w:pPr>
            <w:r w:rsidRPr="00A63C5D">
              <w:rPr>
                <w:b/>
                <w:bCs/>
                <w:sz w:val="16"/>
                <w:szCs w:val="16"/>
              </w:rPr>
              <w:t xml:space="preserve">   848 103,8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   238 864,2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        139,2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790 454,4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   57 649,4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sz w:val="16"/>
                <w:szCs w:val="16"/>
              </w:rPr>
            </w:pPr>
            <w:r w:rsidRPr="00A63C5D">
              <w:rPr>
                <w:b/>
                <w:bCs/>
                <w:sz w:val="16"/>
                <w:szCs w:val="16"/>
              </w:rPr>
              <w:t xml:space="preserve">          93,2   </w:t>
            </w:r>
          </w:p>
        </w:tc>
      </w:tr>
      <w:tr w:rsidR="00A63C5D" w:rsidRPr="00A63C5D" w:rsidTr="00A63C5D">
        <w:trPr>
          <w:trHeight w:val="169"/>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rPr>
                <w:b/>
                <w:i/>
                <w:sz w:val="16"/>
                <w:szCs w:val="16"/>
              </w:rPr>
            </w:pPr>
            <w:r w:rsidRPr="00A63C5D">
              <w:rPr>
                <w:b/>
                <w:i/>
                <w:sz w:val="16"/>
                <w:szCs w:val="16"/>
              </w:rPr>
              <w:t>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b/>
                <w:i/>
                <w:sz w:val="16"/>
                <w:szCs w:val="16"/>
              </w:rPr>
            </w:pPr>
            <w:r w:rsidRPr="00A63C5D">
              <w:rPr>
                <w:b/>
                <w:i/>
                <w:sz w:val="16"/>
                <w:szCs w:val="16"/>
              </w:rPr>
              <w:t>07 00</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iCs/>
                <w:sz w:val="16"/>
                <w:szCs w:val="16"/>
              </w:rPr>
            </w:pPr>
            <w:r w:rsidRPr="00A63C5D">
              <w:rPr>
                <w:b/>
                <w:bCs/>
                <w:i/>
                <w:iCs/>
                <w:sz w:val="16"/>
                <w:szCs w:val="16"/>
              </w:rPr>
              <w:t xml:space="preserve">   256 283,6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 xml:space="preserve">   316 306,5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 xml:space="preserve">     60 022,9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123,4</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 xml:space="preserve">299 913,7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 xml:space="preserve">   16 392,8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
                <w:bCs/>
                <w:i/>
                <w:sz w:val="16"/>
                <w:szCs w:val="16"/>
              </w:rPr>
            </w:pPr>
            <w:r w:rsidRPr="00A63C5D">
              <w:rPr>
                <w:b/>
                <w:bCs/>
                <w:i/>
                <w:sz w:val="16"/>
                <w:szCs w:val="16"/>
              </w:rPr>
              <w:t xml:space="preserve">94,8   </w:t>
            </w:r>
          </w:p>
        </w:tc>
      </w:tr>
      <w:tr w:rsidR="00A63C5D" w:rsidRPr="00A63C5D" w:rsidTr="00A63C5D">
        <w:trPr>
          <w:trHeight w:val="21"/>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rPr>
                <w:sz w:val="16"/>
                <w:szCs w:val="16"/>
              </w:rPr>
            </w:pPr>
            <w:r w:rsidRPr="00A63C5D">
              <w:rPr>
                <w:sz w:val="16"/>
                <w:szCs w:val="16"/>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sz w:val="16"/>
                <w:szCs w:val="16"/>
              </w:rPr>
            </w:pPr>
            <w:r w:rsidRPr="00A63C5D">
              <w:rPr>
                <w:sz w:val="16"/>
                <w:szCs w:val="16"/>
              </w:rPr>
              <w:t>07 01</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53 143,6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63 292,7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10 149,1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119,1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60 193,1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3 099,6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95,1   </w:t>
            </w:r>
          </w:p>
        </w:tc>
      </w:tr>
      <w:tr w:rsidR="00A63C5D" w:rsidRPr="00A63C5D" w:rsidTr="00A63C5D">
        <w:trPr>
          <w:trHeight w:val="21"/>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rPr>
                <w:sz w:val="16"/>
                <w:szCs w:val="16"/>
              </w:rPr>
            </w:pPr>
            <w:r w:rsidRPr="00A63C5D">
              <w:rPr>
                <w:sz w:val="16"/>
                <w:szCs w:val="16"/>
              </w:rPr>
              <w:t>Общее 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sz w:val="16"/>
                <w:szCs w:val="16"/>
              </w:rPr>
            </w:pPr>
            <w:r w:rsidRPr="00A63C5D">
              <w:rPr>
                <w:sz w:val="16"/>
                <w:szCs w:val="16"/>
              </w:rPr>
              <w:t>07 02</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181 856,9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224 049,2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42 192,3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123,2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213 828,4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10 220,8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95,4   </w:t>
            </w:r>
          </w:p>
        </w:tc>
      </w:tr>
      <w:tr w:rsidR="00A63C5D" w:rsidRPr="00A63C5D" w:rsidTr="00A63C5D">
        <w:trPr>
          <w:trHeight w:val="21"/>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rPr>
                <w:sz w:val="16"/>
                <w:szCs w:val="16"/>
              </w:rPr>
            </w:pPr>
            <w:r w:rsidRPr="00A63C5D">
              <w:rPr>
                <w:sz w:val="16"/>
                <w:szCs w:val="16"/>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sz w:val="16"/>
                <w:szCs w:val="16"/>
              </w:rPr>
            </w:pPr>
            <w:r w:rsidRPr="00A63C5D">
              <w:rPr>
                <w:sz w:val="16"/>
                <w:szCs w:val="16"/>
              </w:rPr>
              <w:t>07 07</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2 165,4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2 241,6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76,2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103,5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2 169,6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72,0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96,8   </w:t>
            </w:r>
          </w:p>
        </w:tc>
      </w:tr>
      <w:tr w:rsidR="00A63C5D" w:rsidRPr="00A63C5D" w:rsidTr="00A63C5D">
        <w:trPr>
          <w:trHeight w:val="21"/>
        </w:trPr>
        <w:tc>
          <w:tcPr>
            <w:tcW w:w="184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rPr>
                <w:sz w:val="16"/>
                <w:szCs w:val="16"/>
              </w:rPr>
            </w:pPr>
            <w:r w:rsidRPr="00A63C5D">
              <w:rPr>
                <w:sz w:val="16"/>
                <w:szCs w:val="16"/>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center"/>
              <w:rPr>
                <w:sz w:val="16"/>
                <w:szCs w:val="16"/>
              </w:rPr>
            </w:pPr>
            <w:r w:rsidRPr="00A63C5D">
              <w:rPr>
                <w:sz w:val="16"/>
                <w:szCs w:val="16"/>
              </w:rPr>
              <w:t>07 09</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19 117,7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26 723,0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7 605,3   </w:t>
            </w:r>
          </w:p>
        </w:tc>
        <w:tc>
          <w:tcPr>
            <w:tcW w:w="708"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139,8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sz w:val="16"/>
                <w:szCs w:val="16"/>
              </w:rPr>
            </w:pPr>
            <w:r w:rsidRPr="00A63C5D">
              <w:rPr>
                <w:sz w:val="16"/>
                <w:szCs w:val="16"/>
              </w:rPr>
              <w:t xml:space="preserve">  23 722,6   </w:t>
            </w:r>
          </w:p>
        </w:tc>
        <w:tc>
          <w:tcPr>
            <w:tcW w:w="127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3 000,4   </w:t>
            </w:r>
          </w:p>
        </w:tc>
        <w:tc>
          <w:tcPr>
            <w:tcW w:w="710"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B2719E">
            <w:pPr>
              <w:jc w:val="right"/>
              <w:rPr>
                <w:bCs/>
                <w:sz w:val="16"/>
                <w:szCs w:val="16"/>
              </w:rPr>
            </w:pPr>
            <w:r w:rsidRPr="00A63C5D">
              <w:rPr>
                <w:bCs/>
                <w:sz w:val="16"/>
                <w:szCs w:val="16"/>
              </w:rPr>
              <w:t xml:space="preserve">          88,8   </w:t>
            </w:r>
          </w:p>
        </w:tc>
      </w:tr>
    </w:tbl>
    <w:p w:rsidR="00A63C5D" w:rsidRPr="003C0872" w:rsidRDefault="00A63C5D" w:rsidP="003C0872">
      <w:pPr>
        <w:jc w:val="both"/>
        <w:rPr>
          <w:sz w:val="27"/>
          <w:szCs w:val="27"/>
        </w:rPr>
      </w:pPr>
    </w:p>
    <w:p w:rsidR="00A63C5D" w:rsidRPr="003C0872" w:rsidRDefault="00A63C5D" w:rsidP="00A63C5D">
      <w:pPr>
        <w:ind w:firstLine="720"/>
        <w:jc w:val="both"/>
        <w:rPr>
          <w:sz w:val="27"/>
          <w:szCs w:val="27"/>
        </w:rPr>
      </w:pPr>
      <w:r w:rsidRPr="003C0872">
        <w:rPr>
          <w:sz w:val="27"/>
          <w:szCs w:val="27"/>
        </w:rPr>
        <w:t>Как видно из таблицы основная часть расходов (около 92,0%) по данному разделу приходится на следующие подразделы:</w:t>
      </w:r>
    </w:p>
    <w:p w:rsidR="00A63C5D" w:rsidRPr="003C0872" w:rsidRDefault="00A63C5D" w:rsidP="00A63C5D">
      <w:pPr>
        <w:ind w:firstLine="426"/>
        <w:jc w:val="both"/>
        <w:rPr>
          <w:sz w:val="27"/>
          <w:szCs w:val="27"/>
        </w:rPr>
      </w:pPr>
      <w:r w:rsidRPr="003C0872">
        <w:rPr>
          <w:sz w:val="27"/>
          <w:szCs w:val="27"/>
        </w:rPr>
        <w:t>- 07 01 «Дошкольное образование» - 60 193,1 тыс. рублей (20,1%);</w:t>
      </w:r>
    </w:p>
    <w:p w:rsidR="00A63C5D" w:rsidRPr="003C0872" w:rsidRDefault="00A63C5D" w:rsidP="00A63C5D">
      <w:pPr>
        <w:ind w:firstLine="426"/>
        <w:jc w:val="both"/>
        <w:rPr>
          <w:sz w:val="27"/>
          <w:szCs w:val="27"/>
        </w:rPr>
      </w:pPr>
      <w:r w:rsidRPr="003C0872">
        <w:rPr>
          <w:sz w:val="27"/>
          <w:szCs w:val="27"/>
        </w:rPr>
        <w:t>- 07 02 «Общее образование» - 213 828,4 тыс. рублей (71,3%).</w:t>
      </w:r>
    </w:p>
    <w:p w:rsidR="00A63C5D" w:rsidRPr="003C0872" w:rsidRDefault="00A63C5D" w:rsidP="00A63C5D">
      <w:pPr>
        <w:ind w:firstLine="426"/>
        <w:jc w:val="both"/>
        <w:rPr>
          <w:sz w:val="27"/>
          <w:szCs w:val="27"/>
        </w:rPr>
      </w:pPr>
      <w:r w:rsidRPr="003C0872">
        <w:rPr>
          <w:sz w:val="27"/>
          <w:szCs w:val="27"/>
        </w:rPr>
        <w:t>Исполнение в разрезе подразделов сложилось следующим образом:</w:t>
      </w:r>
    </w:p>
    <w:p w:rsidR="00A63C5D" w:rsidRPr="003C0872" w:rsidRDefault="00A63C5D" w:rsidP="00A63C5D">
      <w:pPr>
        <w:ind w:firstLine="426"/>
        <w:jc w:val="both"/>
        <w:rPr>
          <w:sz w:val="27"/>
          <w:szCs w:val="27"/>
        </w:rPr>
      </w:pPr>
      <w:r w:rsidRPr="003C0872">
        <w:rPr>
          <w:sz w:val="27"/>
          <w:szCs w:val="27"/>
        </w:rPr>
        <w:t>- 07 01 «Дошкольное образование» в сумме 60 193,1 тыс. руб. или 95,1 %;</w:t>
      </w:r>
    </w:p>
    <w:p w:rsidR="00A63C5D" w:rsidRPr="003C0872" w:rsidRDefault="00A63C5D" w:rsidP="00A63C5D">
      <w:pPr>
        <w:ind w:firstLine="426"/>
        <w:jc w:val="both"/>
        <w:rPr>
          <w:sz w:val="27"/>
          <w:szCs w:val="27"/>
        </w:rPr>
      </w:pPr>
      <w:r w:rsidRPr="003C0872">
        <w:rPr>
          <w:sz w:val="27"/>
          <w:szCs w:val="27"/>
        </w:rPr>
        <w:t>- 07 02 «Общее образование» в сумме 213 828,4 тыс. рублей или 95,4 %;</w:t>
      </w:r>
    </w:p>
    <w:p w:rsidR="00A63C5D" w:rsidRPr="003C0872" w:rsidRDefault="00A63C5D" w:rsidP="00A63C5D">
      <w:pPr>
        <w:ind w:firstLine="426"/>
        <w:jc w:val="both"/>
        <w:rPr>
          <w:sz w:val="27"/>
          <w:szCs w:val="27"/>
        </w:rPr>
      </w:pPr>
      <w:r w:rsidRPr="003C0872">
        <w:rPr>
          <w:sz w:val="27"/>
          <w:szCs w:val="27"/>
        </w:rPr>
        <w:t>- 07 09 «Другие вопросы в области образования» в сумме 23 722,6 тыс. рублей или 88,8%.</w:t>
      </w:r>
    </w:p>
    <w:p w:rsidR="00A63C5D" w:rsidRPr="003C0872" w:rsidRDefault="00A63C5D" w:rsidP="00A63C5D">
      <w:pPr>
        <w:ind w:firstLine="708"/>
        <w:jc w:val="both"/>
        <w:rPr>
          <w:sz w:val="27"/>
          <w:szCs w:val="27"/>
        </w:rPr>
      </w:pPr>
      <w:r w:rsidRPr="003C0872">
        <w:rPr>
          <w:sz w:val="27"/>
          <w:szCs w:val="27"/>
        </w:rPr>
        <w:t>Сравнительные данные расходной части бюджета по разделу «Образование» за 2015-2016 годы см. в таблице 30.</w:t>
      </w:r>
    </w:p>
    <w:p w:rsidR="00A63C5D" w:rsidRPr="00A63C5D" w:rsidRDefault="00A63C5D" w:rsidP="00A63C5D">
      <w:pPr>
        <w:jc w:val="both"/>
        <w:rPr>
          <w:sz w:val="28"/>
          <w:szCs w:val="28"/>
        </w:rPr>
      </w:pPr>
      <w:r>
        <w:rPr>
          <w:sz w:val="28"/>
          <w:szCs w:val="28"/>
        </w:rPr>
        <w:t xml:space="preserve">  </w:t>
      </w:r>
      <w:r w:rsidRPr="00D75E43">
        <w:rPr>
          <w:sz w:val="28"/>
          <w:szCs w:val="28"/>
        </w:rPr>
        <w:t xml:space="preserve">                                                                                      </w:t>
      </w:r>
      <w:r>
        <w:rPr>
          <w:sz w:val="28"/>
          <w:szCs w:val="28"/>
        </w:rPr>
        <w:tab/>
      </w:r>
      <w:r>
        <w:rPr>
          <w:sz w:val="28"/>
          <w:szCs w:val="28"/>
        </w:rPr>
        <w:tab/>
      </w:r>
      <w:r w:rsidRPr="00DE3405">
        <w:rPr>
          <w:b/>
          <w:sz w:val="20"/>
          <w:szCs w:val="20"/>
        </w:rPr>
        <w:t xml:space="preserve">Таблица </w:t>
      </w:r>
      <w:r>
        <w:rPr>
          <w:b/>
          <w:sz w:val="20"/>
          <w:szCs w:val="20"/>
        </w:rPr>
        <w:t>30</w:t>
      </w:r>
      <w:r w:rsidRPr="00DE3405">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024"/>
        <w:gridCol w:w="992"/>
        <w:gridCol w:w="993"/>
        <w:gridCol w:w="992"/>
        <w:gridCol w:w="992"/>
        <w:gridCol w:w="738"/>
        <w:gridCol w:w="992"/>
      </w:tblGrid>
      <w:tr w:rsidR="00A63C5D" w:rsidRPr="00D75E43" w:rsidTr="00A63C5D">
        <w:tc>
          <w:tcPr>
            <w:tcW w:w="720" w:type="dxa"/>
            <w:vMerge w:val="restart"/>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Раз</w:t>
            </w:r>
            <w:r>
              <w:rPr>
                <w:sz w:val="18"/>
                <w:szCs w:val="18"/>
              </w:rPr>
              <w:t>-</w:t>
            </w:r>
            <w:r w:rsidRPr="00A63C5D">
              <w:rPr>
                <w:sz w:val="18"/>
                <w:szCs w:val="18"/>
              </w:rPr>
              <w:t>дел, под</w:t>
            </w:r>
            <w:r>
              <w:rPr>
                <w:sz w:val="18"/>
                <w:szCs w:val="18"/>
              </w:rPr>
              <w:t>-</w:t>
            </w:r>
            <w:r w:rsidRPr="00A63C5D">
              <w:rPr>
                <w:sz w:val="18"/>
                <w:szCs w:val="18"/>
              </w:rPr>
              <w:t>раздел</w:t>
            </w:r>
          </w:p>
        </w:tc>
        <w:tc>
          <w:tcPr>
            <w:tcW w:w="1800" w:type="dxa"/>
            <w:vMerge w:val="restart"/>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Наименование</w:t>
            </w:r>
          </w:p>
        </w:tc>
        <w:tc>
          <w:tcPr>
            <w:tcW w:w="1024" w:type="dxa"/>
            <w:vMerge w:val="restart"/>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2015 год (факт)</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2016 год</w:t>
            </w:r>
          </w:p>
          <w:p w:rsidR="00A63C5D" w:rsidRPr="00A63C5D" w:rsidRDefault="00A63C5D" w:rsidP="00B2719E">
            <w:pPr>
              <w:jc w:val="center"/>
              <w:rPr>
                <w:sz w:val="18"/>
                <w:szCs w:val="18"/>
              </w:rPr>
            </w:pPr>
            <w:r w:rsidRPr="00A63C5D">
              <w:rPr>
                <w:sz w:val="18"/>
                <w:szCs w:val="18"/>
              </w:rPr>
              <w:t>(ф. 0503317)</w:t>
            </w:r>
          </w:p>
        </w:tc>
        <w:tc>
          <w:tcPr>
            <w:tcW w:w="1984" w:type="dxa"/>
            <w:gridSpan w:val="2"/>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Исполнено</w:t>
            </w:r>
          </w:p>
        </w:tc>
        <w:tc>
          <w:tcPr>
            <w:tcW w:w="1730" w:type="dxa"/>
            <w:gridSpan w:val="2"/>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Структура  %</w:t>
            </w:r>
          </w:p>
        </w:tc>
      </w:tr>
      <w:tr w:rsidR="00A63C5D" w:rsidRPr="00D75E43" w:rsidTr="00A63C5D">
        <w:trPr>
          <w:trHeight w:val="207"/>
        </w:trPr>
        <w:tc>
          <w:tcPr>
            <w:tcW w:w="720" w:type="dxa"/>
            <w:vMerge/>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p>
        </w:tc>
        <w:tc>
          <w:tcPr>
            <w:tcW w:w="1024" w:type="dxa"/>
            <w:vMerge/>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в  %  к факту 2015 года</w:t>
            </w:r>
          </w:p>
        </w:tc>
        <w:tc>
          <w:tcPr>
            <w:tcW w:w="992"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в  %  к плану</w:t>
            </w:r>
          </w:p>
          <w:p w:rsidR="00A63C5D" w:rsidRPr="00A63C5D" w:rsidRDefault="00A63C5D" w:rsidP="00B2719E">
            <w:pPr>
              <w:jc w:val="center"/>
              <w:rPr>
                <w:sz w:val="18"/>
                <w:szCs w:val="18"/>
              </w:rPr>
            </w:pPr>
            <w:r w:rsidRPr="00A63C5D">
              <w:rPr>
                <w:sz w:val="18"/>
                <w:szCs w:val="18"/>
              </w:rPr>
              <w:t>2016 года</w:t>
            </w:r>
          </w:p>
        </w:tc>
        <w:tc>
          <w:tcPr>
            <w:tcW w:w="738"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2015 год</w:t>
            </w:r>
          </w:p>
        </w:tc>
        <w:tc>
          <w:tcPr>
            <w:tcW w:w="992"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sz w:val="18"/>
                <w:szCs w:val="18"/>
              </w:rPr>
            </w:pPr>
            <w:r w:rsidRPr="00A63C5D">
              <w:rPr>
                <w:sz w:val="18"/>
                <w:szCs w:val="18"/>
              </w:rPr>
              <w:t>2016год</w:t>
            </w:r>
          </w:p>
        </w:tc>
      </w:tr>
      <w:tr w:rsidR="00A63C5D" w:rsidRPr="00D75E43" w:rsidTr="00A63C5D">
        <w:tc>
          <w:tcPr>
            <w:tcW w:w="72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07 01</w:t>
            </w:r>
          </w:p>
        </w:tc>
        <w:tc>
          <w:tcPr>
            <w:tcW w:w="180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Дошкольное образование</w:t>
            </w:r>
          </w:p>
        </w:tc>
        <w:tc>
          <w:tcPr>
            <w:tcW w:w="1024"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61 492,3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63 292,7   </w:t>
            </w:r>
          </w:p>
        </w:tc>
        <w:tc>
          <w:tcPr>
            <w:tcW w:w="99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60 193,1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97,9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95,1   </w:t>
            </w:r>
          </w:p>
        </w:tc>
        <w:tc>
          <w:tcPr>
            <w:tcW w:w="73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20,9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20,1   </w:t>
            </w:r>
          </w:p>
        </w:tc>
      </w:tr>
      <w:tr w:rsidR="00A63C5D" w:rsidRPr="00D75E43" w:rsidTr="00A63C5D">
        <w:tc>
          <w:tcPr>
            <w:tcW w:w="72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07 02</w:t>
            </w:r>
          </w:p>
        </w:tc>
        <w:tc>
          <w:tcPr>
            <w:tcW w:w="180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Общее образование</w:t>
            </w:r>
          </w:p>
        </w:tc>
        <w:tc>
          <w:tcPr>
            <w:tcW w:w="1024"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207 084,2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224 049,2   </w:t>
            </w:r>
          </w:p>
        </w:tc>
        <w:tc>
          <w:tcPr>
            <w:tcW w:w="99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213 828,4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103,3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95,4   </w:t>
            </w:r>
          </w:p>
        </w:tc>
        <w:tc>
          <w:tcPr>
            <w:tcW w:w="73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70,4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71,3   </w:t>
            </w:r>
          </w:p>
        </w:tc>
      </w:tr>
      <w:tr w:rsidR="00A63C5D" w:rsidRPr="00D75E43" w:rsidTr="00A63C5D">
        <w:tc>
          <w:tcPr>
            <w:tcW w:w="72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07 07</w:t>
            </w:r>
          </w:p>
        </w:tc>
        <w:tc>
          <w:tcPr>
            <w:tcW w:w="180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Молодежная политика и оздоровление детей</w:t>
            </w:r>
          </w:p>
        </w:tc>
        <w:tc>
          <w:tcPr>
            <w:tcW w:w="1024"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2 036,4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2 241,6   </w:t>
            </w:r>
          </w:p>
        </w:tc>
        <w:tc>
          <w:tcPr>
            <w:tcW w:w="99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2 169,6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106,5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96,8   </w:t>
            </w:r>
          </w:p>
        </w:tc>
        <w:tc>
          <w:tcPr>
            <w:tcW w:w="73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0,7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0,7   </w:t>
            </w:r>
          </w:p>
        </w:tc>
      </w:tr>
      <w:tr w:rsidR="00A63C5D" w:rsidRPr="00D75E43" w:rsidTr="00A63C5D">
        <w:tc>
          <w:tcPr>
            <w:tcW w:w="72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07 09</w:t>
            </w:r>
          </w:p>
        </w:tc>
        <w:tc>
          <w:tcPr>
            <w:tcW w:w="1800" w:type="dxa"/>
            <w:tcBorders>
              <w:top w:val="single" w:sz="4" w:space="0" w:color="auto"/>
              <w:left w:val="single" w:sz="4" w:space="0" w:color="auto"/>
              <w:bottom w:val="single" w:sz="4" w:space="0" w:color="auto"/>
              <w:right w:val="single" w:sz="4" w:space="0" w:color="auto"/>
            </w:tcBorders>
          </w:tcPr>
          <w:p w:rsidR="00A63C5D" w:rsidRPr="00A63C5D" w:rsidRDefault="00A63C5D" w:rsidP="00B2719E">
            <w:pPr>
              <w:rPr>
                <w:sz w:val="18"/>
                <w:szCs w:val="18"/>
              </w:rPr>
            </w:pPr>
            <w:r w:rsidRPr="00A63C5D">
              <w:rPr>
                <w:sz w:val="18"/>
                <w:szCs w:val="18"/>
              </w:rPr>
              <w:t>Другие вопросы в области образования</w:t>
            </w:r>
          </w:p>
        </w:tc>
        <w:tc>
          <w:tcPr>
            <w:tcW w:w="1024"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23 338,4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26 723,0   </w:t>
            </w:r>
          </w:p>
        </w:tc>
        <w:tc>
          <w:tcPr>
            <w:tcW w:w="99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23 722,6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101,6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88,8   </w:t>
            </w:r>
          </w:p>
        </w:tc>
        <w:tc>
          <w:tcPr>
            <w:tcW w:w="73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7,9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sz w:val="18"/>
                <w:szCs w:val="18"/>
              </w:rPr>
            </w:pPr>
            <w:r w:rsidRPr="00A63C5D">
              <w:rPr>
                <w:sz w:val="18"/>
                <w:szCs w:val="18"/>
              </w:rPr>
              <w:t xml:space="preserve">            7,9   </w:t>
            </w:r>
          </w:p>
        </w:tc>
      </w:tr>
      <w:tr w:rsidR="00A63C5D" w:rsidRPr="00D75E43" w:rsidTr="00A63C5D">
        <w:tc>
          <w:tcPr>
            <w:tcW w:w="2520" w:type="dxa"/>
            <w:gridSpan w:val="2"/>
            <w:tcBorders>
              <w:top w:val="single" w:sz="4" w:space="0" w:color="auto"/>
              <w:left w:val="single" w:sz="4" w:space="0" w:color="auto"/>
              <w:bottom w:val="single" w:sz="4" w:space="0" w:color="auto"/>
              <w:right w:val="single" w:sz="4" w:space="0" w:color="auto"/>
            </w:tcBorders>
          </w:tcPr>
          <w:p w:rsidR="00A63C5D" w:rsidRPr="00A63C5D" w:rsidRDefault="00A63C5D" w:rsidP="00B2719E">
            <w:pPr>
              <w:jc w:val="center"/>
              <w:rPr>
                <w:b/>
                <w:sz w:val="18"/>
                <w:szCs w:val="18"/>
              </w:rPr>
            </w:pPr>
            <w:r w:rsidRPr="00A63C5D">
              <w:rPr>
                <w:b/>
                <w:sz w:val="18"/>
                <w:szCs w:val="18"/>
              </w:rPr>
              <w:t>Итого по разделу</w:t>
            </w:r>
          </w:p>
        </w:tc>
        <w:tc>
          <w:tcPr>
            <w:tcW w:w="1024"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293 951,3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316 306,5   </w:t>
            </w:r>
          </w:p>
        </w:tc>
        <w:tc>
          <w:tcPr>
            <w:tcW w:w="993"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299 913,7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102,0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94,8   </w:t>
            </w:r>
          </w:p>
        </w:tc>
        <w:tc>
          <w:tcPr>
            <w:tcW w:w="73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100,0   </w:t>
            </w:r>
          </w:p>
        </w:tc>
        <w:tc>
          <w:tcPr>
            <w:tcW w:w="992"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B2719E">
            <w:pPr>
              <w:jc w:val="right"/>
              <w:rPr>
                <w:b/>
                <w:bCs/>
                <w:sz w:val="18"/>
                <w:szCs w:val="18"/>
              </w:rPr>
            </w:pPr>
            <w:r w:rsidRPr="00A63C5D">
              <w:rPr>
                <w:b/>
                <w:bCs/>
                <w:sz w:val="18"/>
                <w:szCs w:val="18"/>
              </w:rPr>
              <w:t xml:space="preserve">        100,0   </w:t>
            </w:r>
          </w:p>
        </w:tc>
      </w:tr>
    </w:tbl>
    <w:p w:rsidR="00A63C5D" w:rsidRPr="00D75E43" w:rsidRDefault="00A63C5D" w:rsidP="00A63C5D">
      <w:pPr>
        <w:ind w:firstLine="709"/>
        <w:jc w:val="both"/>
        <w:rPr>
          <w:sz w:val="28"/>
          <w:szCs w:val="28"/>
        </w:rPr>
      </w:pPr>
    </w:p>
    <w:p w:rsidR="00A63C5D" w:rsidRPr="003C0872" w:rsidRDefault="00A63C5D" w:rsidP="00A63C5D">
      <w:pPr>
        <w:ind w:firstLine="709"/>
        <w:jc w:val="both"/>
        <w:rPr>
          <w:sz w:val="27"/>
          <w:szCs w:val="27"/>
        </w:rPr>
      </w:pPr>
      <w:r w:rsidRPr="003C0872">
        <w:rPr>
          <w:sz w:val="27"/>
          <w:szCs w:val="27"/>
        </w:rPr>
        <w:t xml:space="preserve">Как видно из таблицы расходы на «Образование» в 2016 году по сравнению с 2015 годом увеличились на 5 962,4 тыс. рублей или 2,0 %. </w:t>
      </w:r>
    </w:p>
    <w:p w:rsidR="00A63C5D" w:rsidRPr="003C0872" w:rsidRDefault="00A63C5D" w:rsidP="00A63C5D">
      <w:pPr>
        <w:ind w:firstLine="709"/>
        <w:jc w:val="both"/>
        <w:rPr>
          <w:sz w:val="27"/>
          <w:szCs w:val="27"/>
        </w:rPr>
      </w:pPr>
      <w:r w:rsidRPr="003C0872">
        <w:rPr>
          <w:sz w:val="27"/>
          <w:szCs w:val="27"/>
        </w:rPr>
        <w:t>Увеличение расходов произошло по следующим подразделам:</w:t>
      </w:r>
    </w:p>
    <w:p w:rsidR="00A63C5D" w:rsidRPr="003C0872" w:rsidRDefault="00A63C5D" w:rsidP="00A63C5D">
      <w:pPr>
        <w:ind w:firstLine="284"/>
        <w:jc w:val="both"/>
        <w:rPr>
          <w:sz w:val="27"/>
          <w:szCs w:val="27"/>
        </w:rPr>
      </w:pPr>
      <w:r w:rsidRPr="003C0872">
        <w:rPr>
          <w:sz w:val="27"/>
          <w:szCs w:val="27"/>
        </w:rPr>
        <w:t>- 07 02 «Общее образование» на сумму 6 744,2 тыс. рублей (3,3%);</w:t>
      </w:r>
    </w:p>
    <w:p w:rsidR="00A63C5D" w:rsidRPr="003C0872" w:rsidRDefault="00A63C5D" w:rsidP="00A63C5D">
      <w:pPr>
        <w:ind w:firstLine="284"/>
        <w:jc w:val="both"/>
        <w:rPr>
          <w:sz w:val="27"/>
          <w:szCs w:val="27"/>
        </w:rPr>
      </w:pPr>
      <w:r w:rsidRPr="003C0872">
        <w:rPr>
          <w:sz w:val="27"/>
          <w:szCs w:val="27"/>
        </w:rPr>
        <w:t>- 07 07 «Молодежная политика и оздоровление детей» на сумму 133,2 тыс. рублей (6,5%);</w:t>
      </w:r>
    </w:p>
    <w:p w:rsidR="00A63C5D" w:rsidRPr="003C0872" w:rsidRDefault="00A63C5D" w:rsidP="00A63C5D">
      <w:pPr>
        <w:ind w:firstLine="284"/>
        <w:jc w:val="both"/>
        <w:rPr>
          <w:sz w:val="27"/>
          <w:szCs w:val="27"/>
        </w:rPr>
      </w:pPr>
      <w:r w:rsidRPr="003C0872">
        <w:rPr>
          <w:sz w:val="27"/>
          <w:szCs w:val="27"/>
        </w:rPr>
        <w:t>- 07 09 «Другие вопросы в области образования» на сумму 384,2 тыс. рублей (1,6 %).</w:t>
      </w:r>
    </w:p>
    <w:p w:rsidR="00A63C5D" w:rsidRPr="003C0872" w:rsidRDefault="00A63C5D" w:rsidP="00A63C5D">
      <w:pPr>
        <w:ind w:firstLine="708"/>
        <w:jc w:val="both"/>
        <w:rPr>
          <w:sz w:val="27"/>
          <w:szCs w:val="27"/>
        </w:rPr>
      </w:pPr>
      <w:r w:rsidRPr="003C0872">
        <w:rPr>
          <w:sz w:val="27"/>
          <w:szCs w:val="27"/>
        </w:rPr>
        <w:lastRenderedPageBreak/>
        <w:t>Наряду с увеличением по подразделу 07 01 «Дошкольное образование» расходы в 2016 году уменьшились на 1 299,2 тыс. рублей (2,1 %).</w:t>
      </w:r>
    </w:p>
    <w:p w:rsidR="00A63C5D" w:rsidRPr="003C0872" w:rsidRDefault="00A63C5D" w:rsidP="00A63C5D">
      <w:pPr>
        <w:ind w:firstLine="709"/>
        <w:jc w:val="both"/>
        <w:rPr>
          <w:rFonts w:cs="Calibri"/>
          <w:sz w:val="27"/>
          <w:szCs w:val="27"/>
          <w:lang w:eastAsia="en-US"/>
        </w:rPr>
      </w:pPr>
      <w:r w:rsidRPr="003C0872">
        <w:rPr>
          <w:sz w:val="27"/>
          <w:szCs w:val="27"/>
          <w:lang w:bidi="ru-RU"/>
        </w:rPr>
        <w:t xml:space="preserve">Все расходы по КОСГУ </w:t>
      </w:r>
      <w:r w:rsidRPr="003C0872">
        <w:rPr>
          <w:sz w:val="27"/>
          <w:szCs w:val="27"/>
        </w:rPr>
        <w:t>240 «Безвозмездные перечисления организациям»</w:t>
      </w:r>
      <w:r w:rsidRPr="003C0872">
        <w:rPr>
          <w:sz w:val="27"/>
          <w:szCs w:val="27"/>
          <w:lang w:bidi="ru-RU"/>
        </w:rPr>
        <w:t xml:space="preserve"> по разделу 07 «Образование» производятся на реализацию  программных мероприятий</w:t>
      </w:r>
      <w:r w:rsidRPr="003C0872">
        <w:rPr>
          <w:rFonts w:cs="Calibri"/>
          <w:sz w:val="27"/>
          <w:szCs w:val="27"/>
          <w:lang w:eastAsia="en-US"/>
        </w:rPr>
        <w:t xml:space="preserve"> муниципальной программы </w:t>
      </w:r>
      <w:r w:rsidRPr="003C0872">
        <w:rPr>
          <w:rFonts w:cs="Calibri"/>
          <w:bCs/>
          <w:sz w:val="27"/>
          <w:szCs w:val="27"/>
          <w:lang w:eastAsia="en-US"/>
        </w:rPr>
        <w:t xml:space="preserve"> «Развитие образования в Юргинском муниципальном районе» на 2014-2019 годы:</w:t>
      </w:r>
    </w:p>
    <w:p w:rsidR="00A63C5D" w:rsidRPr="003C0872" w:rsidRDefault="00A63C5D" w:rsidP="00A63C5D">
      <w:pPr>
        <w:tabs>
          <w:tab w:val="left" w:pos="1701"/>
          <w:tab w:val="left" w:pos="8791"/>
        </w:tabs>
        <w:ind w:firstLine="567"/>
        <w:jc w:val="both"/>
        <w:rPr>
          <w:rFonts w:eastAsia="Calibri"/>
          <w:sz w:val="27"/>
          <w:szCs w:val="27"/>
          <w:lang w:eastAsia="en-US"/>
        </w:rPr>
      </w:pPr>
      <w:r w:rsidRPr="003C0872">
        <w:rPr>
          <w:rFonts w:eastAsia="Calibri"/>
          <w:sz w:val="27"/>
          <w:szCs w:val="27"/>
          <w:lang w:eastAsia="en-US"/>
        </w:rPr>
        <w:t>- подпрограмма «Развитие дошкольного образования» – исполнено 60 193,0 тыс. рублей;</w:t>
      </w:r>
    </w:p>
    <w:p w:rsidR="00A63C5D" w:rsidRPr="003C0872" w:rsidRDefault="00A63C5D" w:rsidP="00A63C5D">
      <w:pPr>
        <w:tabs>
          <w:tab w:val="left" w:pos="1701"/>
          <w:tab w:val="left" w:pos="8791"/>
        </w:tabs>
        <w:ind w:firstLine="567"/>
        <w:jc w:val="both"/>
        <w:rPr>
          <w:rFonts w:eastAsia="Calibri"/>
          <w:sz w:val="27"/>
          <w:szCs w:val="27"/>
          <w:lang w:eastAsia="en-US"/>
        </w:rPr>
      </w:pPr>
      <w:r w:rsidRPr="003C0872">
        <w:rPr>
          <w:rFonts w:eastAsia="Calibri"/>
          <w:sz w:val="27"/>
          <w:szCs w:val="27"/>
          <w:lang w:eastAsia="en-US"/>
        </w:rPr>
        <w:t xml:space="preserve">- подпрограмма «Обеспечение деятельности учреждений общего и дополнительного образования для предоставления образовательных услуг» – 200 807,0 тыс. рублей; </w:t>
      </w:r>
    </w:p>
    <w:p w:rsidR="00A63C5D" w:rsidRPr="003C0872" w:rsidRDefault="00A63C5D" w:rsidP="00A63C5D">
      <w:pPr>
        <w:tabs>
          <w:tab w:val="left" w:pos="1701"/>
          <w:tab w:val="left" w:pos="8791"/>
        </w:tabs>
        <w:ind w:firstLine="567"/>
        <w:jc w:val="both"/>
        <w:rPr>
          <w:rFonts w:eastAsia="Calibri"/>
          <w:sz w:val="27"/>
          <w:szCs w:val="27"/>
          <w:lang w:eastAsia="en-US"/>
        </w:rPr>
      </w:pPr>
      <w:r w:rsidRPr="003C0872">
        <w:rPr>
          <w:rFonts w:eastAsia="Calibri"/>
          <w:sz w:val="27"/>
          <w:szCs w:val="27"/>
          <w:lang w:eastAsia="en-US"/>
        </w:rPr>
        <w:t>- подпрограмма «Обеспечение реализации муниципальной программы» включает расходы по содержанию Управления образования и централизованной бухгалтерии – 16 647,4 тыс. рублей.</w:t>
      </w:r>
    </w:p>
    <w:p w:rsidR="00A63C5D" w:rsidRPr="003C0872" w:rsidRDefault="00A63C5D" w:rsidP="00A63C5D">
      <w:pPr>
        <w:ind w:firstLine="567"/>
        <w:jc w:val="both"/>
        <w:rPr>
          <w:b/>
          <w:sz w:val="27"/>
          <w:szCs w:val="27"/>
        </w:rPr>
      </w:pPr>
      <w:r w:rsidRPr="003C0872">
        <w:rPr>
          <w:rStyle w:val="affc"/>
          <w:b w:val="0"/>
          <w:sz w:val="27"/>
          <w:szCs w:val="27"/>
        </w:rPr>
        <w:t xml:space="preserve">Согласно докладу Главы Юргинского муниципального района </w:t>
      </w:r>
      <w:r w:rsidRPr="003C0872">
        <w:rPr>
          <w:sz w:val="27"/>
          <w:szCs w:val="27"/>
        </w:rPr>
        <w:t xml:space="preserve">о достигнутых значениях показателей для оценки эффективности деятельности органов местного самоуправления за 2016 год и их планируемых значениях на 2017-2019 годы, установлено, что: </w:t>
      </w:r>
    </w:p>
    <w:p w:rsidR="00A63C5D" w:rsidRPr="003C0872" w:rsidRDefault="00A63C5D" w:rsidP="00A63C5D">
      <w:pPr>
        <w:pStyle w:val="aa"/>
        <w:ind w:firstLine="425"/>
        <w:jc w:val="both"/>
        <w:rPr>
          <w:rStyle w:val="affc"/>
          <w:b w:val="0"/>
          <w:sz w:val="27"/>
          <w:szCs w:val="27"/>
        </w:rPr>
      </w:pPr>
      <w:r w:rsidRPr="003C0872">
        <w:rPr>
          <w:rStyle w:val="affc"/>
          <w:b w:val="0"/>
          <w:sz w:val="27"/>
          <w:szCs w:val="27"/>
        </w:rPr>
        <w:t xml:space="preserve">- средняя начисленная заработная плата в муниципальных общеобразовательных учреждениях составила 23 650,8 рублей или  99,2 % к уровню 2015 года. Снижение объясняется уменьшением объема общеобразовательной субвенции с областного бюджета на 3,0 млн. рублей; </w:t>
      </w:r>
    </w:p>
    <w:p w:rsidR="00A63C5D" w:rsidRPr="003C0872" w:rsidRDefault="00A63C5D" w:rsidP="00A63C5D">
      <w:pPr>
        <w:pStyle w:val="aa"/>
        <w:ind w:firstLine="425"/>
        <w:jc w:val="both"/>
        <w:rPr>
          <w:bCs/>
          <w:sz w:val="27"/>
          <w:szCs w:val="27"/>
        </w:rPr>
      </w:pPr>
      <w:r w:rsidRPr="003C0872">
        <w:rPr>
          <w:rStyle w:val="affc"/>
          <w:b w:val="0"/>
          <w:sz w:val="27"/>
          <w:szCs w:val="27"/>
        </w:rPr>
        <w:t xml:space="preserve">- у учителей муниципальных общеобразовательных учреждений начисленная заработная плата составила 26 846 рублей или 94,8 % к 2015 году.   </w:t>
      </w:r>
    </w:p>
    <w:p w:rsidR="00A63C5D" w:rsidRPr="003C0872" w:rsidRDefault="00A63C5D" w:rsidP="00A63C5D">
      <w:pPr>
        <w:ind w:firstLine="720"/>
        <w:jc w:val="center"/>
        <w:rPr>
          <w:b/>
          <w:sz w:val="27"/>
          <w:szCs w:val="27"/>
        </w:rPr>
      </w:pPr>
      <w:r w:rsidRPr="003C0872">
        <w:rPr>
          <w:b/>
          <w:sz w:val="27"/>
          <w:szCs w:val="27"/>
        </w:rPr>
        <w:t>Расходы по разделу 09 «Здравоохранение»</w:t>
      </w:r>
    </w:p>
    <w:p w:rsidR="00A63C5D" w:rsidRPr="003C0872" w:rsidRDefault="00A63C5D" w:rsidP="00A63C5D">
      <w:pPr>
        <w:tabs>
          <w:tab w:val="left" w:pos="1185"/>
        </w:tabs>
        <w:ind w:firstLine="720"/>
        <w:jc w:val="center"/>
        <w:rPr>
          <w:sz w:val="27"/>
          <w:szCs w:val="27"/>
          <w:highlight w:val="lightGray"/>
        </w:rPr>
      </w:pPr>
    </w:p>
    <w:p w:rsidR="00A63C5D" w:rsidRPr="003C0872" w:rsidRDefault="00A63C5D" w:rsidP="00A63C5D">
      <w:pPr>
        <w:ind w:firstLine="720"/>
        <w:jc w:val="both"/>
        <w:rPr>
          <w:sz w:val="27"/>
          <w:szCs w:val="27"/>
        </w:rPr>
      </w:pPr>
      <w:r w:rsidRPr="003C0872">
        <w:rPr>
          <w:sz w:val="27"/>
          <w:szCs w:val="27"/>
        </w:rPr>
        <w:t>Первоначально решением о бюджете расходы по разделу 09 «Здравоохранение» были утверждены в размере 11 247,0 тыс. рублей (1,8%) от общей суммы расходов муниципального района.</w:t>
      </w:r>
    </w:p>
    <w:p w:rsidR="00A63C5D" w:rsidRPr="003C0872" w:rsidRDefault="00A63C5D" w:rsidP="00A63C5D">
      <w:pPr>
        <w:ind w:firstLine="720"/>
        <w:jc w:val="both"/>
        <w:rPr>
          <w:sz w:val="27"/>
          <w:szCs w:val="27"/>
        </w:rPr>
      </w:pPr>
      <w:r w:rsidRPr="003C0872">
        <w:rPr>
          <w:sz w:val="27"/>
          <w:szCs w:val="27"/>
        </w:rPr>
        <w:t>В окончательном варианте решения о бюджете бюджетные назначения по разделу 09 «Здравоохранение» составили 12 301,9 тыс. рублей, или 1,5 % от общей суммы расходов бюджета, что больше первоначальных на 1 054,9 тыс. рублей или 9,4 %.</w:t>
      </w:r>
    </w:p>
    <w:p w:rsidR="00A63C5D" w:rsidRPr="003C0872" w:rsidRDefault="00A63C5D" w:rsidP="00A63C5D">
      <w:pPr>
        <w:ind w:firstLine="708"/>
        <w:jc w:val="both"/>
        <w:rPr>
          <w:sz w:val="27"/>
          <w:szCs w:val="27"/>
        </w:rPr>
      </w:pPr>
      <w:r w:rsidRPr="003C0872">
        <w:rPr>
          <w:sz w:val="27"/>
          <w:szCs w:val="27"/>
        </w:rPr>
        <w:t>Фактическое исполнение бюджета муниципального района за 2016 год по данному разделу составило в сумме 12 016,3 тыс. рублей или 97,7 % от плановых показателей.</w:t>
      </w:r>
    </w:p>
    <w:p w:rsidR="00A63C5D" w:rsidRPr="001952FD" w:rsidRDefault="00A63C5D" w:rsidP="001952FD">
      <w:pPr>
        <w:ind w:firstLine="708"/>
        <w:jc w:val="both"/>
        <w:rPr>
          <w:sz w:val="27"/>
          <w:szCs w:val="27"/>
        </w:rPr>
      </w:pPr>
      <w:r w:rsidRPr="003C0872">
        <w:rPr>
          <w:sz w:val="27"/>
          <w:szCs w:val="27"/>
        </w:rPr>
        <w:t>Данные о расходах бюджета в разрезе раздела, подраздела функциональной классификации расходов представлены в таблице 31.</w:t>
      </w:r>
    </w:p>
    <w:p w:rsidR="00A63C5D" w:rsidRPr="00D75E43" w:rsidRDefault="00A63C5D" w:rsidP="00A63C5D">
      <w:pPr>
        <w:ind w:firstLine="709"/>
        <w:jc w:val="right"/>
        <w:rPr>
          <w:b/>
          <w:sz w:val="20"/>
          <w:szCs w:val="20"/>
        </w:rPr>
      </w:pPr>
      <w:r w:rsidRPr="00D75E43">
        <w:rPr>
          <w:sz w:val="28"/>
          <w:szCs w:val="28"/>
        </w:rPr>
        <w:t xml:space="preserve">                                                                                     </w:t>
      </w:r>
      <w:r w:rsidRPr="00D75E43">
        <w:rPr>
          <w:b/>
          <w:sz w:val="20"/>
          <w:szCs w:val="20"/>
        </w:rPr>
        <w:t>Таблица</w:t>
      </w:r>
      <w:r>
        <w:rPr>
          <w:b/>
          <w:sz w:val="20"/>
          <w:szCs w:val="20"/>
        </w:rPr>
        <w:t xml:space="preserve"> 32</w:t>
      </w:r>
      <w:r w:rsidRPr="00D75E43">
        <w:rPr>
          <w:b/>
          <w:sz w:val="20"/>
          <w:szCs w:val="20"/>
        </w:rPr>
        <w:t xml:space="preserve"> (тыс. рублей)</w:t>
      </w:r>
    </w:p>
    <w:tbl>
      <w:tblPr>
        <w:tblpPr w:leftFromText="180" w:rightFromText="180" w:vertAnchor="text" w:tblpX="103" w:tblpY="1"/>
        <w:tblOverlap w:val="neve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8"/>
        <w:gridCol w:w="591"/>
        <w:gridCol w:w="1207"/>
        <w:gridCol w:w="1135"/>
        <w:gridCol w:w="971"/>
        <w:gridCol w:w="992"/>
        <w:gridCol w:w="992"/>
        <w:gridCol w:w="1189"/>
        <w:gridCol w:w="761"/>
      </w:tblGrid>
      <w:tr w:rsidR="00A63C5D" w:rsidRPr="00D75E43" w:rsidTr="00A63C5D">
        <w:trPr>
          <w:trHeight w:val="21"/>
        </w:trPr>
        <w:tc>
          <w:tcPr>
            <w:tcW w:w="1478" w:type="dxa"/>
            <w:vMerge w:val="restart"/>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Наименование показателя</w:t>
            </w:r>
          </w:p>
        </w:tc>
        <w:tc>
          <w:tcPr>
            <w:tcW w:w="591" w:type="dxa"/>
            <w:vMerge w:val="restart"/>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ind w:left="-153" w:right="-108"/>
              <w:jc w:val="center"/>
              <w:rPr>
                <w:sz w:val="16"/>
                <w:szCs w:val="16"/>
              </w:rPr>
            </w:pPr>
            <w:r w:rsidRPr="00A63C5D">
              <w:rPr>
                <w:sz w:val="16"/>
                <w:szCs w:val="16"/>
              </w:rPr>
              <w:t>Код расхода по БК</w:t>
            </w:r>
          </w:p>
        </w:tc>
        <w:tc>
          <w:tcPr>
            <w:tcW w:w="4305" w:type="dxa"/>
            <w:gridSpan w:val="4"/>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 xml:space="preserve">Утвержденные бюджетные назначения </w:t>
            </w:r>
          </w:p>
        </w:tc>
        <w:tc>
          <w:tcPr>
            <w:tcW w:w="2942" w:type="dxa"/>
            <w:gridSpan w:val="3"/>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 xml:space="preserve">Кассовое исполнение </w:t>
            </w:r>
          </w:p>
        </w:tc>
      </w:tr>
      <w:tr w:rsidR="00A63C5D" w:rsidRPr="00D75E43" w:rsidTr="00A63C5D">
        <w:trPr>
          <w:trHeight w:val="238"/>
        </w:trPr>
        <w:tc>
          <w:tcPr>
            <w:tcW w:w="1478" w:type="dxa"/>
            <w:vMerge/>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Первоначальные (Решение от 23.12.2015 № 33-НПА)</w:t>
            </w:r>
          </w:p>
        </w:tc>
        <w:tc>
          <w:tcPr>
            <w:tcW w:w="1135"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ind w:right="-89"/>
              <w:jc w:val="center"/>
              <w:rPr>
                <w:sz w:val="16"/>
                <w:szCs w:val="16"/>
              </w:rPr>
            </w:pPr>
            <w:proofErr w:type="spellStart"/>
            <w:r w:rsidRPr="00A63C5D">
              <w:rPr>
                <w:sz w:val="16"/>
                <w:szCs w:val="16"/>
              </w:rPr>
              <w:t>Окончатель-ные</w:t>
            </w:r>
            <w:proofErr w:type="spellEnd"/>
            <w:r w:rsidRPr="00A63C5D">
              <w:rPr>
                <w:sz w:val="16"/>
                <w:szCs w:val="16"/>
              </w:rPr>
              <w:t xml:space="preserve"> с учетом изменений</w:t>
            </w:r>
          </w:p>
          <w:p w:rsidR="00A63C5D" w:rsidRPr="00A63C5D" w:rsidRDefault="00A63C5D" w:rsidP="00A63C5D">
            <w:pPr>
              <w:ind w:right="-89"/>
              <w:jc w:val="center"/>
              <w:rPr>
                <w:sz w:val="16"/>
                <w:szCs w:val="16"/>
              </w:rPr>
            </w:pPr>
            <w:r w:rsidRPr="00A63C5D">
              <w:rPr>
                <w:sz w:val="16"/>
                <w:szCs w:val="16"/>
              </w:rPr>
              <w:t>(Решение от 27.12.16               № 38-НПА)</w:t>
            </w:r>
          </w:p>
        </w:tc>
        <w:tc>
          <w:tcPr>
            <w:tcW w:w="971"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ind w:left="-123" w:right="-93"/>
              <w:jc w:val="center"/>
              <w:rPr>
                <w:sz w:val="16"/>
                <w:szCs w:val="16"/>
              </w:rPr>
            </w:pPr>
            <w:r w:rsidRPr="00A63C5D">
              <w:rPr>
                <w:sz w:val="16"/>
                <w:szCs w:val="16"/>
              </w:rPr>
              <w:t>Отклонение</w:t>
            </w:r>
          </w:p>
          <w:p w:rsidR="00A63C5D" w:rsidRPr="00A63C5D" w:rsidRDefault="00A63C5D" w:rsidP="00A63C5D">
            <w:pPr>
              <w:jc w:val="center"/>
              <w:rPr>
                <w:sz w:val="16"/>
                <w:szCs w:val="16"/>
              </w:rPr>
            </w:pPr>
            <w:r w:rsidRPr="00A63C5D">
              <w:rPr>
                <w:sz w:val="16"/>
                <w:szCs w:val="16"/>
              </w:rPr>
              <w:t xml:space="preserve"> (гр.4-гр.3)</w:t>
            </w:r>
          </w:p>
        </w:tc>
        <w:tc>
          <w:tcPr>
            <w:tcW w:w="992"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ind w:right="-108"/>
              <w:jc w:val="center"/>
              <w:rPr>
                <w:sz w:val="16"/>
                <w:szCs w:val="16"/>
              </w:rPr>
            </w:pPr>
            <w:r w:rsidRPr="00A63C5D">
              <w:rPr>
                <w:sz w:val="16"/>
                <w:szCs w:val="16"/>
              </w:rPr>
              <w:t>% от первоначального</w:t>
            </w:r>
          </w:p>
        </w:tc>
        <w:tc>
          <w:tcPr>
            <w:tcW w:w="992"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Сумма</w:t>
            </w:r>
          </w:p>
          <w:p w:rsidR="00A63C5D" w:rsidRPr="00A63C5D" w:rsidRDefault="00A63C5D" w:rsidP="00A63C5D">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Отклонение кассовых от утвержденных бюджетных назначений     (гр.4-гр.7)</w:t>
            </w:r>
          </w:p>
          <w:p w:rsidR="00A63C5D" w:rsidRPr="00A63C5D" w:rsidRDefault="00A63C5D" w:rsidP="00A63C5D">
            <w:pPr>
              <w:jc w:val="center"/>
              <w:rPr>
                <w:sz w:val="16"/>
                <w:szCs w:val="16"/>
              </w:rPr>
            </w:pPr>
          </w:p>
        </w:tc>
        <w:tc>
          <w:tcPr>
            <w:tcW w:w="761" w:type="dxa"/>
            <w:tcBorders>
              <w:top w:val="single" w:sz="4" w:space="0" w:color="auto"/>
              <w:left w:val="single" w:sz="4" w:space="0" w:color="auto"/>
              <w:bottom w:val="single" w:sz="4" w:space="0" w:color="auto"/>
              <w:right w:val="single" w:sz="4" w:space="0" w:color="auto"/>
            </w:tcBorders>
            <w:vAlign w:val="center"/>
          </w:tcPr>
          <w:p w:rsidR="00A63C5D" w:rsidRPr="00A63C5D" w:rsidRDefault="00A63C5D" w:rsidP="00A63C5D">
            <w:pPr>
              <w:jc w:val="center"/>
              <w:rPr>
                <w:sz w:val="16"/>
                <w:szCs w:val="16"/>
              </w:rPr>
            </w:pPr>
            <w:r w:rsidRPr="00A63C5D">
              <w:rPr>
                <w:sz w:val="16"/>
                <w:szCs w:val="16"/>
              </w:rPr>
              <w:t>% исполнения</w:t>
            </w:r>
          </w:p>
        </w:tc>
      </w:tr>
      <w:tr w:rsidR="00A63C5D" w:rsidRPr="00D75E43" w:rsidTr="00A63C5D">
        <w:trPr>
          <w:trHeight w:val="486"/>
        </w:trPr>
        <w:tc>
          <w:tcPr>
            <w:tcW w:w="1478" w:type="dxa"/>
            <w:tcBorders>
              <w:top w:val="single" w:sz="4" w:space="0" w:color="auto"/>
              <w:left w:val="single" w:sz="4" w:space="0" w:color="auto"/>
              <w:bottom w:val="single" w:sz="4" w:space="0" w:color="auto"/>
              <w:right w:val="single" w:sz="4" w:space="0" w:color="auto"/>
            </w:tcBorders>
            <w:vAlign w:val="bottom"/>
          </w:tcPr>
          <w:p w:rsidR="00A63C5D" w:rsidRPr="00A63C5D" w:rsidRDefault="00A63C5D" w:rsidP="00A63C5D">
            <w:pPr>
              <w:rPr>
                <w:sz w:val="16"/>
                <w:szCs w:val="16"/>
              </w:rPr>
            </w:pPr>
            <w:r w:rsidRPr="00A63C5D">
              <w:rPr>
                <w:b/>
                <w:sz w:val="16"/>
                <w:szCs w:val="16"/>
              </w:rPr>
              <w:t>Расходы бюджета, ВСЕГО</w:t>
            </w:r>
          </w:p>
        </w:tc>
        <w:tc>
          <w:tcPr>
            <w:tcW w:w="59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center"/>
              <w:rPr>
                <w:b/>
                <w:sz w:val="16"/>
                <w:szCs w:val="16"/>
              </w:rPr>
            </w:pPr>
          </w:p>
        </w:tc>
        <w:tc>
          <w:tcPr>
            <w:tcW w:w="1207"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609 239,6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848 103,8   </w:t>
            </w:r>
          </w:p>
        </w:tc>
        <w:tc>
          <w:tcPr>
            <w:tcW w:w="97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238 864,2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139,2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790 454,4   </w:t>
            </w:r>
          </w:p>
        </w:tc>
        <w:tc>
          <w:tcPr>
            <w:tcW w:w="118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57 649,4   </w:t>
            </w:r>
          </w:p>
        </w:tc>
        <w:tc>
          <w:tcPr>
            <w:tcW w:w="76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sz w:val="16"/>
                <w:szCs w:val="16"/>
              </w:rPr>
            </w:pPr>
            <w:r w:rsidRPr="00A63C5D">
              <w:rPr>
                <w:b/>
                <w:bCs/>
                <w:sz w:val="16"/>
                <w:szCs w:val="16"/>
              </w:rPr>
              <w:t xml:space="preserve">          93,2   </w:t>
            </w:r>
          </w:p>
        </w:tc>
      </w:tr>
      <w:tr w:rsidR="00A63C5D" w:rsidRPr="00D75E43" w:rsidTr="00A63C5D">
        <w:trPr>
          <w:trHeight w:val="21"/>
        </w:trPr>
        <w:tc>
          <w:tcPr>
            <w:tcW w:w="1478" w:type="dxa"/>
            <w:tcBorders>
              <w:top w:val="single" w:sz="4" w:space="0" w:color="auto"/>
              <w:left w:val="single" w:sz="4" w:space="0" w:color="auto"/>
              <w:bottom w:val="single" w:sz="4" w:space="0" w:color="auto"/>
              <w:right w:val="single" w:sz="4" w:space="0" w:color="auto"/>
            </w:tcBorders>
          </w:tcPr>
          <w:p w:rsidR="00A63C5D" w:rsidRPr="00A63C5D" w:rsidRDefault="00A63C5D" w:rsidP="00A63C5D">
            <w:pPr>
              <w:rPr>
                <w:b/>
                <w:i/>
                <w:sz w:val="16"/>
                <w:szCs w:val="16"/>
              </w:rPr>
            </w:pPr>
            <w:r w:rsidRPr="00A63C5D">
              <w:rPr>
                <w:b/>
                <w:i/>
                <w:sz w:val="16"/>
                <w:szCs w:val="16"/>
              </w:rPr>
              <w:t>Здравоохранение</w:t>
            </w:r>
          </w:p>
        </w:tc>
        <w:tc>
          <w:tcPr>
            <w:tcW w:w="59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ind w:left="-108" w:right="-153"/>
              <w:jc w:val="center"/>
              <w:rPr>
                <w:b/>
                <w:i/>
                <w:sz w:val="16"/>
                <w:szCs w:val="16"/>
              </w:rPr>
            </w:pPr>
            <w:r w:rsidRPr="00A63C5D">
              <w:rPr>
                <w:b/>
                <w:i/>
                <w:sz w:val="16"/>
                <w:szCs w:val="16"/>
              </w:rPr>
              <w:t>09 00</w:t>
            </w:r>
          </w:p>
        </w:tc>
        <w:tc>
          <w:tcPr>
            <w:tcW w:w="1207"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iCs/>
                <w:sz w:val="16"/>
                <w:szCs w:val="16"/>
              </w:rPr>
            </w:pPr>
            <w:r w:rsidRPr="00A63C5D">
              <w:rPr>
                <w:b/>
                <w:bCs/>
                <w:i/>
                <w:iCs/>
                <w:sz w:val="16"/>
                <w:szCs w:val="16"/>
              </w:rPr>
              <w:t xml:space="preserve">      11 247,0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iCs/>
                <w:sz w:val="16"/>
                <w:szCs w:val="16"/>
              </w:rPr>
            </w:pPr>
            <w:r w:rsidRPr="00A63C5D">
              <w:rPr>
                <w:b/>
                <w:bCs/>
                <w:i/>
                <w:iCs/>
                <w:sz w:val="16"/>
                <w:szCs w:val="16"/>
              </w:rPr>
              <w:t xml:space="preserve">     12 301,9   </w:t>
            </w:r>
          </w:p>
        </w:tc>
        <w:tc>
          <w:tcPr>
            <w:tcW w:w="97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sz w:val="16"/>
                <w:szCs w:val="16"/>
              </w:rPr>
            </w:pPr>
            <w:r w:rsidRPr="00A63C5D">
              <w:rPr>
                <w:b/>
                <w:bCs/>
                <w:i/>
                <w:sz w:val="16"/>
                <w:szCs w:val="16"/>
              </w:rPr>
              <w:t xml:space="preserve">      1 054,9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sz w:val="16"/>
                <w:szCs w:val="16"/>
              </w:rPr>
            </w:pPr>
            <w:r w:rsidRPr="00A63C5D">
              <w:rPr>
                <w:b/>
                <w:bCs/>
                <w:i/>
                <w:sz w:val="16"/>
                <w:szCs w:val="16"/>
              </w:rPr>
              <w:t xml:space="preserve">          109,4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iCs/>
                <w:sz w:val="16"/>
                <w:szCs w:val="16"/>
              </w:rPr>
            </w:pPr>
            <w:r w:rsidRPr="00A63C5D">
              <w:rPr>
                <w:b/>
                <w:bCs/>
                <w:i/>
                <w:iCs/>
                <w:sz w:val="16"/>
                <w:szCs w:val="16"/>
              </w:rPr>
              <w:t xml:space="preserve">     12 016,3   </w:t>
            </w:r>
          </w:p>
        </w:tc>
        <w:tc>
          <w:tcPr>
            <w:tcW w:w="118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sz w:val="16"/>
                <w:szCs w:val="16"/>
              </w:rPr>
            </w:pPr>
            <w:r w:rsidRPr="00A63C5D">
              <w:rPr>
                <w:b/>
                <w:bCs/>
                <w:i/>
                <w:sz w:val="16"/>
                <w:szCs w:val="16"/>
              </w:rPr>
              <w:t xml:space="preserve">          285,6   </w:t>
            </w:r>
          </w:p>
        </w:tc>
        <w:tc>
          <w:tcPr>
            <w:tcW w:w="76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
                <w:bCs/>
                <w:i/>
                <w:sz w:val="16"/>
                <w:szCs w:val="16"/>
              </w:rPr>
            </w:pPr>
            <w:r w:rsidRPr="00A63C5D">
              <w:rPr>
                <w:b/>
                <w:bCs/>
                <w:i/>
                <w:sz w:val="16"/>
                <w:szCs w:val="16"/>
              </w:rPr>
              <w:t xml:space="preserve">97,7   </w:t>
            </w:r>
          </w:p>
        </w:tc>
      </w:tr>
      <w:tr w:rsidR="00A63C5D" w:rsidRPr="00D75E43" w:rsidTr="00A63C5D">
        <w:trPr>
          <w:trHeight w:val="21"/>
        </w:trPr>
        <w:tc>
          <w:tcPr>
            <w:tcW w:w="1478" w:type="dxa"/>
            <w:tcBorders>
              <w:top w:val="single" w:sz="4" w:space="0" w:color="auto"/>
              <w:left w:val="single" w:sz="4" w:space="0" w:color="auto"/>
              <w:bottom w:val="single" w:sz="4" w:space="0" w:color="auto"/>
              <w:right w:val="single" w:sz="4" w:space="0" w:color="auto"/>
            </w:tcBorders>
          </w:tcPr>
          <w:p w:rsidR="00A63C5D" w:rsidRPr="00A63C5D" w:rsidRDefault="00A63C5D" w:rsidP="00A63C5D">
            <w:pPr>
              <w:rPr>
                <w:sz w:val="16"/>
                <w:szCs w:val="16"/>
              </w:rPr>
            </w:pPr>
            <w:r w:rsidRPr="00A63C5D">
              <w:rPr>
                <w:sz w:val="16"/>
                <w:szCs w:val="16"/>
              </w:rPr>
              <w:lastRenderedPageBreak/>
              <w:t>Стационарная медицинская помощь</w:t>
            </w:r>
          </w:p>
        </w:tc>
        <w:tc>
          <w:tcPr>
            <w:tcW w:w="59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ind w:left="-108" w:right="-153"/>
              <w:jc w:val="center"/>
              <w:rPr>
                <w:sz w:val="16"/>
                <w:szCs w:val="16"/>
              </w:rPr>
            </w:pPr>
            <w:r w:rsidRPr="00A63C5D">
              <w:rPr>
                <w:sz w:val="16"/>
                <w:szCs w:val="16"/>
              </w:rPr>
              <w:t>09 01</w:t>
            </w:r>
          </w:p>
        </w:tc>
        <w:tc>
          <w:tcPr>
            <w:tcW w:w="1207"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5 073,0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4 617,5   </w:t>
            </w:r>
          </w:p>
        </w:tc>
        <w:tc>
          <w:tcPr>
            <w:tcW w:w="97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455,5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91,0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4 522,0   </w:t>
            </w:r>
          </w:p>
        </w:tc>
        <w:tc>
          <w:tcPr>
            <w:tcW w:w="118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95,5   </w:t>
            </w:r>
          </w:p>
        </w:tc>
        <w:tc>
          <w:tcPr>
            <w:tcW w:w="76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97,9   </w:t>
            </w:r>
          </w:p>
        </w:tc>
      </w:tr>
      <w:tr w:rsidR="00A63C5D" w:rsidRPr="00D75E43" w:rsidTr="00A63C5D">
        <w:trPr>
          <w:trHeight w:val="21"/>
        </w:trPr>
        <w:tc>
          <w:tcPr>
            <w:tcW w:w="1478" w:type="dxa"/>
            <w:tcBorders>
              <w:top w:val="single" w:sz="4" w:space="0" w:color="auto"/>
              <w:left w:val="single" w:sz="4" w:space="0" w:color="auto"/>
              <w:bottom w:val="single" w:sz="4" w:space="0" w:color="auto"/>
              <w:right w:val="single" w:sz="4" w:space="0" w:color="auto"/>
            </w:tcBorders>
          </w:tcPr>
          <w:p w:rsidR="00A63C5D" w:rsidRPr="00A63C5D" w:rsidRDefault="00A63C5D" w:rsidP="00A63C5D">
            <w:pPr>
              <w:rPr>
                <w:sz w:val="16"/>
                <w:szCs w:val="16"/>
              </w:rPr>
            </w:pPr>
            <w:r w:rsidRPr="00A63C5D">
              <w:rPr>
                <w:sz w:val="16"/>
                <w:szCs w:val="16"/>
              </w:rPr>
              <w:t>Амбулаторная помощь</w:t>
            </w:r>
          </w:p>
        </w:tc>
        <w:tc>
          <w:tcPr>
            <w:tcW w:w="59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ind w:left="-108" w:right="-153"/>
              <w:jc w:val="center"/>
              <w:rPr>
                <w:sz w:val="16"/>
                <w:szCs w:val="16"/>
              </w:rPr>
            </w:pPr>
            <w:r w:rsidRPr="00A63C5D">
              <w:rPr>
                <w:sz w:val="16"/>
                <w:szCs w:val="16"/>
              </w:rPr>
              <w:t>09 02</w:t>
            </w:r>
          </w:p>
        </w:tc>
        <w:tc>
          <w:tcPr>
            <w:tcW w:w="1207"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5 924,0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6 631,9   </w:t>
            </w:r>
          </w:p>
        </w:tc>
        <w:tc>
          <w:tcPr>
            <w:tcW w:w="97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707,9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111,9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6 441,8   </w:t>
            </w:r>
          </w:p>
        </w:tc>
        <w:tc>
          <w:tcPr>
            <w:tcW w:w="118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190,1   </w:t>
            </w:r>
          </w:p>
        </w:tc>
        <w:tc>
          <w:tcPr>
            <w:tcW w:w="76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97,1   </w:t>
            </w:r>
          </w:p>
        </w:tc>
      </w:tr>
      <w:tr w:rsidR="00A63C5D" w:rsidRPr="00D75E43" w:rsidTr="00A63C5D">
        <w:trPr>
          <w:trHeight w:val="21"/>
        </w:trPr>
        <w:tc>
          <w:tcPr>
            <w:tcW w:w="1478" w:type="dxa"/>
            <w:tcBorders>
              <w:top w:val="single" w:sz="4" w:space="0" w:color="auto"/>
              <w:left w:val="single" w:sz="4" w:space="0" w:color="auto"/>
              <w:bottom w:val="single" w:sz="4" w:space="0" w:color="auto"/>
              <w:right w:val="single" w:sz="4" w:space="0" w:color="auto"/>
            </w:tcBorders>
          </w:tcPr>
          <w:p w:rsidR="00A63C5D" w:rsidRPr="00A63C5D" w:rsidRDefault="00A63C5D" w:rsidP="00A63C5D">
            <w:pPr>
              <w:rPr>
                <w:sz w:val="16"/>
                <w:szCs w:val="16"/>
              </w:rPr>
            </w:pPr>
            <w:r w:rsidRPr="00A63C5D">
              <w:rPr>
                <w:sz w:val="16"/>
                <w:szCs w:val="16"/>
              </w:rPr>
              <w:t>Другие вопросы в области здравоохранения</w:t>
            </w:r>
          </w:p>
        </w:tc>
        <w:tc>
          <w:tcPr>
            <w:tcW w:w="59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ind w:left="-108" w:right="-153"/>
              <w:jc w:val="center"/>
              <w:rPr>
                <w:sz w:val="16"/>
                <w:szCs w:val="16"/>
              </w:rPr>
            </w:pPr>
            <w:r w:rsidRPr="00A63C5D">
              <w:rPr>
                <w:sz w:val="16"/>
                <w:szCs w:val="16"/>
              </w:rPr>
              <w:t>09 09</w:t>
            </w:r>
          </w:p>
        </w:tc>
        <w:tc>
          <w:tcPr>
            <w:tcW w:w="1207"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250,0   </w:t>
            </w:r>
          </w:p>
        </w:tc>
        <w:tc>
          <w:tcPr>
            <w:tcW w:w="1135"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1 052,5   </w:t>
            </w:r>
          </w:p>
        </w:tc>
        <w:tc>
          <w:tcPr>
            <w:tcW w:w="97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802,5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421,0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sz w:val="16"/>
                <w:szCs w:val="16"/>
              </w:rPr>
            </w:pPr>
            <w:r w:rsidRPr="00A63C5D">
              <w:rPr>
                <w:sz w:val="16"/>
                <w:szCs w:val="16"/>
              </w:rPr>
              <w:t xml:space="preserve">       1 052,5   </w:t>
            </w:r>
          </w:p>
        </w:tc>
        <w:tc>
          <w:tcPr>
            <w:tcW w:w="1189"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    </w:t>
            </w:r>
          </w:p>
        </w:tc>
        <w:tc>
          <w:tcPr>
            <w:tcW w:w="761" w:type="dxa"/>
            <w:tcBorders>
              <w:top w:val="single" w:sz="4" w:space="0" w:color="auto"/>
              <w:left w:val="single" w:sz="4" w:space="0" w:color="auto"/>
              <w:bottom w:val="single" w:sz="4" w:space="0" w:color="auto"/>
              <w:right w:val="single" w:sz="4" w:space="0" w:color="auto"/>
            </w:tcBorders>
            <w:noWrap/>
            <w:vAlign w:val="bottom"/>
          </w:tcPr>
          <w:p w:rsidR="00A63C5D" w:rsidRPr="00A63C5D" w:rsidRDefault="00A63C5D" w:rsidP="00A63C5D">
            <w:pPr>
              <w:jc w:val="right"/>
              <w:rPr>
                <w:bCs/>
                <w:sz w:val="16"/>
                <w:szCs w:val="16"/>
              </w:rPr>
            </w:pPr>
            <w:r w:rsidRPr="00A63C5D">
              <w:rPr>
                <w:bCs/>
                <w:sz w:val="16"/>
                <w:szCs w:val="16"/>
              </w:rPr>
              <w:t xml:space="preserve">          100,0   </w:t>
            </w:r>
          </w:p>
        </w:tc>
      </w:tr>
    </w:tbl>
    <w:p w:rsidR="00A63C5D" w:rsidRDefault="00A63C5D" w:rsidP="00A63C5D">
      <w:pPr>
        <w:ind w:firstLine="720"/>
        <w:jc w:val="both"/>
        <w:rPr>
          <w:sz w:val="28"/>
          <w:szCs w:val="28"/>
          <w:highlight w:val="lightGray"/>
        </w:rPr>
      </w:pPr>
    </w:p>
    <w:p w:rsidR="00A63C5D" w:rsidRPr="003C0872" w:rsidRDefault="00A63C5D" w:rsidP="00A63C5D">
      <w:pPr>
        <w:ind w:firstLine="720"/>
        <w:jc w:val="both"/>
        <w:rPr>
          <w:sz w:val="27"/>
          <w:szCs w:val="27"/>
        </w:rPr>
      </w:pPr>
      <w:r w:rsidRPr="003C0872">
        <w:rPr>
          <w:sz w:val="27"/>
          <w:szCs w:val="27"/>
        </w:rPr>
        <w:t>Исполнение в разрезе подразделов сложилось следующим образом:</w:t>
      </w:r>
    </w:p>
    <w:p w:rsidR="00A63C5D" w:rsidRPr="003C0872" w:rsidRDefault="00D072AF" w:rsidP="00A63C5D">
      <w:pPr>
        <w:ind w:firstLine="720"/>
        <w:jc w:val="both"/>
        <w:rPr>
          <w:sz w:val="27"/>
          <w:szCs w:val="27"/>
        </w:rPr>
      </w:pPr>
      <w:r w:rsidRPr="003C0872">
        <w:rPr>
          <w:sz w:val="27"/>
          <w:szCs w:val="27"/>
        </w:rPr>
        <w:t>- 09 01</w:t>
      </w:r>
      <w:r w:rsidR="00A63C5D" w:rsidRPr="003C0872">
        <w:rPr>
          <w:sz w:val="27"/>
          <w:szCs w:val="27"/>
        </w:rPr>
        <w:t>«Стационарна</w:t>
      </w:r>
      <w:r w:rsidRPr="003C0872">
        <w:rPr>
          <w:sz w:val="27"/>
          <w:szCs w:val="27"/>
        </w:rPr>
        <w:t>я медицинская помощь» в сумме 4</w:t>
      </w:r>
      <w:r w:rsidR="00A63C5D" w:rsidRPr="003C0872">
        <w:rPr>
          <w:sz w:val="27"/>
          <w:szCs w:val="27"/>
        </w:rPr>
        <w:t>522,0 или 97,9 %;</w:t>
      </w:r>
    </w:p>
    <w:p w:rsidR="00A63C5D" w:rsidRPr="003C0872" w:rsidRDefault="00A63C5D" w:rsidP="00A63C5D">
      <w:pPr>
        <w:ind w:firstLine="720"/>
        <w:jc w:val="both"/>
        <w:rPr>
          <w:sz w:val="27"/>
          <w:szCs w:val="27"/>
        </w:rPr>
      </w:pPr>
      <w:r w:rsidRPr="003C0872">
        <w:rPr>
          <w:sz w:val="27"/>
          <w:szCs w:val="27"/>
        </w:rPr>
        <w:t>- 09 02 «Амбулаторная помощь» в сумме 6 441,8 тыс. рублей или 97,1 %;</w:t>
      </w:r>
    </w:p>
    <w:p w:rsidR="00A63C5D" w:rsidRPr="003C0872" w:rsidRDefault="00A63C5D" w:rsidP="00D072AF">
      <w:pPr>
        <w:ind w:firstLine="720"/>
        <w:jc w:val="both"/>
        <w:rPr>
          <w:sz w:val="27"/>
          <w:szCs w:val="27"/>
        </w:rPr>
      </w:pPr>
      <w:r w:rsidRPr="003C0872">
        <w:rPr>
          <w:sz w:val="27"/>
          <w:szCs w:val="27"/>
        </w:rPr>
        <w:t>- 09 09 «Другие вопросы в области здравоохранения» в сумме 1 052,5 тыс. рублей или 100%.</w:t>
      </w:r>
    </w:p>
    <w:p w:rsidR="00A63C5D" w:rsidRPr="003C0872" w:rsidRDefault="00A63C5D" w:rsidP="00A63C5D">
      <w:pPr>
        <w:ind w:firstLine="708"/>
        <w:jc w:val="both"/>
        <w:rPr>
          <w:sz w:val="27"/>
          <w:szCs w:val="27"/>
        </w:rPr>
      </w:pPr>
      <w:r w:rsidRPr="003C0872">
        <w:rPr>
          <w:sz w:val="27"/>
          <w:szCs w:val="27"/>
        </w:rPr>
        <w:t>Сравнительные данные расходной части бюджета по разделу «Здравоохранение» по данным формы 0</w:t>
      </w:r>
      <w:r w:rsidR="00D072AF" w:rsidRPr="003C0872">
        <w:rPr>
          <w:sz w:val="27"/>
          <w:szCs w:val="27"/>
        </w:rPr>
        <w:t>503317 представлены в таблице 33</w:t>
      </w:r>
      <w:r w:rsidRPr="003C0872">
        <w:rPr>
          <w:sz w:val="27"/>
          <w:szCs w:val="27"/>
        </w:rPr>
        <w:t>.</w:t>
      </w:r>
    </w:p>
    <w:p w:rsidR="00A63C5D" w:rsidRPr="003C0872" w:rsidRDefault="00A63C5D" w:rsidP="00A63C5D">
      <w:pPr>
        <w:ind w:firstLine="709"/>
        <w:jc w:val="right"/>
        <w:rPr>
          <w:b/>
          <w:sz w:val="27"/>
          <w:szCs w:val="27"/>
        </w:rPr>
      </w:pPr>
    </w:p>
    <w:p w:rsidR="00A63C5D" w:rsidRPr="00D75E43" w:rsidRDefault="00A63C5D" w:rsidP="00A63C5D">
      <w:pPr>
        <w:ind w:firstLine="709"/>
        <w:jc w:val="right"/>
        <w:rPr>
          <w:b/>
          <w:sz w:val="20"/>
          <w:szCs w:val="20"/>
        </w:rPr>
      </w:pPr>
      <w:r w:rsidRPr="00D75E43">
        <w:rPr>
          <w:b/>
          <w:sz w:val="20"/>
          <w:szCs w:val="20"/>
        </w:rPr>
        <w:t>Таблица</w:t>
      </w:r>
      <w:r w:rsidR="00D072AF">
        <w:rPr>
          <w:b/>
          <w:sz w:val="20"/>
          <w:szCs w:val="20"/>
        </w:rPr>
        <w:t xml:space="preserve"> 33</w:t>
      </w:r>
      <w:r w:rsidRPr="00D75E43">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68"/>
        <w:gridCol w:w="850"/>
        <w:gridCol w:w="900"/>
        <w:gridCol w:w="1085"/>
        <w:gridCol w:w="1063"/>
        <w:gridCol w:w="826"/>
        <w:gridCol w:w="708"/>
        <w:gridCol w:w="805"/>
      </w:tblGrid>
      <w:tr w:rsidR="00A63C5D" w:rsidRPr="00D75E43" w:rsidTr="00D072AF">
        <w:trPr>
          <w:trHeight w:val="175"/>
        </w:trPr>
        <w:tc>
          <w:tcPr>
            <w:tcW w:w="738" w:type="dxa"/>
            <w:vMerge w:val="restart"/>
            <w:tcBorders>
              <w:top w:val="single" w:sz="4" w:space="0" w:color="auto"/>
              <w:left w:val="single" w:sz="4" w:space="0" w:color="auto"/>
              <w:bottom w:val="single" w:sz="4" w:space="0" w:color="auto"/>
              <w:right w:val="single" w:sz="4" w:space="0" w:color="auto"/>
            </w:tcBorders>
          </w:tcPr>
          <w:p w:rsidR="00A63C5D" w:rsidRPr="00D072AF" w:rsidRDefault="00D072AF" w:rsidP="00B2719E">
            <w:pPr>
              <w:jc w:val="center"/>
              <w:rPr>
                <w:sz w:val="18"/>
                <w:szCs w:val="18"/>
              </w:rPr>
            </w:pPr>
            <w:r>
              <w:rPr>
                <w:sz w:val="18"/>
                <w:szCs w:val="18"/>
              </w:rPr>
              <w:t>Раздел</w:t>
            </w:r>
            <w:r w:rsidR="00A63C5D" w:rsidRPr="00D072AF">
              <w:rPr>
                <w:sz w:val="18"/>
                <w:szCs w:val="18"/>
              </w:rPr>
              <w:t xml:space="preserve"> подраздел</w:t>
            </w:r>
          </w:p>
        </w:tc>
        <w:tc>
          <w:tcPr>
            <w:tcW w:w="2268"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2015 год (факт)</w:t>
            </w:r>
          </w:p>
          <w:p w:rsidR="00A63C5D" w:rsidRPr="00D072AF" w:rsidRDefault="00A63C5D" w:rsidP="00B2719E">
            <w:pPr>
              <w:jc w:val="center"/>
              <w:rPr>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2016 год</w:t>
            </w:r>
          </w:p>
          <w:p w:rsidR="00A63C5D" w:rsidRPr="00D072AF" w:rsidRDefault="00A63C5D" w:rsidP="00B2719E">
            <w:pPr>
              <w:jc w:val="center"/>
              <w:rPr>
                <w:sz w:val="18"/>
                <w:szCs w:val="18"/>
              </w:rPr>
            </w:pPr>
            <w:r w:rsidRPr="00D072AF">
              <w:rPr>
                <w:sz w:val="18"/>
                <w:szCs w:val="18"/>
              </w:rPr>
              <w:t>(ф. 0503317)</w:t>
            </w:r>
          </w:p>
        </w:tc>
        <w:tc>
          <w:tcPr>
            <w:tcW w:w="1889" w:type="dxa"/>
            <w:gridSpan w:val="2"/>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Исполнено</w:t>
            </w:r>
          </w:p>
        </w:tc>
        <w:tc>
          <w:tcPr>
            <w:tcW w:w="1513" w:type="dxa"/>
            <w:gridSpan w:val="2"/>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Структура %</w:t>
            </w:r>
          </w:p>
        </w:tc>
      </w:tr>
      <w:tr w:rsidR="00A63C5D" w:rsidRPr="00D75E43" w:rsidTr="00D072AF">
        <w:trPr>
          <w:trHeight w:val="207"/>
        </w:trPr>
        <w:tc>
          <w:tcPr>
            <w:tcW w:w="73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в % к факту 2015 года</w:t>
            </w:r>
          </w:p>
        </w:tc>
        <w:tc>
          <w:tcPr>
            <w:tcW w:w="826"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в % к плану 2016 года</w:t>
            </w:r>
          </w:p>
        </w:tc>
        <w:tc>
          <w:tcPr>
            <w:tcW w:w="708"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2015 год</w:t>
            </w:r>
          </w:p>
        </w:tc>
        <w:tc>
          <w:tcPr>
            <w:tcW w:w="805"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2016 год</w:t>
            </w:r>
          </w:p>
        </w:tc>
      </w:tr>
      <w:tr w:rsidR="00A63C5D" w:rsidRPr="00D75E43" w:rsidTr="00D072AF">
        <w:trPr>
          <w:trHeight w:val="280"/>
        </w:trPr>
        <w:tc>
          <w:tcPr>
            <w:tcW w:w="73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план</w:t>
            </w:r>
          </w:p>
        </w:tc>
        <w:tc>
          <w:tcPr>
            <w:tcW w:w="1085"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кассовые расходы</w:t>
            </w:r>
          </w:p>
        </w:tc>
        <w:tc>
          <w:tcPr>
            <w:tcW w:w="1063"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826"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c>
          <w:tcPr>
            <w:tcW w:w="805"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p>
        </w:tc>
      </w:tr>
      <w:tr w:rsidR="00A63C5D" w:rsidRPr="00D75E43" w:rsidTr="00D072AF">
        <w:trPr>
          <w:trHeight w:val="131"/>
        </w:trPr>
        <w:tc>
          <w:tcPr>
            <w:tcW w:w="73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3</w:t>
            </w:r>
          </w:p>
        </w:tc>
        <w:tc>
          <w:tcPr>
            <w:tcW w:w="90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4</w:t>
            </w:r>
          </w:p>
        </w:tc>
        <w:tc>
          <w:tcPr>
            <w:tcW w:w="108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5</w:t>
            </w:r>
          </w:p>
        </w:tc>
        <w:tc>
          <w:tcPr>
            <w:tcW w:w="1063"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6</w:t>
            </w:r>
          </w:p>
        </w:tc>
        <w:tc>
          <w:tcPr>
            <w:tcW w:w="826"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8</w:t>
            </w:r>
          </w:p>
        </w:tc>
        <w:tc>
          <w:tcPr>
            <w:tcW w:w="805"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8"/>
                <w:szCs w:val="18"/>
              </w:rPr>
            </w:pPr>
            <w:r w:rsidRPr="00D072AF">
              <w:rPr>
                <w:sz w:val="18"/>
                <w:szCs w:val="18"/>
              </w:rPr>
              <w:t>9</w:t>
            </w:r>
          </w:p>
        </w:tc>
      </w:tr>
      <w:tr w:rsidR="00A63C5D" w:rsidRPr="00D75E43" w:rsidTr="00D072AF">
        <w:trPr>
          <w:trHeight w:val="363"/>
        </w:trPr>
        <w:tc>
          <w:tcPr>
            <w:tcW w:w="73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09 01</w:t>
            </w:r>
          </w:p>
        </w:tc>
        <w:tc>
          <w:tcPr>
            <w:tcW w:w="226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8"/>
                <w:szCs w:val="18"/>
              </w:rPr>
            </w:pPr>
            <w:r w:rsidRPr="00D072AF">
              <w:rPr>
                <w:sz w:val="18"/>
                <w:szCs w:val="18"/>
              </w:rPr>
              <w:t>Стационарная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4 480,2   </w:t>
            </w:r>
          </w:p>
        </w:tc>
        <w:tc>
          <w:tcPr>
            <w:tcW w:w="90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4 617,5   </w:t>
            </w:r>
          </w:p>
        </w:tc>
        <w:tc>
          <w:tcPr>
            <w:tcW w:w="108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4 522,0   </w:t>
            </w:r>
          </w:p>
        </w:tc>
        <w:tc>
          <w:tcPr>
            <w:tcW w:w="1063"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100,9   </w:t>
            </w:r>
          </w:p>
        </w:tc>
        <w:tc>
          <w:tcPr>
            <w:tcW w:w="826"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97,9   </w:t>
            </w:r>
          </w:p>
        </w:tc>
        <w:tc>
          <w:tcPr>
            <w:tcW w:w="70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31,0   </w:t>
            </w:r>
          </w:p>
        </w:tc>
        <w:tc>
          <w:tcPr>
            <w:tcW w:w="80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37,6   </w:t>
            </w:r>
          </w:p>
        </w:tc>
      </w:tr>
      <w:tr w:rsidR="00A63C5D" w:rsidRPr="00D75E43" w:rsidTr="00D072AF">
        <w:trPr>
          <w:trHeight w:val="121"/>
        </w:trPr>
        <w:tc>
          <w:tcPr>
            <w:tcW w:w="73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09 02</w:t>
            </w:r>
          </w:p>
        </w:tc>
        <w:tc>
          <w:tcPr>
            <w:tcW w:w="226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8"/>
                <w:szCs w:val="18"/>
              </w:rPr>
            </w:pPr>
            <w:r w:rsidRPr="00D072AF">
              <w:rPr>
                <w:sz w:val="18"/>
                <w:szCs w:val="18"/>
              </w:rPr>
              <w:t>Амбулаторная помощь</w:t>
            </w:r>
          </w:p>
        </w:tc>
        <w:tc>
          <w:tcPr>
            <w:tcW w:w="85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6 001,8   </w:t>
            </w:r>
          </w:p>
        </w:tc>
        <w:tc>
          <w:tcPr>
            <w:tcW w:w="90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6 631,9   </w:t>
            </w:r>
          </w:p>
        </w:tc>
        <w:tc>
          <w:tcPr>
            <w:tcW w:w="108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6 441,8   </w:t>
            </w:r>
          </w:p>
        </w:tc>
        <w:tc>
          <w:tcPr>
            <w:tcW w:w="1063"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107,3   </w:t>
            </w:r>
          </w:p>
        </w:tc>
        <w:tc>
          <w:tcPr>
            <w:tcW w:w="826"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97,1   </w:t>
            </w:r>
          </w:p>
        </w:tc>
        <w:tc>
          <w:tcPr>
            <w:tcW w:w="70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41,6   </w:t>
            </w:r>
          </w:p>
        </w:tc>
        <w:tc>
          <w:tcPr>
            <w:tcW w:w="80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53,6   </w:t>
            </w:r>
          </w:p>
        </w:tc>
      </w:tr>
      <w:tr w:rsidR="00A63C5D" w:rsidRPr="00D75E43" w:rsidTr="00D072AF">
        <w:trPr>
          <w:trHeight w:val="363"/>
        </w:trPr>
        <w:tc>
          <w:tcPr>
            <w:tcW w:w="73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8"/>
                <w:szCs w:val="18"/>
              </w:rPr>
            </w:pPr>
            <w:r w:rsidRPr="00D072AF">
              <w:rPr>
                <w:sz w:val="18"/>
                <w:szCs w:val="18"/>
              </w:rPr>
              <w:t>09 09</w:t>
            </w:r>
          </w:p>
        </w:tc>
        <w:tc>
          <w:tcPr>
            <w:tcW w:w="2268"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8"/>
                <w:szCs w:val="18"/>
              </w:rPr>
            </w:pPr>
            <w:r w:rsidRPr="00D072AF">
              <w:rPr>
                <w:sz w:val="18"/>
                <w:szCs w:val="18"/>
              </w:rPr>
              <w:t>Другие вопросы в области здравоохранения</w:t>
            </w:r>
          </w:p>
        </w:tc>
        <w:tc>
          <w:tcPr>
            <w:tcW w:w="85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3 956,6   </w:t>
            </w:r>
          </w:p>
        </w:tc>
        <w:tc>
          <w:tcPr>
            <w:tcW w:w="90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1 052,5   </w:t>
            </w:r>
          </w:p>
        </w:tc>
        <w:tc>
          <w:tcPr>
            <w:tcW w:w="108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1 052,5   </w:t>
            </w:r>
          </w:p>
        </w:tc>
        <w:tc>
          <w:tcPr>
            <w:tcW w:w="1063"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26,6   </w:t>
            </w:r>
          </w:p>
        </w:tc>
        <w:tc>
          <w:tcPr>
            <w:tcW w:w="826"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100,0   </w:t>
            </w:r>
          </w:p>
        </w:tc>
        <w:tc>
          <w:tcPr>
            <w:tcW w:w="70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27,4   </w:t>
            </w:r>
          </w:p>
        </w:tc>
        <w:tc>
          <w:tcPr>
            <w:tcW w:w="80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8"/>
                <w:szCs w:val="18"/>
              </w:rPr>
            </w:pPr>
            <w:r w:rsidRPr="00D072AF">
              <w:rPr>
                <w:sz w:val="18"/>
                <w:szCs w:val="18"/>
              </w:rPr>
              <w:t xml:space="preserve">              8,8   </w:t>
            </w:r>
          </w:p>
        </w:tc>
      </w:tr>
      <w:tr w:rsidR="00A63C5D" w:rsidRPr="00D75E43" w:rsidTr="00D072AF">
        <w:trPr>
          <w:trHeight w:val="188"/>
        </w:trPr>
        <w:tc>
          <w:tcPr>
            <w:tcW w:w="3006" w:type="dxa"/>
            <w:gridSpan w:val="2"/>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b/>
                <w:sz w:val="18"/>
                <w:szCs w:val="18"/>
              </w:rPr>
            </w:pPr>
            <w:r w:rsidRPr="00D072AF">
              <w:rPr>
                <w:b/>
                <w:sz w:val="18"/>
                <w:szCs w:val="18"/>
              </w:rPr>
              <w:t>Итого по разделу</w:t>
            </w:r>
          </w:p>
        </w:tc>
        <w:tc>
          <w:tcPr>
            <w:tcW w:w="85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 xml:space="preserve">14 438,6   </w:t>
            </w:r>
          </w:p>
        </w:tc>
        <w:tc>
          <w:tcPr>
            <w:tcW w:w="900"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12 301,9</w:t>
            </w:r>
          </w:p>
        </w:tc>
        <w:tc>
          <w:tcPr>
            <w:tcW w:w="108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12 016,3</w:t>
            </w:r>
          </w:p>
        </w:tc>
        <w:tc>
          <w:tcPr>
            <w:tcW w:w="1063"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83,2</w:t>
            </w:r>
          </w:p>
        </w:tc>
        <w:tc>
          <w:tcPr>
            <w:tcW w:w="826"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97,7</w:t>
            </w:r>
          </w:p>
        </w:tc>
        <w:tc>
          <w:tcPr>
            <w:tcW w:w="70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100,0</w:t>
            </w:r>
          </w:p>
        </w:tc>
        <w:tc>
          <w:tcPr>
            <w:tcW w:w="80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8"/>
                <w:szCs w:val="18"/>
              </w:rPr>
            </w:pPr>
            <w:r w:rsidRPr="00D072AF">
              <w:rPr>
                <w:b/>
                <w:sz w:val="18"/>
                <w:szCs w:val="18"/>
              </w:rPr>
              <w:t>100,0</w:t>
            </w:r>
          </w:p>
        </w:tc>
      </w:tr>
    </w:tbl>
    <w:p w:rsidR="00A63C5D" w:rsidRDefault="00A63C5D" w:rsidP="00A63C5D">
      <w:pPr>
        <w:ind w:firstLine="709"/>
        <w:jc w:val="both"/>
        <w:rPr>
          <w:sz w:val="28"/>
          <w:szCs w:val="28"/>
        </w:rPr>
      </w:pPr>
    </w:p>
    <w:p w:rsidR="00A63C5D" w:rsidRPr="003C0872" w:rsidRDefault="00A63C5D" w:rsidP="00A63C5D">
      <w:pPr>
        <w:ind w:firstLine="709"/>
        <w:jc w:val="both"/>
        <w:rPr>
          <w:sz w:val="27"/>
          <w:szCs w:val="27"/>
        </w:rPr>
      </w:pPr>
      <w:r w:rsidRPr="003C0872">
        <w:rPr>
          <w:sz w:val="27"/>
          <w:szCs w:val="27"/>
        </w:rPr>
        <w:t xml:space="preserve">Как видно из таблицы расходы на «Здравоохранение» в 2016 году по сравнению с 2015 годом сократились на 2 422,3 тыс. рублей или (16,8 %). </w:t>
      </w:r>
    </w:p>
    <w:p w:rsidR="00A63C5D" w:rsidRPr="003C0872" w:rsidRDefault="00A63C5D" w:rsidP="00A63C5D">
      <w:pPr>
        <w:ind w:firstLine="709"/>
        <w:jc w:val="both"/>
        <w:rPr>
          <w:sz w:val="27"/>
          <w:szCs w:val="27"/>
        </w:rPr>
      </w:pPr>
      <w:r w:rsidRPr="003C0872">
        <w:rPr>
          <w:sz w:val="27"/>
          <w:szCs w:val="27"/>
        </w:rPr>
        <w:t>Уменьшение расходов произошло по подразделу 09 09 «Другие вопросы в области здравоохранения» на 2 904,1 тыс. рублей (73,4 %).</w:t>
      </w:r>
    </w:p>
    <w:p w:rsidR="00A63C5D" w:rsidRPr="003C0872" w:rsidRDefault="00A63C5D" w:rsidP="00A63C5D">
      <w:pPr>
        <w:ind w:firstLine="708"/>
        <w:jc w:val="both"/>
        <w:rPr>
          <w:sz w:val="27"/>
          <w:szCs w:val="27"/>
        </w:rPr>
      </w:pPr>
      <w:r w:rsidRPr="003C0872">
        <w:rPr>
          <w:sz w:val="27"/>
          <w:szCs w:val="27"/>
        </w:rPr>
        <w:t>Наряду с уменьшением расходы в 2015 году увеличились по подразделам:</w:t>
      </w:r>
    </w:p>
    <w:p w:rsidR="00A63C5D" w:rsidRPr="003C0872" w:rsidRDefault="00A63C5D" w:rsidP="00A63C5D">
      <w:pPr>
        <w:ind w:firstLine="708"/>
        <w:jc w:val="both"/>
        <w:rPr>
          <w:sz w:val="27"/>
          <w:szCs w:val="27"/>
        </w:rPr>
      </w:pPr>
      <w:r w:rsidRPr="003C0872">
        <w:rPr>
          <w:sz w:val="27"/>
          <w:szCs w:val="27"/>
        </w:rPr>
        <w:t>- 09 01 «Стационарная медицинская помощь» на 41,8 тыс. рублей                 (0,9 %);</w:t>
      </w:r>
    </w:p>
    <w:p w:rsidR="00A63C5D" w:rsidRPr="003C0872" w:rsidRDefault="00A63C5D" w:rsidP="00D072AF">
      <w:pPr>
        <w:ind w:firstLine="708"/>
        <w:jc w:val="both"/>
        <w:rPr>
          <w:sz w:val="27"/>
          <w:szCs w:val="27"/>
        </w:rPr>
      </w:pPr>
      <w:r w:rsidRPr="003C0872">
        <w:rPr>
          <w:sz w:val="27"/>
          <w:szCs w:val="27"/>
        </w:rPr>
        <w:t>- 09 02 «Амбулаторная помощь» на сумму 440,0 тыс. рублей (7,3 %).</w:t>
      </w:r>
    </w:p>
    <w:p w:rsidR="00A63C5D" w:rsidRPr="003C0872" w:rsidRDefault="00A63C5D" w:rsidP="00D072AF">
      <w:pPr>
        <w:ind w:firstLine="709"/>
        <w:jc w:val="both"/>
        <w:rPr>
          <w:rFonts w:eastAsia="Calibri"/>
          <w:sz w:val="27"/>
          <w:szCs w:val="27"/>
          <w:lang w:eastAsia="en-US"/>
        </w:rPr>
      </w:pPr>
      <w:r w:rsidRPr="003C0872">
        <w:rPr>
          <w:rFonts w:eastAsia="Calibri"/>
          <w:sz w:val="27"/>
          <w:szCs w:val="27"/>
          <w:lang w:eastAsia="en-US"/>
        </w:rPr>
        <w:t xml:space="preserve">Финансовое 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бесплатной медицинской помощи за счет субвенций областного бюджета направлено на  содержание персонала и обеспечение деятельности </w:t>
      </w:r>
      <w:proofErr w:type="spellStart"/>
      <w:r w:rsidRPr="003C0872">
        <w:rPr>
          <w:rFonts w:eastAsia="Calibri"/>
          <w:sz w:val="27"/>
          <w:szCs w:val="27"/>
          <w:lang w:eastAsia="en-US"/>
        </w:rPr>
        <w:t>Новоромановской</w:t>
      </w:r>
      <w:proofErr w:type="spellEnd"/>
      <w:r w:rsidRPr="003C0872">
        <w:rPr>
          <w:rFonts w:eastAsia="Calibri"/>
          <w:sz w:val="27"/>
          <w:szCs w:val="27"/>
          <w:lang w:eastAsia="en-US"/>
        </w:rPr>
        <w:t xml:space="preserve"> участковой больницы с 15 койками сестринского ухода, кабинетов фтизиатрии, психиатрии, дерматологии, наркологической и патологоанатомической служб, включая лекарственное обеспечение по этим направлениям. Расходы по погашению задолженности прошлых лет (до 2006 года) по страховым взносам на обязательное медицинское страхование неработающего населения по решению Арбитражного суда, составили 85 тыс. рублей. Погашена кредиторская задолженность 967,5 тыс. рублей за выполненные работы по строительству врачебной амбулатории в поселке-станции </w:t>
      </w:r>
      <w:proofErr w:type="spellStart"/>
      <w:r w:rsidRPr="003C0872">
        <w:rPr>
          <w:rFonts w:eastAsia="Calibri"/>
          <w:sz w:val="27"/>
          <w:szCs w:val="27"/>
          <w:lang w:eastAsia="en-US"/>
        </w:rPr>
        <w:t>Арлюк</w:t>
      </w:r>
      <w:proofErr w:type="spellEnd"/>
      <w:r w:rsidRPr="003C0872">
        <w:rPr>
          <w:rFonts w:eastAsia="Calibri"/>
          <w:sz w:val="27"/>
          <w:szCs w:val="27"/>
          <w:lang w:eastAsia="en-US"/>
        </w:rPr>
        <w:t>.</w:t>
      </w:r>
    </w:p>
    <w:p w:rsidR="001952FD" w:rsidRDefault="001952FD" w:rsidP="00A63C5D">
      <w:pPr>
        <w:spacing w:before="120" w:after="120"/>
        <w:ind w:firstLine="709"/>
        <w:jc w:val="center"/>
        <w:rPr>
          <w:b/>
          <w:sz w:val="27"/>
          <w:szCs w:val="27"/>
        </w:rPr>
      </w:pPr>
    </w:p>
    <w:p w:rsidR="00A63C5D" w:rsidRPr="003C0872" w:rsidRDefault="00A63C5D" w:rsidP="00A63C5D">
      <w:pPr>
        <w:spacing w:before="120" w:after="120"/>
        <w:ind w:firstLine="709"/>
        <w:jc w:val="center"/>
        <w:rPr>
          <w:b/>
          <w:sz w:val="27"/>
          <w:szCs w:val="27"/>
        </w:rPr>
      </w:pPr>
      <w:r w:rsidRPr="003C0872">
        <w:rPr>
          <w:b/>
          <w:sz w:val="27"/>
          <w:szCs w:val="27"/>
        </w:rPr>
        <w:lastRenderedPageBreak/>
        <w:t>Раздел 10 «Социальная политика»</w:t>
      </w:r>
    </w:p>
    <w:p w:rsidR="00A63C5D" w:rsidRPr="003C0872" w:rsidRDefault="001952FD" w:rsidP="00A63C5D">
      <w:pPr>
        <w:ind w:firstLine="720"/>
        <w:jc w:val="both"/>
        <w:rPr>
          <w:sz w:val="27"/>
          <w:szCs w:val="27"/>
        </w:rPr>
      </w:pPr>
      <w:r>
        <w:rPr>
          <w:sz w:val="27"/>
          <w:szCs w:val="27"/>
        </w:rPr>
        <w:t>Первоначально р</w:t>
      </w:r>
      <w:r w:rsidR="00A63C5D" w:rsidRPr="003C0872">
        <w:rPr>
          <w:sz w:val="27"/>
          <w:szCs w:val="27"/>
        </w:rPr>
        <w:t xml:space="preserve">ешением о бюджете расходы по разделу «Социальная политика» были утверждены в размере </w:t>
      </w:r>
      <w:r w:rsidR="00A63C5D" w:rsidRPr="003C0872">
        <w:rPr>
          <w:bCs/>
          <w:iCs/>
          <w:sz w:val="27"/>
          <w:szCs w:val="27"/>
        </w:rPr>
        <w:t>199 649,3</w:t>
      </w:r>
      <w:r w:rsidR="00A63C5D" w:rsidRPr="003C0872">
        <w:rPr>
          <w:b/>
          <w:bCs/>
          <w:i/>
          <w:iCs/>
          <w:sz w:val="27"/>
          <w:szCs w:val="27"/>
        </w:rPr>
        <w:t xml:space="preserve"> </w:t>
      </w:r>
      <w:r w:rsidR="00A63C5D" w:rsidRPr="003C0872">
        <w:rPr>
          <w:sz w:val="27"/>
          <w:szCs w:val="27"/>
        </w:rPr>
        <w:t>тыс. рублей (32,8 %) от общей суммы расходов муниципального района.</w:t>
      </w:r>
    </w:p>
    <w:p w:rsidR="00A63C5D" w:rsidRPr="003C0872" w:rsidRDefault="00A63C5D" w:rsidP="00A63C5D">
      <w:pPr>
        <w:ind w:firstLine="720"/>
        <w:jc w:val="both"/>
        <w:rPr>
          <w:sz w:val="27"/>
          <w:szCs w:val="27"/>
        </w:rPr>
      </w:pPr>
      <w:r w:rsidRPr="003C0872">
        <w:rPr>
          <w:sz w:val="27"/>
          <w:szCs w:val="27"/>
        </w:rPr>
        <w:t xml:space="preserve">Окончательно утвержденные бюджетные назначения по разделу «Социальная политика» увеличились на 513,3 тыс. рублей (0,3%) и составили             </w:t>
      </w:r>
      <w:r w:rsidRPr="003C0872">
        <w:rPr>
          <w:bCs/>
          <w:iCs/>
          <w:sz w:val="27"/>
          <w:szCs w:val="27"/>
        </w:rPr>
        <w:t>200 162,6</w:t>
      </w:r>
      <w:r w:rsidRPr="003C0872">
        <w:rPr>
          <w:b/>
          <w:bCs/>
          <w:i/>
          <w:iCs/>
          <w:sz w:val="27"/>
          <w:szCs w:val="27"/>
        </w:rPr>
        <w:t xml:space="preserve"> </w:t>
      </w:r>
      <w:r w:rsidRPr="003C0872">
        <w:rPr>
          <w:sz w:val="27"/>
          <w:szCs w:val="27"/>
        </w:rPr>
        <w:t>тыс. рублей или 23,6 % от общей суммы расходов муниципального района.</w:t>
      </w:r>
    </w:p>
    <w:p w:rsidR="00A63C5D" w:rsidRPr="003C0872" w:rsidRDefault="00A63C5D" w:rsidP="00A63C5D">
      <w:pPr>
        <w:ind w:firstLine="708"/>
        <w:jc w:val="both"/>
        <w:rPr>
          <w:sz w:val="27"/>
          <w:szCs w:val="27"/>
        </w:rPr>
      </w:pPr>
      <w:r w:rsidRPr="003C0872">
        <w:rPr>
          <w:sz w:val="27"/>
          <w:szCs w:val="27"/>
        </w:rPr>
        <w:t xml:space="preserve">Фактическое исполнение бюджета муниципального района за 2016 год по данному разделу составило </w:t>
      </w:r>
      <w:r w:rsidRPr="003C0872">
        <w:rPr>
          <w:bCs/>
          <w:iCs/>
          <w:sz w:val="27"/>
          <w:szCs w:val="27"/>
        </w:rPr>
        <w:t>195 516,1</w:t>
      </w:r>
      <w:r w:rsidRPr="003C0872">
        <w:rPr>
          <w:b/>
          <w:bCs/>
          <w:i/>
          <w:iCs/>
          <w:sz w:val="27"/>
          <w:szCs w:val="27"/>
        </w:rPr>
        <w:t xml:space="preserve"> </w:t>
      </w:r>
      <w:r w:rsidRPr="003C0872">
        <w:rPr>
          <w:sz w:val="27"/>
          <w:szCs w:val="27"/>
        </w:rPr>
        <w:t>тыс. рублей или 97,7 % от утвержденных бюджетных назначений.</w:t>
      </w:r>
    </w:p>
    <w:p w:rsidR="00A63C5D" w:rsidRPr="003C0872" w:rsidRDefault="00A63C5D" w:rsidP="00D072AF">
      <w:pPr>
        <w:ind w:firstLine="708"/>
        <w:jc w:val="both"/>
        <w:rPr>
          <w:sz w:val="27"/>
          <w:szCs w:val="27"/>
        </w:rPr>
      </w:pPr>
      <w:r w:rsidRPr="003C0872">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w:t>
      </w:r>
      <w:r w:rsidR="00D072AF" w:rsidRPr="003C0872">
        <w:rPr>
          <w:sz w:val="27"/>
          <w:szCs w:val="27"/>
        </w:rPr>
        <w:t xml:space="preserve"> 34</w:t>
      </w:r>
      <w:r w:rsidRPr="003C0872">
        <w:rPr>
          <w:sz w:val="27"/>
          <w:szCs w:val="27"/>
        </w:rPr>
        <w:t>.</w:t>
      </w:r>
    </w:p>
    <w:p w:rsidR="00A63C5D" w:rsidRPr="00D75E43" w:rsidRDefault="00A63C5D" w:rsidP="00A63C5D">
      <w:pPr>
        <w:ind w:firstLine="709"/>
        <w:jc w:val="right"/>
        <w:rPr>
          <w:b/>
          <w:sz w:val="20"/>
          <w:szCs w:val="20"/>
        </w:rPr>
      </w:pPr>
      <w:r w:rsidRPr="00D75E43">
        <w:rPr>
          <w:sz w:val="28"/>
          <w:szCs w:val="28"/>
        </w:rPr>
        <w:t xml:space="preserve">                                                                                       </w:t>
      </w:r>
      <w:r w:rsidRPr="00D75E43">
        <w:rPr>
          <w:b/>
          <w:sz w:val="20"/>
          <w:szCs w:val="20"/>
        </w:rPr>
        <w:t>Таблица</w:t>
      </w:r>
      <w:r w:rsidR="00D072AF">
        <w:rPr>
          <w:b/>
          <w:sz w:val="20"/>
          <w:szCs w:val="20"/>
        </w:rPr>
        <w:t xml:space="preserve"> 34</w:t>
      </w:r>
      <w:r w:rsidRPr="00D75E43">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651"/>
        <w:gridCol w:w="1006"/>
        <w:gridCol w:w="1021"/>
        <w:gridCol w:w="992"/>
        <w:gridCol w:w="680"/>
        <w:gridCol w:w="992"/>
        <w:gridCol w:w="1276"/>
        <w:gridCol w:w="1134"/>
      </w:tblGrid>
      <w:tr w:rsidR="00A63C5D" w:rsidRPr="00D75E43" w:rsidTr="00D072AF">
        <w:trPr>
          <w:trHeight w:val="20"/>
        </w:trPr>
        <w:tc>
          <w:tcPr>
            <w:tcW w:w="1491" w:type="dxa"/>
            <w:vMerge w:val="restart"/>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Наименование показателя</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Код расхода по БК</w:t>
            </w:r>
          </w:p>
        </w:tc>
        <w:tc>
          <w:tcPr>
            <w:tcW w:w="3699" w:type="dxa"/>
            <w:gridSpan w:val="4"/>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 xml:space="preserve">Утвержденные бюджетные назначения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 xml:space="preserve">Кассовое исполнение </w:t>
            </w:r>
          </w:p>
        </w:tc>
      </w:tr>
      <w:tr w:rsidR="00A63C5D" w:rsidRPr="00D75E43" w:rsidTr="00D072AF">
        <w:trPr>
          <w:trHeight w:val="233"/>
        </w:trPr>
        <w:tc>
          <w:tcPr>
            <w:tcW w:w="1491" w:type="dxa"/>
            <w:vMerge/>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Первоначальные (Решение от 23.12.2015 № 33-НПА)</w:t>
            </w:r>
          </w:p>
        </w:tc>
        <w:tc>
          <w:tcPr>
            <w:tcW w:w="1021"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ind w:right="-89"/>
              <w:jc w:val="center"/>
              <w:rPr>
                <w:sz w:val="16"/>
                <w:szCs w:val="16"/>
              </w:rPr>
            </w:pPr>
            <w:proofErr w:type="spellStart"/>
            <w:r w:rsidRPr="00D072AF">
              <w:rPr>
                <w:sz w:val="16"/>
                <w:szCs w:val="16"/>
              </w:rPr>
              <w:t>Окончатель-ные</w:t>
            </w:r>
            <w:proofErr w:type="spellEnd"/>
            <w:r w:rsidRPr="00D072AF">
              <w:rPr>
                <w:sz w:val="16"/>
                <w:szCs w:val="16"/>
              </w:rPr>
              <w:t xml:space="preserve"> с учетом изменений</w:t>
            </w:r>
          </w:p>
          <w:p w:rsidR="00A63C5D" w:rsidRPr="00D072AF" w:rsidRDefault="00A63C5D" w:rsidP="00B2719E">
            <w:pPr>
              <w:ind w:right="-89"/>
              <w:jc w:val="center"/>
              <w:rPr>
                <w:sz w:val="16"/>
                <w:szCs w:val="16"/>
              </w:rPr>
            </w:pPr>
            <w:r w:rsidRPr="00D072AF">
              <w:rPr>
                <w:sz w:val="16"/>
                <w:szCs w:val="16"/>
              </w:rPr>
              <w:t>(Решение от 27.12.16               № 38-НПА)</w:t>
            </w:r>
          </w:p>
        </w:tc>
        <w:tc>
          <w:tcPr>
            <w:tcW w:w="992"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ind w:left="-123" w:right="-93"/>
              <w:jc w:val="center"/>
              <w:rPr>
                <w:sz w:val="16"/>
                <w:szCs w:val="16"/>
              </w:rPr>
            </w:pPr>
            <w:r w:rsidRPr="00D072AF">
              <w:rPr>
                <w:sz w:val="16"/>
                <w:szCs w:val="16"/>
              </w:rPr>
              <w:t>Отклонение</w:t>
            </w:r>
          </w:p>
          <w:p w:rsidR="00A63C5D" w:rsidRPr="00D072AF" w:rsidRDefault="00A63C5D" w:rsidP="00B2719E">
            <w:pPr>
              <w:jc w:val="center"/>
              <w:rPr>
                <w:sz w:val="16"/>
                <w:szCs w:val="16"/>
              </w:rPr>
            </w:pPr>
            <w:r w:rsidRPr="00D072AF">
              <w:rPr>
                <w:sz w:val="16"/>
                <w:szCs w:val="16"/>
              </w:rPr>
              <w:t xml:space="preserve"> (гр.4-гр.3)</w:t>
            </w:r>
          </w:p>
        </w:tc>
        <w:tc>
          <w:tcPr>
            <w:tcW w:w="680"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ind w:right="-108"/>
              <w:jc w:val="center"/>
              <w:rPr>
                <w:sz w:val="16"/>
                <w:szCs w:val="16"/>
              </w:rPr>
            </w:pPr>
            <w:r w:rsidRPr="00D072AF">
              <w:rPr>
                <w:sz w:val="16"/>
                <w:szCs w:val="16"/>
              </w:rPr>
              <w:t xml:space="preserve">% от </w:t>
            </w:r>
            <w:proofErr w:type="spellStart"/>
            <w:r w:rsidRPr="00D072AF">
              <w:rPr>
                <w:sz w:val="16"/>
                <w:szCs w:val="16"/>
              </w:rPr>
              <w:t>первоначаль</w:t>
            </w:r>
            <w:r w:rsidR="00D072AF">
              <w:rPr>
                <w:sz w:val="16"/>
                <w:szCs w:val="16"/>
              </w:rPr>
              <w:t>-</w:t>
            </w:r>
            <w:r w:rsidRPr="00D072AF">
              <w:rPr>
                <w:sz w:val="16"/>
                <w:szCs w:val="16"/>
              </w:rPr>
              <w:t>ного</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Сумма</w:t>
            </w:r>
          </w:p>
          <w:p w:rsidR="00A63C5D" w:rsidRPr="00D072AF" w:rsidRDefault="00A63C5D" w:rsidP="00B2719E">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Отклонение кассовых от утвержденных бюджетных назначений     (гр.4-гр.7)</w:t>
            </w:r>
          </w:p>
          <w:p w:rsidR="00A63C5D" w:rsidRPr="00D072AF" w:rsidRDefault="00A63C5D" w:rsidP="00B271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63C5D" w:rsidRPr="00D072AF" w:rsidRDefault="00A63C5D" w:rsidP="00B2719E">
            <w:pPr>
              <w:jc w:val="center"/>
              <w:rPr>
                <w:sz w:val="16"/>
                <w:szCs w:val="16"/>
              </w:rPr>
            </w:pPr>
            <w:r w:rsidRPr="00D072AF">
              <w:rPr>
                <w:sz w:val="16"/>
                <w:szCs w:val="16"/>
              </w:rPr>
              <w:t>% исполнения</w:t>
            </w:r>
          </w:p>
        </w:tc>
      </w:tr>
      <w:tr w:rsidR="00A63C5D" w:rsidRPr="00D75E43" w:rsidTr="00D072AF">
        <w:trPr>
          <w:trHeight w:val="477"/>
        </w:trPr>
        <w:tc>
          <w:tcPr>
            <w:tcW w:w="149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rPr>
                <w:b/>
                <w:sz w:val="16"/>
                <w:szCs w:val="16"/>
              </w:rPr>
            </w:pPr>
            <w:r w:rsidRPr="00D072AF">
              <w:rPr>
                <w:b/>
                <w:sz w:val="16"/>
                <w:szCs w:val="16"/>
              </w:rPr>
              <w:t>Расходы бюджета, ВСЕГО</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b/>
                <w:sz w:val="16"/>
                <w:szCs w:val="16"/>
              </w:rPr>
            </w:pP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609 239,6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848 103,8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238 864,2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139,2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790 454,4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57 649,4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sz w:val="16"/>
                <w:szCs w:val="16"/>
              </w:rPr>
            </w:pPr>
            <w:r w:rsidRPr="00D072AF">
              <w:rPr>
                <w:b/>
                <w:bCs/>
                <w:sz w:val="16"/>
                <w:szCs w:val="16"/>
              </w:rPr>
              <w:t xml:space="preserve">            93,2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b/>
                <w:i/>
                <w:sz w:val="16"/>
                <w:szCs w:val="16"/>
              </w:rPr>
            </w:pPr>
            <w:r w:rsidRPr="00D072AF">
              <w:rPr>
                <w:b/>
                <w:i/>
                <w:sz w:val="16"/>
                <w:szCs w:val="16"/>
              </w:rPr>
              <w:t>Социальная политика</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b/>
                <w:i/>
                <w:sz w:val="16"/>
                <w:szCs w:val="16"/>
              </w:rPr>
            </w:pPr>
            <w:r w:rsidRPr="00D072AF">
              <w:rPr>
                <w:b/>
                <w:i/>
                <w:sz w:val="16"/>
                <w:szCs w:val="16"/>
              </w:rPr>
              <w:t>10 00</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199 649,3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200 162,6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513,3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100,3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195 516,1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4 646,5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
                <w:bCs/>
                <w:i/>
                <w:iCs/>
                <w:sz w:val="16"/>
                <w:szCs w:val="16"/>
              </w:rPr>
            </w:pPr>
            <w:r w:rsidRPr="00D072AF">
              <w:rPr>
                <w:b/>
                <w:bCs/>
                <w:i/>
                <w:iCs/>
                <w:sz w:val="16"/>
                <w:szCs w:val="16"/>
              </w:rPr>
              <w:t xml:space="preserve">           97,7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 xml:space="preserve">Пенсионное обеспечение </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sz w:val="16"/>
                <w:szCs w:val="16"/>
              </w:rPr>
            </w:pPr>
            <w:r w:rsidRPr="00D072AF">
              <w:rPr>
                <w:sz w:val="16"/>
                <w:szCs w:val="16"/>
              </w:rPr>
              <w:t>10 01</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1 420,0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1 511,7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91,7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106,5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1 511,6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0,1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100,0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Социальное обслуживание населения</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sz w:val="16"/>
                <w:szCs w:val="16"/>
              </w:rPr>
            </w:pPr>
            <w:r w:rsidRPr="00D072AF">
              <w:rPr>
                <w:sz w:val="16"/>
                <w:szCs w:val="16"/>
              </w:rPr>
              <w:t>10 02</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45 998,0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47 821,7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1 823,7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104,0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46 102,0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1 719,7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96,4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Социальное обеспечение населения</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sz w:val="16"/>
                <w:szCs w:val="16"/>
              </w:rPr>
            </w:pPr>
            <w:r w:rsidRPr="00D072AF">
              <w:rPr>
                <w:sz w:val="16"/>
                <w:szCs w:val="16"/>
              </w:rPr>
              <w:t>10 03</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60 513,3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56 767,9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- 3 745,4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93,8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55 586,1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1 181,8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97,9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 xml:space="preserve">Охрана семьи и детства </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sz w:val="16"/>
                <w:szCs w:val="16"/>
              </w:rPr>
            </w:pPr>
            <w:r w:rsidRPr="00D072AF">
              <w:rPr>
                <w:sz w:val="16"/>
                <w:szCs w:val="16"/>
              </w:rPr>
              <w:t>10 04</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86 497,0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88 638,1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2 141,1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102,5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87 245,1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1 393,0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98,4   </w:t>
            </w:r>
          </w:p>
        </w:tc>
      </w:tr>
      <w:tr w:rsidR="00A63C5D" w:rsidRPr="00D75E43" w:rsidTr="00D072AF">
        <w:trPr>
          <w:trHeight w:val="20"/>
        </w:trPr>
        <w:tc>
          <w:tcPr>
            <w:tcW w:w="1491"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Другие вопросы в области социальной политики</w:t>
            </w:r>
          </w:p>
        </w:tc>
        <w:tc>
          <w:tcPr>
            <w:tcW w:w="65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center"/>
              <w:rPr>
                <w:sz w:val="16"/>
                <w:szCs w:val="16"/>
              </w:rPr>
            </w:pPr>
            <w:r w:rsidRPr="00D072AF">
              <w:rPr>
                <w:sz w:val="16"/>
                <w:szCs w:val="16"/>
              </w:rPr>
              <w:t>10 06</w:t>
            </w:r>
          </w:p>
        </w:tc>
        <w:tc>
          <w:tcPr>
            <w:tcW w:w="100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5 221,0   </w:t>
            </w:r>
          </w:p>
        </w:tc>
        <w:tc>
          <w:tcPr>
            <w:tcW w:w="1021"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5 423,2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202,2   </w:t>
            </w:r>
          </w:p>
        </w:tc>
        <w:tc>
          <w:tcPr>
            <w:tcW w:w="680"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103,9   </w:t>
            </w:r>
          </w:p>
        </w:tc>
        <w:tc>
          <w:tcPr>
            <w:tcW w:w="992"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sz w:val="16"/>
                <w:szCs w:val="16"/>
              </w:rPr>
            </w:pPr>
            <w:r w:rsidRPr="00D072AF">
              <w:rPr>
                <w:sz w:val="16"/>
                <w:szCs w:val="16"/>
              </w:rPr>
              <w:t xml:space="preserve">       5 071,3   </w:t>
            </w:r>
          </w:p>
        </w:tc>
        <w:tc>
          <w:tcPr>
            <w:tcW w:w="1276"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351,9   </w:t>
            </w:r>
          </w:p>
        </w:tc>
        <w:tc>
          <w:tcPr>
            <w:tcW w:w="1134" w:type="dxa"/>
            <w:tcBorders>
              <w:top w:val="single" w:sz="4" w:space="0" w:color="auto"/>
              <w:left w:val="single" w:sz="4" w:space="0" w:color="auto"/>
              <w:bottom w:val="single" w:sz="4" w:space="0" w:color="auto"/>
              <w:right w:val="single" w:sz="4" w:space="0" w:color="auto"/>
            </w:tcBorders>
            <w:noWrap/>
            <w:vAlign w:val="bottom"/>
          </w:tcPr>
          <w:p w:rsidR="00A63C5D" w:rsidRPr="00D072AF" w:rsidRDefault="00A63C5D" w:rsidP="00B2719E">
            <w:pPr>
              <w:jc w:val="right"/>
              <w:rPr>
                <w:bCs/>
                <w:iCs/>
                <w:sz w:val="16"/>
                <w:szCs w:val="16"/>
              </w:rPr>
            </w:pPr>
            <w:r w:rsidRPr="00D072AF">
              <w:rPr>
                <w:bCs/>
                <w:iCs/>
                <w:sz w:val="16"/>
                <w:szCs w:val="16"/>
              </w:rPr>
              <w:t xml:space="preserve">           93,5   </w:t>
            </w:r>
          </w:p>
        </w:tc>
      </w:tr>
    </w:tbl>
    <w:p w:rsidR="00A63C5D" w:rsidRPr="00D75E43" w:rsidRDefault="00A63C5D" w:rsidP="00A63C5D">
      <w:pPr>
        <w:ind w:firstLine="720"/>
        <w:jc w:val="both"/>
        <w:rPr>
          <w:sz w:val="28"/>
          <w:szCs w:val="28"/>
          <w:highlight w:val="lightGray"/>
        </w:rPr>
      </w:pPr>
    </w:p>
    <w:p w:rsidR="00A63C5D" w:rsidRPr="003C0872" w:rsidRDefault="00A63C5D" w:rsidP="00A63C5D">
      <w:pPr>
        <w:ind w:firstLine="720"/>
        <w:jc w:val="both"/>
        <w:rPr>
          <w:sz w:val="27"/>
          <w:szCs w:val="27"/>
        </w:rPr>
      </w:pPr>
      <w:r w:rsidRPr="003C0872">
        <w:rPr>
          <w:sz w:val="27"/>
          <w:szCs w:val="27"/>
        </w:rPr>
        <w:t>Как видно из таблицы основная часть расходов по разделу приходится на «Социальное обслуживание населения», «Социальное обеспечение населения» и «Охрану семьи и детства». Исполнение в разрезе подразделов сложилось следующим образом:</w:t>
      </w:r>
    </w:p>
    <w:p w:rsidR="00A63C5D" w:rsidRPr="003C0872" w:rsidRDefault="00A63C5D" w:rsidP="00A63C5D">
      <w:pPr>
        <w:ind w:firstLine="426"/>
        <w:jc w:val="both"/>
        <w:rPr>
          <w:sz w:val="27"/>
          <w:szCs w:val="27"/>
        </w:rPr>
      </w:pPr>
      <w:r w:rsidRPr="003C0872">
        <w:rPr>
          <w:sz w:val="27"/>
          <w:szCs w:val="27"/>
        </w:rPr>
        <w:t>- 1003 «Социальное обеспечение населения» на сумму 55 586,1 тыс. рублей или 97,9 %;</w:t>
      </w:r>
    </w:p>
    <w:p w:rsidR="00A63C5D" w:rsidRPr="003C0872" w:rsidRDefault="00A63C5D" w:rsidP="00A63C5D">
      <w:pPr>
        <w:ind w:firstLine="426"/>
        <w:jc w:val="both"/>
        <w:rPr>
          <w:sz w:val="27"/>
          <w:szCs w:val="27"/>
        </w:rPr>
      </w:pPr>
      <w:r w:rsidRPr="003C0872">
        <w:rPr>
          <w:sz w:val="27"/>
          <w:szCs w:val="27"/>
        </w:rPr>
        <w:t>- 1004 «Охрана семьи и детства» на сумму 87245,1 тыс. рублей или 98,4 %;</w:t>
      </w:r>
    </w:p>
    <w:p w:rsidR="00A63C5D" w:rsidRPr="003C0872" w:rsidRDefault="00A63C5D" w:rsidP="00D072AF">
      <w:pPr>
        <w:ind w:firstLine="426"/>
        <w:jc w:val="both"/>
        <w:rPr>
          <w:sz w:val="27"/>
          <w:szCs w:val="27"/>
        </w:rPr>
      </w:pPr>
      <w:r w:rsidRPr="003C0872">
        <w:rPr>
          <w:sz w:val="27"/>
          <w:szCs w:val="27"/>
        </w:rPr>
        <w:t>- 1002 «Социальное обслуживание населения» на сумму 46 102,0 тыс. рублей или 96,4 %.</w:t>
      </w:r>
    </w:p>
    <w:p w:rsidR="00A63C5D" w:rsidRPr="003C0872" w:rsidRDefault="00A63C5D" w:rsidP="00D072AF">
      <w:pPr>
        <w:ind w:firstLine="720"/>
        <w:jc w:val="both"/>
        <w:rPr>
          <w:sz w:val="27"/>
          <w:szCs w:val="27"/>
        </w:rPr>
      </w:pPr>
      <w:r w:rsidRPr="003C0872">
        <w:rPr>
          <w:sz w:val="27"/>
          <w:szCs w:val="27"/>
        </w:rPr>
        <w:t xml:space="preserve">Сравнительные данные расходной части бюджета по разделу «Социальная политика» см. в таблице </w:t>
      </w:r>
      <w:r w:rsidR="00D072AF" w:rsidRPr="003C0872">
        <w:rPr>
          <w:sz w:val="27"/>
          <w:szCs w:val="27"/>
        </w:rPr>
        <w:t>35</w:t>
      </w:r>
      <w:r w:rsidRPr="003C0872">
        <w:rPr>
          <w:sz w:val="27"/>
          <w:szCs w:val="27"/>
        </w:rPr>
        <w:t>.</w:t>
      </w:r>
    </w:p>
    <w:p w:rsidR="00A63C5D" w:rsidRPr="00D75E43" w:rsidRDefault="00A63C5D" w:rsidP="00A63C5D">
      <w:pPr>
        <w:ind w:firstLine="709"/>
        <w:rPr>
          <w:b/>
          <w:sz w:val="20"/>
          <w:szCs w:val="20"/>
        </w:rPr>
      </w:pPr>
      <w:r w:rsidRPr="00D75E43">
        <w:rPr>
          <w:b/>
          <w:sz w:val="20"/>
          <w:szCs w:val="20"/>
        </w:rPr>
        <w:t xml:space="preserve">                                                                                                                             Таблица </w:t>
      </w:r>
      <w:r w:rsidR="00D072AF">
        <w:rPr>
          <w:b/>
          <w:sz w:val="20"/>
          <w:szCs w:val="20"/>
        </w:rPr>
        <w:t xml:space="preserve">35 </w:t>
      </w:r>
      <w:r w:rsidRPr="00D75E43">
        <w:rPr>
          <w:b/>
          <w:sz w:val="20"/>
          <w:szCs w:val="20"/>
        </w:rPr>
        <w:t>(тыс. рублей)</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1697"/>
        <w:gridCol w:w="1119"/>
        <w:gridCol w:w="1119"/>
        <w:gridCol w:w="1119"/>
        <w:gridCol w:w="965"/>
        <w:gridCol w:w="1034"/>
        <w:gridCol w:w="881"/>
        <w:gridCol w:w="701"/>
      </w:tblGrid>
      <w:tr w:rsidR="00A63C5D" w:rsidRPr="00D75E43" w:rsidTr="00D072AF">
        <w:trPr>
          <w:trHeight w:val="189"/>
          <w:jc w:val="center"/>
        </w:trPr>
        <w:tc>
          <w:tcPr>
            <w:tcW w:w="858"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 xml:space="preserve">Раздел, </w:t>
            </w:r>
            <w:proofErr w:type="spellStart"/>
            <w:r w:rsidRPr="00D072AF">
              <w:rPr>
                <w:sz w:val="16"/>
                <w:szCs w:val="16"/>
              </w:rPr>
              <w:t>подраз</w:t>
            </w:r>
            <w:proofErr w:type="spellEnd"/>
            <w:r w:rsidR="00D072AF">
              <w:rPr>
                <w:sz w:val="16"/>
                <w:szCs w:val="16"/>
              </w:rPr>
              <w:t>-</w:t>
            </w:r>
            <w:r w:rsidRPr="00D072AF">
              <w:rPr>
                <w:sz w:val="16"/>
                <w:szCs w:val="16"/>
              </w:rPr>
              <w:t>дел</w:t>
            </w:r>
          </w:p>
        </w:tc>
        <w:tc>
          <w:tcPr>
            <w:tcW w:w="1697"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Наименование</w:t>
            </w:r>
          </w:p>
        </w:tc>
        <w:tc>
          <w:tcPr>
            <w:tcW w:w="1119"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2015 год (факт)</w:t>
            </w:r>
          </w:p>
        </w:tc>
        <w:tc>
          <w:tcPr>
            <w:tcW w:w="2238" w:type="dxa"/>
            <w:gridSpan w:val="2"/>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2016 год</w:t>
            </w:r>
          </w:p>
          <w:p w:rsidR="00A63C5D" w:rsidRPr="00D072AF" w:rsidRDefault="00A63C5D" w:rsidP="00B2719E">
            <w:pPr>
              <w:jc w:val="center"/>
              <w:rPr>
                <w:sz w:val="16"/>
                <w:szCs w:val="16"/>
              </w:rPr>
            </w:pPr>
            <w:r w:rsidRPr="00D072AF">
              <w:rPr>
                <w:sz w:val="16"/>
                <w:szCs w:val="16"/>
              </w:rPr>
              <w:t>(ф. 0503317)</w:t>
            </w:r>
          </w:p>
        </w:tc>
        <w:tc>
          <w:tcPr>
            <w:tcW w:w="1999" w:type="dxa"/>
            <w:gridSpan w:val="2"/>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Исполнено</w:t>
            </w:r>
          </w:p>
        </w:tc>
        <w:tc>
          <w:tcPr>
            <w:tcW w:w="1582" w:type="dxa"/>
            <w:gridSpan w:val="2"/>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Структура  %</w:t>
            </w:r>
          </w:p>
        </w:tc>
      </w:tr>
      <w:tr w:rsidR="00A63C5D" w:rsidRPr="00D75E43" w:rsidTr="00D072AF">
        <w:trPr>
          <w:trHeight w:val="185"/>
          <w:jc w:val="center"/>
        </w:trPr>
        <w:tc>
          <w:tcPr>
            <w:tcW w:w="85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1697"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1119"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2238" w:type="dxa"/>
            <w:gridSpan w:val="2"/>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p>
        </w:tc>
        <w:tc>
          <w:tcPr>
            <w:tcW w:w="965"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в % к факту 2015 года</w:t>
            </w:r>
          </w:p>
        </w:tc>
        <w:tc>
          <w:tcPr>
            <w:tcW w:w="1034"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в % к плану 2016 года</w:t>
            </w:r>
          </w:p>
        </w:tc>
        <w:tc>
          <w:tcPr>
            <w:tcW w:w="881"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2015 год</w:t>
            </w:r>
          </w:p>
        </w:tc>
        <w:tc>
          <w:tcPr>
            <w:tcW w:w="701" w:type="dxa"/>
            <w:vMerge w:val="restart"/>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2016 год</w:t>
            </w:r>
          </w:p>
        </w:tc>
      </w:tr>
      <w:tr w:rsidR="00A63C5D" w:rsidRPr="00D75E43" w:rsidTr="00D072AF">
        <w:trPr>
          <w:trHeight w:val="282"/>
          <w:jc w:val="center"/>
        </w:trPr>
        <w:tc>
          <w:tcPr>
            <w:tcW w:w="858"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1697"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1119"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p>
        </w:tc>
        <w:tc>
          <w:tcPr>
            <w:tcW w:w="1119"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план</w:t>
            </w:r>
          </w:p>
        </w:tc>
        <w:tc>
          <w:tcPr>
            <w:tcW w:w="1119"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r w:rsidRPr="00D072AF">
              <w:rPr>
                <w:sz w:val="16"/>
                <w:szCs w:val="16"/>
              </w:rPr>
              <w:t>кассовое исполнение</w:t>
            </w:r>
          </w:p>
        </w:tc>
        <w:tc>
          <w:tcPr>
            <w:tcW w:w="965"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p>
        </w:tc>
        <w:tc>
          <w:tcPr>
            <w:tcW w:w="1034"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p>
        </w:tc>
        <w:tc>
          <w:tcPr>
            <w:tcW w:w="881"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p>
        </w:tc>
        <w:tc>
          <w:tcPr>
            <w:tcW w:w="701" w:type="dxa"/>
            <w:vMerge/>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sz w:val="16"/>
                <w:szCs w:val="16"/>
              </w:rPr>
            </w:pPr>
          </w:p>
        </w:tc>
      </w:tr>
      <w:tr w:rsidR="00A63C5D" w:rsidRPr="00D75E43" w:rsidTr="00D072AF">
        <w:trPr>
          <w:trHeight w:val="379"/>
          <w:jc w:val="center"/>
        </w:trPr>
        <w:tc>
          <w:tcPr>
            <w:tcW w:w="85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6"/>
                <w:szCs w:val="16"/>
              </w:rPr>
            </w:pPr>
            <w:r w:rsidRPr="00D072AF">
              <w:rPr>
                <w:sz w:val="16"/>
                <w:szCs w:val="16"/>
              </w:rPr>
              <w:t>10 01</w:t>
            </w:r>
          </w:p>
        </w:tc>
        <w:tc>
          <w:tcPr>
            <w:tcW w:w="1697"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 xml:space="preserve">Пенсионное обеспечение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1 383,1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1 511,7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1 511,6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109,3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100,0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0,7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0,8   </w:t>
            </w:r>
          </w:p>
        </w:tc>
      </w:tr>
      <w:tr w:rsidR="00A63C5D" w:rsidRPr="00D75E43" w:rsidTr="00D072AF">
        <w:trPr>
          <w:trHeight w:val="555"/>
          <w:jc w:val="center"/>
        </w:trPr>
        <w:tc>
          <w:tcPr>
            <w:tcW w:w="85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6"/>
                <w:szCs w:val="16"/>
              </w:rPr>
            </w:pPr>
            <w:r w:rsidRPr="00D072AF">
              <w:rPr>
                <w:sz w:val="16"/>
                <w:szCs w:val="16"/>
              </w:rPr>
              <w:lastRenderedPageBreak/>
              <w:t>10 02</w:t>
            </w:r>
          </w:p>
        </w:tc>
        <w:tc>
          <w:tcPr>
            <w:tcW w:w="1697"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Социальное обслуживание населения</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45 987,1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47 821,7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46 102,0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100,2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96,4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22,6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23,6   </w:t>
            </w:r>
          </w:p>
        </w:tc>
      </w:tr>
      <w:tr w:rsidR="00A63C5D" w:rsidRPr="00D75E43" w:rsidTr="00D072AF">
        <w:trPr>
          <w:trHeight w:val="542"/>
          <w:jc w:val="center"/>
        </w:trPr>
        <w:tc>
          <w:tcPr>
            <w:tcW w:w="85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6"/>
                <w:szCs w:val="16"/>
              </w:rPr>
            </w:pPr>
            <w:r w:rsidRPr="00D072AF">
              <w:rPr>
                <w:sz w:val="16"/>
                <w:szCs w:val="16"/>
              </w:rPr>
              <w:t>10 03</w:t>
            </w:r>
          </w:p>
        </w:tc>
        <w:tc>
          <w:tcPr>
            <w:tcW w:w="1697"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Социальное обеспечение населения</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97 273,4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56 767,9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55 586,1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57,1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97,9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47,7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28,4   </w:t>
            </w:r>
          </w:p>
        </w:tc>
      </w:tr>
      <w:tr w:rsidR="00A63C5D" w:rsidRPr="00D75E43" w:rsidTr="00D072AF">
        <w:trPr>
          <w:trHeight w:val="379"/>
          <w:jc w:val="center"/>
        </w:trPr>
        <w:tc>
          <w:tcPr>
            <w:tcW w:w="85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6"/>
                <w:szCs w:val="16"/>
              </w:rPr>
            </w:pPr>
            <w:r w:rsidRPr="00D072AF">
              <w:rPr>
                <w:sz w:val="16"/>
                <w:szCs w:val="16"/>
              </w:rPr>
              <w:t>10 04</w:t>
            </w:r>
          </w:p>
        </w:tc>
        <w:tc>
          <w:tcPr>
            <w:tcW w:w="1697"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 xml:space="preserve">Охрана семьи и детства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54 147,1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88 638,1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87 245,1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161,1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98,4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26,6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44,6   </w:t>
            </w:r>
          </w:p>
        </w:tc>
      </w:tr>
      <w:tr w:rsidR="00A63C5D" w:rsidRPr="00D75E43" w:rsidTr="00D072AF">
        <w:trPr>
          <w:trHeight w:val="542"/>
          <w:jc w:val="center"/>
        </w:trPr>
        <w:tc>
          <w:tcPr>
            <w:tcW w:w="858"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center"/>
              <w:rPr>
                <w:sz w:val="16"/>
                <w:szCs w:val="16"/>
              </w:rPr>
            </w:pPr>
            <w:r w:rsidRPr="00D072AF">
              <w:rPr>
                <w:sz w:val="16"/>
                <w:szCs w:val="16"/>
              </w:rPr>
              <w:t>10 06</w:t>
            </w:r>
          </w:p>
        </w:tc>
        <w:tc>
          <w:tcPr>
            <w:tcW w:w="1697" w:type="dxa"/>
            <w:tcBorders>
              <w:top w:val="single" w:sz="4" w:space="0" w:color="auto"/>
              <w:left w:val="single" w:sz="4" w:space="0" w:color="auto"/>
              <w:bottom w:val="single" w:sz="4" w:space="0" w:color="auto"/>
              <w:right w:val="single" w:sz="4" w:space="0" w:color="auto"/>
            </w:tcBorders>
          </w:tcPr>
          <w:p w:rsidR="00A63C5D" w:rsidRPr="00D072AF" w:rsidRDefault="00A63C5D" w:rsidP="00B2719E">
            <w:pPr>
              <w:rPr>
                <w:sz w:val="16"/>
                <w:szCs w:val="16"/>
              </w:rPr>
            </w:pPr>
            <w:r w:rsidRPr="00D072AF">
              <w:rPr>
                <w:sz w:val="16"/>
                <w:szCs w:val="16"/>
              </w:rPr>
              <w:t>Другие вопросы в области социальной политики</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4 946,2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5 423,2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5 071,3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102,5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93,5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2,4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sz w:val="16"/>
                <w:szCs w:val="16"/>
              </w:rPr>
            </w:pPr>
            <w:r w:rsidRPr="00D072AF">
              <w:rPr>
                <w:sz w:val="16"/>
                <w:szCs w:val="16"/>
              </w:rPr>
              <w:t xml:space="preserve">              2,6   </w:t>
            </w:r>
          </w:p>
        </w:tc>
      </w:tr>
      <w:tr w:rsidR="00A63C5D" w:rsidRPr="00D75E43" w:rsidTr="00D072AF">
        <w:trPr>
          <w:trHeight w:val="112"/>
          <w:jc w:val="center"/>
        </w:trPr>
        <w:tc>
          <w:tcPr>
            <w:tcW w:w="2555" w:type="dxa"/>
            <w:gridSpan w:val="2"/>
            <w:tcBorders>
              <w:top w:val="single" w:sz="4" w:space="0" w:color="auto"/>
              <w:left w:val="single" w:sz="4" w:space="0" w:color="auto"/>
              <w:bottom w:val="single" w:sz="4" w:space="0" w:color="auto"/>
              <w:right w:val="single" w:sz="4" w:space="0" w:color="auto"/>
            </w:tcBorders>
          </w:tcPr>
          <w:p w:rsidR="00A63C5D" w:rsidRPr="00D072AF" w:rsidRDefault="00A63C5D" w:rsidP="00B2719E">
            <w:pPr>
              <w:jc w:val="center"/>
              <w:rPr>
                <w:b/>
                <w:sz w:val="16"/>
                <w:szCs w:val="16"/>
              </w:rPr>
            </w:pPr>
            <w:r w:rsidRPr="00D072AF">
              <w:rPr>
                <w:b/>
                <w:sz w:val="16"/>
                <w:szCs w:val="16"/>
              </w:rPr>
              <w:t>Итого по разделу</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bCs/>
                <w:sz w:val="16"/>
                <w:szCs w:val="16"/>
              </w:rPr>
            </w:pPr>
            <w:r w:rsidRPr="00D072AF">
              <w:rPr>
                <w:b/>
                <w:bCs/>
                <w:sz w:val="16"/>
                <w:szCs w:val="16"/>
              </w:rPr>
              <w:t xml:space="preserve">     203 736,9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bCs/>
                <w:iCs/>
                <w:sz w:val="16"/>
                <w:szCs w:val="16"/>
              </w:rPr>
            </w:pPr>
            <w:r w:rsidRPr="00D072AF">
              <w:rPr>
                <w:b/>
                <w:bCs/>
                <w:iCs/>
                <w:sz w:val="16"/>
                <w:szCs w:val="16"/>
              </w:rPr>
              <w:t xml:space="preserve">    200 162,6   </w:t>
            </w:r>
          </w:p>
        </w:tc>
        <w:tc>
          <w:tcPr>
            <w:tcW w:w="1119"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bCs/>
                <w:iCs/>
                <w:sz w:val="16"/>
                <w:szCs w:val="16"/>
              </w:rPr>
            </w:pPr>
            <w:r w:rsidRPr="00D072AF">
              <w:rPr>
                <w:b/>
                <w:bCs/>
                <w:iCs/>
                <w:sz w:val="16"/>
                <w:szCs w:val="16"/>
              </w:rPr>
              <w:t xml:space="preserve">   195 516,1   </w:t>
            </w:r>
          </w:p>
        </w:tc>
        <w:tc>
          <w:tcPr>
            <w:tcW w:w="965"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6"/>
                <w:szCs w:val="16"/>
              </w:rPr>
            </w:pPr>
            <w:r w:rsidRPr="00D072AF">
              <w:rPr>
                <w:b/>
                <w:sz w:val="16"/>
                <w:szCs w:val="16"/>
              </w:rPr>
              <w:t xml:space="preserve">96,0   </w:t>
            </w:r>
          </w:p>
        </w:tc>
        <w:tc>
          <w:tcPr>
            <w:tcW w:w="1034"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6"/>
                <w:szCs w:val="16"/>
              </w:rPr>
            </w:pPr>
            <w:r w:rsidRPr="00D072AF">
              <w:rPr>
                <w:b/>
                <w:sz w:val="16"/>
                <w:szCs w:val="16"/>
              </w:rPr>
              <w:t xml:space="preserve">97,7   </w:t>
            </w:r>
          </w:p>
        </w:tc>
        <w:tc>
          <w:tcPr>
            <w:tcW w:w="88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6"/>
                <w:szCs w:val="16"/>
              </w:rPr>
            </w:pPr>
            <w:r w:rsidRPr="00D072AF">
              <w:rPr>
                <w:b/>
                <w:sz w:val="16"/>
                <w:szCs w:val="16"/>
              </w:rPr>
              <w:t xml:space="preserve">100,0   </w:t>
            </w:r>
          </w:p>
        </w:tc>
        <w:tc>
          <w:tcPr>
            <w:tcW w:w="701" w:type="dxa"/>
            <w:tcBorders>
              <w:top w:val="single" w:sz="4" w:space="0" w:color="auto"/>
              <w:left w:val="single" w:sz="4" w:space="0" w:color="auto"/>
              <w:bottom w:val="single" w:sz="4" w:space="0" w:color="auto"/>
              <w:right w:val="single" w:sz="4" w:space="0" w:color="auto"/>
            </w:tcBorders>
            <w:vAlign w:val="bottom"/>
          </w:tcPr>
          <w:p w:rsidR="00A63C5D" w:rsidRPr="00D072AF" w:rsidRDefault="00A63C5D" w:rsidP="00B2719E">
            <w:pPr>
              <w:jc w:val="right"/>
              <w:rPr>
                <w:b/>
                <w:sz w:val="16"/>
                <w:szCs w:val="16"/>
              </w:rPr>
            </w:pPr>
            <w:r w:rsidRPr="00D072AF">
              <w:rPr>
                <w:b/>
                <w:sz w:val="16"/>
                <w:szCs w:val="16"/>
              </w:rPr>
              <w:t xml:space="preserve">100,0   </w:t>
            </w:r>
          </w:p>
        </w:tc>
      </w:tr>
    </w:tbl>
    <w:p w:rsidR="00A63C5D" w:rsidRPr="00D75E43" w:rsidRDefault="00A63C5D" w:rsidP="00A63C5D">
      <w:pPr>
        <w:ind w:firstLine="708"/>
        <w:jc w:val="both"/>
        <w:rPr>
          <w:sz w:val="28"/>
          <w:szCs w:val="28"/>
          <w:highlight w:val="lightGray"/>
        </w:rPr>
      </w:pPr>
    </w:p>
    <w:p w:rsidR="00A63C5D" w:rsidRPr="003C0872" w:rsidRDefault="00A63C5D" w:rsidP="00A63C5D">
      <w:pPr>
        <w:ind w:firstLine="708"/>
        <w:jc w:val="both"/>
        <w:rPr>
          <w:sz w:val="27"/>
          <w:szCs w:val="27"/>
        </w:rPr>
      </w:pPr>
      <w:r w:rsidRPr="003C0872">
        <w:rPr>
          <w:sz w:val="27"/>
          <w:szCs w:val="27"/>
        </w:rPr>
        <w:t>Как видно из таблицы расходы на социальную политику в 2016 году по сравнению с 2015 годом уменьшились на 8 220,9 тыс. рублей или 4,0 %, за счет уменьшения расходов по подразделу 10 03 «Социальное обеспечение населения» на 41 687,3 тыс. рублей (42,9 %).</w:t>
      </w:r>
    </w:p>
    <w:p w:rsidR="00A63C5D" w:rsidRPr="003C0872" w:rsidRDefault="00A63C5D" w:rsidP="00A63C5D">
      <w:pPr>
        <w:ind w:firstLine="708"/>
        <w:jc w:val="both"/>
        <w:rPr>
          <w:sz w:val="27"/>
          <w:szCs w:val="27"/>
        </w:rPr>
      </w:pPr>
      <w:r w:rsidRPr="003C0872">
        <w:rPr>
          <w:sz w:val="27"/>
          <w:szCs w:val="27"/>
        </w:rPr>
        <w:t>Наряду с общим уменьшением по следующим подразделам расходы увеличились:</w:t>
      </w:r>
    </w:p>
    <w:p w:rsidR="00A63C5D" w:rsidRPr="003C0872" w:rsidRDefault="00A63C5D" w:rsidP="00A63C5D">
      <w:pPr>
        <w:ind w:firstLine="284"/>
        <w:jc w:val="both"/>
        <w:rPr>
          <w:sz w:val="27"/>
          <w:szCs w:val="27"/>
        </w:rPr>
      </w:pPr>
      <w:r w:rsidRPr="003C0872">
        <w:rPr>
          <w:sz w:val="27"/>
          <w:szCs w:val="27"/>
        </w:rPr>
        <w:t>- 10 02 «Социальное обслуживание населения» на 114,9 тыс. рублей (0,2 %);</w:t>
      </w:r>
    </w:p>
    <w:p w:rsidR="00A63C5D" w:rsidRPr="003C0872" w:rsidRDefault="00A63C5D" w:rsidP="00A63C5D">
      <w:pPr>
        <w:ind w:firstLine="284"/>
        <w:jc w:val="both"/>
        <w:rPr>
          <w:sz w:val="27"/>
          <w:szCs w:val="27"/>
        </w:rPr>
      </w:pPr>
      <w:r w:rsidRPr="003C0872">
        <w:rPr>
          <w:sz w:val="27"/>
          <w:szCs w:val="27"/>
        </w:rPr>
        <w:t>- 10 04 «Охрана семьи и детства» на 33 098,0 тыс. рублей (61,1 %).</w:t>
      </w:r>
    </w:p>
    <w:p w:rsidR="00A63C5D" w:rsidRPr="003C0872" w:rsidRDefault="00A63C5D" w:rsidP="00A63C5D">
      <w:pPr>
        <w:ind w:firstLine="284"/>
        <w:jc w:val="both"/>
        <w:rPr>
          <w:sz w:val="27"/>
          <w:szCs w:val="27"/>
        </w:rPr>
      </w:pPr>
      <w:r w:rsidRPr="003C0872">
        <w:rPr>
          <w:sz w:val="27"/>
          <w:szCs w:val="27"/>
        </w:rPr>
        <w:t>- 10 01 «Пенсионное обеспечение» на 128,5 тыс. рублей (9,3 %);</w:t>
      </w:r>
    </w:p>
    <w:p w:rsidR="00A63C5D" w:rsidRPr="003C0872" w:rsidRDefault="00A63C5D" w:rsidP="00A63C5D">
      <w:pPr>
        <w:ind w:firstLine="284"/>
        <w:jc w:val="both"/>
        <w:rPr>
          <w:sz w:val="27"/>
          <w:szCs w:val="27"/>
        </w:rPr>
      </w:pPr>
      <w:r w:rsidRPr="003C0872">
        <w:rPr>
          <w:sz w:val="27"/>
          <w:szCs w:val="27"/>
        </w:rPr>
        <w:t>- 10 06 «Другие вопросы в области социальной политики» на 125,1 тыс. рублей (2,5 %).</w:t>
      </w:r>
    </w:p>
    <w:p w:rsidR="00A63C5D" w:rsidRPr="003C0872" w:rsidRDefault="00A63C5D" w:rsidP="00A63C5D">
      <w:pPr>
        <w:ind w:firstLine="709"/>
        <w:jc w:val="both"/>
        <w:rPr>
          <w:bCs/>
          <w:sz w:val="27"/>
          <w:szCs w:val="27"/>
        </w:rPr>
      </w:pPr>
      <w:r w:rsidRPr="003C0872">
        <w:rPr>
          <w:sz w:val="27"/>
          <w:szCs w:val="27"/>
        </w:rPr>
        <w:t xml:space="preserve">Расходы </w:t>
      </w:r>
      <w:r w:rsidRPr="003C0872">
        <w:rPr>
          <w:bCs/>
          <w:sz w:val="27"/>
          <w:szCs w:val="27"/>
        </w:rPr>
        <w:t xml:space="preserve">по разделу 10 </w:t>
      </w:r>
      <w:r w:rsidRPr="003C0872">
        <w:rPr>
          <w:sz w:val="27"/>
          <w:szCs w:val="27"/>
        </w:rPr>
        <w:t>«Социальная политика» осуществлялись в рамках</w:t>
      </w:r>
      <w:r w:rsidRPr="003C0872">
        <w:rPr>
          <w:bCs/>
          <w:sz w:val="27"/>
          <w:szCs w:val="27"/>
        </w:rPr>
        <w:t xml:space="preserve"> реализации программных мероприятий </w:t>
      </w:r>
      <w:r w:rsidRPr="003C0872">
        <w:rPr>
          <w:sz w:val="27"/>
          <w:szCs w:val="27"/>
        </w:rPr>
        <w:t>муниципальной программы «Повышение уровня социальной защиты населения Юргинского муниципального района на 2016-2018 годы»</w:t>
      </w:r>
      <w:r w:rsidRPr="003C0872">
        <w:rPr>
          <w:b/>
          <w:bCs/>
          <w:color w:val="000000"/>
          <w:sz w:val="27"/>
          <w:szCs w:val="27"/>
        </w:rPr>
        <w:t xml:space="preserve"> </w:t>
      </w:r>
      <w:r w:rsidRPr="003C0872">
        <w:rPr>
          <w:bCs/>
          <w:color w:val="000000"/>
          <w:sz w:val="27"/>
          <w:szCs w:val="27"/>
        </w:rPr>
        <w:t>на сумму 47 578</w:t>
      </w:r>
      <w:r w:rsidRPr="003C0872">
        <w:rPr>
          <w:sz w:val="27"/>
          <w:szCs w:val="27"/>
        </w:rPr>
        <w:t>,1 тыс. рублей.</w:t>
      </w:r>
    </w:p>
    <w:p w:rsidR="00A63C5D" w:rsidRPr="003C0872" w:rsidRDefault="00A63C5D" w:rsidP="00A63C5D">
      <w:pPr>
        <w:tabs>
          <w:tab w:val="left" w:pos="1701"/>
          <w:tab w:val="left" w:pos="8791"/>
        </w:tabs>
        <w:ind w:firstLine="567"/>
        <w:jc w:val="both"/>
        <w:rPr>
          <w:rFonts w:eastAsia="Calibri"/>
          <w:sz w:val="27"/>
          <w:szCs w:val="27"/>
          <w:lang w:eastAsia="en-US"/>
        </w:rPr>
      </w:pPr>
      <w:r w:rsidRPr="003C0872">
        <w:rPr>
          <w:rFonts w:eastAsia="Calibri"/>
          <w:sz w:val="27"/>
          <w:szCs w:val="27"/>
          <w:lang w:eastAsia="en-US"/>
        </w:rPr>
        <w:t xml:space="preserve">По данному разделу финансирование расходов осуществляется за счет субвенций областного бюджета по направленным заявкам в фактической потребности социальных выплат и на содержание существующей бюджетной сети казенных учреждений и органов управления. </w:t>
      </w:r>
    </w:p>
    <w:p w:rsidR="003C0872" w:rsidRPr="003C0872" w:rsidRDefault="003C0872" w:rsidP="001952FD">
      <w:pPr>
        <w:rPr>
          <w:b/>
          <w:bCs/>
          <w:sz w:val="27"/>
          <w:szCs w:val="27"/>
        </w:rPr>
      </w:pPr>
    </w:p>
    <w:p w:rsidR="003C0872" w:rsidRPr="003C0872" w:rsidRDefault="003C0872" w:rsidP="003C0872">
      <w:pPr>
        <w:ind w:firstLine="675"/>
        <w:jc w:val="center"/>
        <w:rPr>
          <w:b/>
          <w:sz w:val="27"/>
          <w:szCs w:val="27"/>
        </w:rPr>
      </w:pPr>
      <w:r w:rsidRPr="003C0872">
        <w:rPr>
          <w:b/>
          <w:bCs/>
          <w:sz w:val="27"/>
          <w:szCs w:val="27"/>
        </w:rPr>
        <w:t>Расходы по разделу 13 «</w:t>
      </w:r>
      <w:r w:rsidRPr="003C0872">
        <w:rPr>
          <w:b/>
          <w:sz w:val="27"/>
          <w:szCs w:val="27"/>
        </w:rPr>
        <w:t>Обслуживание государственного и муниципального долга».</w:t>
      </w:r>
    </w:p>
    <w:p w:rsidR="003C0872" w:rsidRPr="003C0872" w:rsidRDefault="003C0872" w:rsidP="003C0872">
      <w:pPr>
        <w:ind w:firstLine="675"/>
        <w:jc w:val="center"/>
        <w:rPr>
          <w:b/>
          <w:sz w:val="27"/>
          <w:szCs w:val="27"/>
        </w:rPr>
      </w:pPr>
    </w:p>
    <w:p w:rsidR="003C0872" w:rsidRPr="003C0872" w:rsidRDefault="003C0872" w:rsidP="003C0872">
      <w:pPr>
        <w:ind w:firstLine="540"/>
        <w:jc w:val="both"/>
        <w:rPr>
          <w:sz w:val="27"/>
          <w:szCs w:val="27"/>
        </w:rPr>
      </w:pPr>
      <w:r w:rsidRPr="003C0872">
        <w:rPr>
          <w:color w:val="000000"/>
          <w:sz w:val="27"/>
          <w:szCs w:val="27"/>
        </w:rPr>
        <w:t xml:space="preserve">Первоначально решением о бюджете </w:t>
      </w:r>
      <w:r w:rsidRPr="003C0872">
        <w:rPr>
          <w:sz w:val="27"/>
          <w:szCs w:val="27"/>
        </w:rPr>
        <w:t xml:space="preserve">на 2016 год </w:t>
      </w:r>
      <w:r w:rsidRPr="003C0872">
        <w:rPr>
          <w:color w:val="000000"/>
          <w:sz w:val="27"/>
          <w:szCs w:val="27"/>
        </w:rPr>
        <w:t>(статья 11)</w:t>
      </w:r>
      <w:r w:rsidRPr="003C0872">
        <w:rPr>
          <w:sz w:val="27"/>
          <w:szCs w:val="27"/>
        </w:rPr>
        <w:t xml:space="preserve"> установлен предельный объем муниципального долга Юргинского </w:t>
      </w:r>
      <w:r w:rsidR="001952FD">
        <w:rPr>
          <w:sz w:val="27"/>
          <w:szCs w:val="27"/>
        </w:rPr>
        <w:t xml:space="preserve">муниципального района в сумме </w:t>
      </w:r>
      <w:r w:rsidRPr="003C0872">
        <w:rPr>
          <w:sz w:val="27"/>
          <w:szCs w:val="27"/>
        </w:rPr>
        <w:t xml:space="preserve">198 120,0 тыс. рублей. </w:t>
      </w:r>
      <w:r w:rsidR="001952FD">
        <w:rPr>
          <w:sz w:val="27"/>
          <w:szCs w:val="27"/>
        </w:rPr>
        <w:t>Окончательно утверждённый</w:t>
      </w:r>
      <w:r w:rsidRPr="003C0872">
        <w:rPr>
          <w:sz w:val="27"/>
          <w:szCs w:val="27"/>
        </w:rPr>
        <w:t xml:space="preserve"> предельный объем муниципального долга </w:t>
      </w:r>
      <w:r w:rsidR="001952FD">
        <w:rPr>
          <w:sz w:val="27"/>
          <w:szCs w:val="27"/>
        </w:rPr>
        <w:t>составил</w:t>
      </w:r>
      <w:r w:rsidRPr="003C0872">
        <w:rPr>
          <w:sz w:val="27"/>
          <w:szCs w:val="27"/>
        </w:rPr>
        <w:t xml:space="preserve"> 71 600,0 тыс. рублей.</w:t>
      </w:r>
    </w:p>
    <w:p w:rsidR="003C0872" w:rsidRPr="003C0872" w:rsidRDefault="003C0872" w:rsidP="003C0872">
      <w:pPr>
        <w:ind w:firstLine="540"/>
        <w:jc w:val="both"/>
        <w:rPr>
          <w:color w:val="000000"/>
          <w:sz w:val="27"/>
          <w:szCs w:val="27"/>
        </w:rPr>
      </w:pPr>
      <w:r w:rsidRPr="003C0872">
        <w:rPr>
          <w:color w:val="000000"/>
          <w:sz w:val="27"/>
          <w:szCs w:val="27"/>
        </w:rPr>
        <w:t xml:space="preserve">Первоначально решением о бюджете </w:t>
      </w:r>
      <w:r w:rsidRPr="003C0872">
        <w:rPr>
          <w:sz w:val="27"/>
          <w:szCs w:val="27"/>
        </w:rPr>
        <w:t xml:space="preserve">на 2016 год </w:t>
      </w:r>
      <w:r w:rsidRPr="003C0872">
        <w:rPr>
          <w:color w:val="000000"/>
          <w:sz w:val="27"/>
          <w:szCs w:val="27"/>
        </w:rPr>
        <w:t>(статья 5)</w:t>
      </w:r>
      <w:r w:rsidRPr="003C0872">
        <w:rPr>
          <w:sz w:val="27"/>
          <w:szCs w:val="27"/>
        </w:rPr>
        <w:t xml:space="preserve"> утвержден </w:t>
      </w:r>
      <w:r w:rsidRPr="003C0872">
        <w:rPr>
          <w:color w:val="000000"/>
          <w:sz w:val="27"/>
          <w:szCs w:val="27"/>
        </w:rPr>
        <w:t xml:space="preserve">объем расходов на обслуживание муниципального внутреннего долга в сумме 300,0 тыс. рублей. </w:t>
      </w:r>
      <w:r w:rsidR="001952FD">
        <w:rPr>
          <w:sz w:val="27"/>
          <w:szCs w:val="27"/>
        </w:rPr>
        <w:t>Окончательно утвержденный</w:t>
      </w:r>
      <w:r w:rsidRPr="003C0872">
        <w:rPr>
          <w:sz w:val="27"/>
          <w:szCs w:val="27"/>
        </w:rPr>
        <w:t xml:space="preserve"> </w:t>
      </w:r>
      <w:r w:rsidRPr="003C0872">
        <w:rPr>
          <w:color w:val="000000"/>
          <w:sz w:val="27"/>
          <w:szCs w:val="27"/>
        </w:rPr>
        <w:t xml:space="preserve">объем расходов на обслуживание муниципального внутреннего долга </w:t>
      </w:r>
      <w:r w:rsidR="001952FD">
        <w:rPr>
          <w:color w:val="000000"/>
          <w:sz w:val="27"/>
          <w:szCs w:val="27"/>
        </w:rPr>
        <w:t>составил</w:t>
      </w:r>
      <w:r w:rsidRPr="003C0872">
        <w:rPr>
          <w:color w:val="000000"/>
          <w:sz w:val="27"/>
          <w:szCs w:val="27"/>
        </w:rPr>
        <w:t xml:space="preserve"> 100,0 тыс. рублей.</w:t>
      </w:r>
      <w:r w:rsidRPr="003C0872">
        <w:rPr>
          <w:b/>
          <w:sz w:val="27"/>
          <w:szCs w:val="27"/>
        </w:rPr>
        <w:t xml:space="preserve"> </w:t>
      </w:r>
      <w:r w:rsidRPr="003C0872">
        <w:rPr>
          <w:color w:val="000000"/>
          <w:sz w:val="27"/>
          <w:szCs w:val="27"/>
        </w:rPr>
        <w:t>Фактические затраты на обслуживание муниципального долга по итогам 2016 года составили 80,8 тыс. рублей.</w:t>
      </w:r>
    </w:p>
    <w:p w:rsidR="003C0872" w:rsidRPr="003C0872" w:rsidRDefault="003C0872" w:rsidP="003C0872">
      <w:pPr>
        <w:ind w:firstLine="675"/>
        <w:jc w:val="both"/>
        <w:rPr>
          <w:color w:val="000000"/>
          <w:sz w:val="27"/>
          <w:szCs w:val="27"/>
        </w:rPr>
      </w:pPr>
      <w:r w:rsidRPr="003C0872">
        <w:rPr>
          <w:color w:val="000000"/>
          <w:sz w:val="27"/>
          <w:szCs w:val="27"/>
        </w:rPr>
        <w:t>Установленный решени</w:t>
      </w:r>
      <w:r w:rsidR="001952FD">
        <w:rPr>
          <w:color w:val="000000"/>
          <w:sz w:val="27"/>
          <w:szCs w:val="27"/>
        </w:rPr>
        <w:t>ем</w:t>
      </w:r>
      <w:r w:rsidRPr="003C0872">
        <w:rPr>
          <w:color w:val="000000"/>
          <w:sz w:val="27"/>
          <w:szCs w:val="27"/>
        </w:rPr>
        <w:t xml:space="preserve"> о бюджете на 2016 год предельный объем расходов на обслуживание муниципального долга и фактическое исполнение по итогам года не превышает установленное ограничение по его объему, что соответствует ст. 111 Бюджетного кодекса РФ. </w:t>
      </w:r>
    </w:p>
    <w:p w:rsidR="003C0872" w:rsidRPr="003C0872" w:rsidRDefault="003C0872" w:rsidP="003C0872">
      <w:pPr>
        <w:ind w:firstLine="675"/>
        <w:jc w:val="both"/>
        <w:rPr>
          <w:color w:val="000000"/>
          <w:sz w:val="27"/>
          <w:szCs w:val="27"/>
        </w:rPr>
      </w:pPr>
      <w:r w:rsidRPr="003C0872">
        <w:rPr>
          <w:color w:val="000000"/>
          <w:sz w:val="27"/>
          <w:szCs w:val="27"/>
        </w:rPr>
        <w:t xml:space="preserve">Согласно данных муниципальной долговой книги, долговые обязательства муниципального района на 01.01.2017 составили 54 693,3 тыс. рублей и по </w:t>
      </w:r>
      <w:r w:rsidRPr="003C0872">
        <w:rPr>
          <w:color w:val="000000"/>
          <w:sz w:val="27"/>
          <w:szCs w:val="27"/>
        </w:rPr>
        <w:lastRenderedPageBreak/>
        <w:t>сравнению с началом года увеличились на 1 200,1 тыс. рублей или на 2,2%.  По данным отчетности</w:t>
      </w:r>
      <w:r w:rsidRPr="003C0872">
        <w:rPr>
          <w:sz w:val="27"/>
          <w:szCs w:val="27"/>
        </w:rPr>
        <w:t xml:space="preserve"> </w:t>
      </w:r>
      <w:r w:rsidRPr="003C0872">
        <w:rPr>
          <w:color w:val="000000"/>
          <w:sz w:val="27"/>
          <w:szCs w:val="27"/>
        </w:rPr>
        <w:t>–</w:t>
      </w:r>
      <w:r w:rsidRPr="003C0872">
        <w:rPr>
          <w:sz w:val="27"/>
          <w:szCs w:val="27"/>
        </w:rPr>
        <w:t xml:space="preserve"> формы 0503172 «Сведения о государственном (муниципальном) долге, предоставленных бюджетных кредитах»</w:t>
      </w:r>
      <w:r w:rsidRPr="003C0872">
        <w:rPr>
          <w:color w:val="000000"/>
          <w:sz w:val="27"/>
          <w:szCs w:val="27"/>
        </w:rPr>
        <w:t>, остаток задолженности муниципального долга на 01.01.2017 составил 54 706,3 тыс. рублей. Отклонение в 13,0 тыс. рублей сложилось за счет неоплаченной суммы процентов за пользование бюджетными кредитами.</w:t>
      </w:r>
    </w:p>
    <w:p w:rsidR="003C0872" w:rsidRPr="003C0872" w:rsidRDefault="003C0872" w:rsidP="003C0872">
      <w:pPr>
        <w:ind w:firstLine="675"/>
        <w:jc w:val="both"/>
        <w:rPr>
          <w:color w:val="000000"/>
          <w:sz w:val="27"/>
          <w:szCs w:val="27"/>
        </w:rPr>
      </w:pPr>
      <w:r w:rsidRPr="003C0872">
        <w:rPr>
          <w:sz w:val="27"/>
          <w:szCs w:val="27"/>
        </w:rPr>
        <w:t xml:space="preserve">Структура муниципального долга Юргинского муниципального района: задолженность состоит из двух бюджетных кредитов, привлеченных в  бюджет муниципального образования из бюджета Кемеровской области по </w:t>
      </w:r>
      <w:r w:rsidRPr="003C0872">
        <w:rPr>
          <w:color w:val="000000"/>
          <w:sz w:val="27"/>
          <w:szCs w:val="27"/>
        </w:rPr>
        <w:t xml:space="preserve">договорам с ГФУ Кемеровской области о получении бюджетного кредита из областного бюджета на покрытие временного кассового разрыва, </w:t>
      </w:r>
      <w:r w:rsidRPr="003C0872">
        <w:rPr>
          <w:sz w:val="27"/>
          <w:szCs w:val="27"/>
        </w:rPr>
        <w:t xml:space="preserve">на общую сумму  </w:t>
      </w:r>
      <w:r w:rsidRPr="003C0872">
        <w:rPr>
          <w:color w:val="000000"/>
          <w:sz w:val="27"/>
          <w:szCs w:val="27"/>
        </w:rPr>
        <w:t xml:space="preserve">54 693,3 </w:t>
      </w:r>
      <w:r w:rsidRPr="003C0872">
        <w:rPr>
          <w:sz w:val="27"/>
          <w:szCs w:val="27"/>
        </w:rPr>
        <w:t xml:space="preserve">тыс. рублей. А именно: по договору от 25.08.2015 № 141/02 остаток долга на 01.01.2017 составляет 53 493,2 тыс. рублей, по договору от 19.12.2016 № 274/02 – 1 200,1 тыс. рублей Данный вид долгового обязательства не противоречит статье 100 Бюджетного кодекса РФ. </w:t>
      </w:r>
    </w:p>
    <w:p w:rsidR="003C0872" w:rsidRPr="003C0872" w:rsidRDefault="003C0872" w:rsidP="003C0872">
      <w:pPr>
        <w:ind w:firstLine="675"/>
        <w:jc w:val="both"/>
        <w:rPr>
          <w:sz w:val="27"/>
          <w:szCs w:val="27"/>
        </w:rPr>
      </w:pPr>
      <w:r w:rsidRPr="003C0872">
        <w:rPr>
          <w:sz w:val="27"/>
          <w:szCs w:val="27"/>
        </w:rPr>
        <w:t xml:space="preserve">В 2016 году администрацией Юргинского муниципального района из областного бюджета получено бюджетных кредитов на сумму 121 479,1 тыс. рублей. Из них по </w:t>
      </w:r>
      <w:r w:rsidRPr="003C0872">
        <w:rPr>
          <w:color w:val="000000"/>
          <w:sz w:val="27"/>
          <w:szCs w:val="27"/>
        </w:rPr>
        <w:t xml:space="preserve">договорам с ГФУ Кемеровской области о получении бюджетного кредита </w:t>
      </w:r>
      <w:r w:rsidRPr="003C0872">
        <w:rPr>
          <w:sz w:val="27"/>
          <w:szCs w:val="27"/>
        </w:rPr>
        <w:t>от 19.09.2016 № 204/02 – 45 000,0 тыс. рублей; от 31.10.2016 № 235/02 – 40 000,0 тыс. рублей; от 30.11.2016 № 263/02 – 30 000,0  тыс. рублей; от 19.12.2016 № 274/02 – 6 479,1   тыс. рублей.</w:t>
      </w:r>
    </w:p>
    <w:p w:rsidR="003C0872" w:rsidRPr="003C0872" w:rsidRDefault="003C0872" w:rsidP="003C0872">
      <w:pPr>
        <w:ind w:firstLine="675"/>
        <w:jc w:val="both"/>
        <w:rPr>
          <w:sz w:val="27"/>
          <w:szCs w:val="27"/>
        </w:rPr>
      </w:pPr>
      <w:r w:rsidRPr="003C0872">
        <w:rPr>
          <w:sz w:val="27"/>
          <w:szCs w:val="27"/>
        </w:rPr>
        <w:t xml:space="preserve">В отчетном периоде на погашение задолженности по бюджетным кредитам направлено 120 279,0 тыс. рублей. Из них по </w:t>
      </w:r>
      <w:r w:rsidRPr="003C0872">
        <w:rPr>
          <w:color w:val="000000"/>
          <w:sz w:val="27"/>
          <w:szCs w:val="27"/>
        </w:rPr>
        <w:t xml:space="preserve">договорам с ГФУ Кемеровской области о получении бюджетного кредита </w:t>
      </w:r>
      <w:r w:rsidRPr="003C0872">
        <w:rPr>
          <w:sz w:val="27"/>
          <w:szCs w:val="27"/>
        </w:rPr>
        <w:t>от 19.09.2016 № 204/02 – 45 000,0 тыс. рублей; от 31.10.2016 № 235/02 – 40 000,0 тыс. рублей; от 30.11.2016 № 263/02 – 30 000,0  тыс. рублей; от 19.12.2016 № 274/02 – 5 279,0  тыс. рублей.</w:t>
      </w:r>
    </w:p>
    <w:p w:rsidR="003C0872" w:rsidRPr="003C0872" w:rsidRDefault="003C0872" w:rsidP="003C0872">
      <w:pPr>
        <w:ind w:firstLine="675"/>
        <w:jc w:val="both"/>
        <w:rPr>
          <w:sz w:val="27"/>
          <w:szCs w:val="27"/>
        </w:rPr>
      </w:pPr>
      <w:r w:rsidRPr="003C0872">
        <w:rPr>
          <w:sz w:val="27"/>
          <w:szCs w:val="27"/>
        </w:rPr>
        <w:t>Исполнение бюджетных назначений по обслуживанию муниципального долга в разделе 13 (КБК 900 1301 99000 10110 730) отражено в сумме 80,8 тыс. рублей при утвержденных лимитах в размере 100,0 тыс. рублей (по данным формы 0503127).</w:t>
      </w:r>
    </w:p>
    <w:p w:rsidR="003C0872" w:rsidRPr="003C0872" w:rsidRDefault="003C0872" w:rsidP="003C0872">
      <w:pPr>
        <w:ind w:firstLine="675"/>
        <w:jc w:val="both"/>
        <w:rPr>
          <w:sz w:val="27"/>
          <w:szCs w:val="27"/>
        </w:rPr>
      </w:pPr>
      <w:r w:rsidRPr="003C0872">
        <w:rPr>
          <w:sz w:val="27"/>
          <w:szCs w:val="27"/>
        </w:rPr>
        <w:t xml:space="preserve">Расходы по разделу </w:t>
      </w:r>
      <w:r w:rsidRPr="003C0872">
        <w:rPr>
          <w:bCs/>
          <w:sz w:val="27"/>
          <w:szCs w:val="27"/>
        </w:rPr>
        <w:t>13 «</w:t>
      </w:r>
      <w:r w:rsidRPr="003C0872">
        <w:rPr>
          <w:sz w:val="27"/>
          <w:szCs w:val="27"/>
        </w:rPr>
        <w:t xml:space="preserve">Обслуживание государственного и муниципального долга» в полном объеме исполнены через администрацию Юргинского муниципального района (ППП 900) в сумме 80,8 тыс. рублей </w:t>
      </w:r>
      <w:r w:rsidRPr="003C0872">
        <w:rPr>
          <w:bCs/>
          <w:sz w:val="27"/>
          <w:szCs w:val="27"/>
        </w:rPr>
        <w:t>как</w:t>
      </w:r>
      <w:r w:rsidRPr="003C0872">
        <w:rPr>
          <w:sz w:val="27"/>
          <w:szCs w:val="27"/>
        </w:rPr>
        <w:t xml:space="preserve"> расходы по непрограммным мероприятиям. </w:t>
      </w:r>
    </w:p>
    <w:p w:rsidR="003C0872" w:rsidRPr="003C0872" w:rsidRDefault="003C0872" w:rsidP="003C0872">
      <w:pPr>
        <w:ind w:firstLine="708"/>
        <w:jc w:val="both"/>
        <w:rPr>
          <w:b/>
          <w:sz w:val="27"/>
          <w:szCs w:val="27"/>
        </w:rPr>
      </w:pPr>
    </w:p>
    <w:p w:rsidR="003C0872" w:rsidRPr="003C0872" w:rsidRDefault="003C0872" w:rsidP="003C0872">
      <w:pPr>
        <w:ind w:firstLine="708"/>
        <w:jc w:val="center"/>
        <w:rPr>
          <w:sz w:val="27"/>
          <w:szCs w:val="27"/>
        </w:rPr>
      </w:pPr>
      <w:r w:rsidRPr="003C0872">
        <w:rPr>
          <w:b/>
          <w:sz w:val="27"/>
          <w:szCs w:val="27"/>
        </w:rPr>
        <w:t>Расходы по подразделу 14 «Межбюджетные трансферты общего характера бюджетам субъектов Российской Федерации и муниципальных образований».</w:t>
      </w:r>
    </w:p>
    <w:p w:rsidR="003C0872" w:rsidRPr="003C0872" w:rsidRDefault="003C0872" w:rsidP="003C0872">
      <w:pPr>
        <w:ind w:firstLine="360"/>
        <w:jc w:val="center"/>
        <w:rPr>
          <w:b/>
          <w:sz w:val="27"/>
          <w:szCs w:val="27"/>
        </w:rPr>
      </w:pPr>
    </w:p>
    <w:p w:rsidR="003C0872" w:rsidRPr="003C0872" w:rsidRDefault="003C0872" w:rsidP="003C0872">
      <w:pPr>
        <w:ind w:firstLine="708"/>
        <w:jc w:val="both"/>
        <w:rPr>
          <w:sz w:val="27"/>
          <w:szCs w:val="27"/>
        </w:rPr>
      </w:pPr>
      <w:r w:rsidRPr="003C0872">
        <w:rPr>
          <w:sz w:val="27"/>
          <w:szCs w:val="27"/>
        </w:rPr>
        <w:t xml:space="preserve">В 2016 году расходы по данному разделу утверждены статьей 8 </w:t>
      </w:r>
      <w:r w:rsidR="0015113B">
        <w:rPr>
          <w:color w:val="000000"/>
          <w:sz w:val="27"/>
          <w:szCs w:val="27"/>
        </w:rPr>
        <w:t>р</w:t>
      </w:r>
      <w:r w:rsidRPr="003C0872">
        <w:rPr>
          <w:color w:val="000000"/>
          <w:sz w:val="27"/>
          <w:szCs w:val="27"/>
        </w:rPr>
        <w:t xml:space="preserve">ешения о бюджете </w:t>
      </w:r>
      <w:r w:rsidRPr="003C0872">
        <w:rPr>
          <w:sz w:val="27"/>
          <w:szCs w:val="27"/>
        </w:rPr>
        <w:t xml:space="preserve">в сумме 39 807,1 тыс. рублей (в </w:t>
      </w:r>
      <w:proofErr w:type="spellStart"/>
      <w:r w:rsidRPr="003C0872">
        <w:rPr>
          <w:sz w:val="27"/>
          <w:szCs w:val="27"/>
        </w:rPr>
        <w:t>т.ч</w:t>
      </w:r>
      <w:proofErr w:type="spellEnd"/>
      <w:r w:rsidRPr="003C0872">
        <w:rPr>
          <w:sz w:val="27"/>
          <w:szCs w:val="27"/>
        </w:rPr>
        <w:t>.</w:t>
      </w:r>
      <w:r w:rsidRPr="003C0872">
        <w:rPr>
          <w:bCs/>
          <w:sz w:val="27"/>
          <w:szCs w:val="27"/>
        </w:rPr>
        <w:t xml:space="preserve"> 996,8 тыс. рублей – сумма субвенции на осуществление первичного воинского учета на территориях, где отсутствуют военные комиссариаты и отраженные в разделе 02 «Национальная оборона»</w:t>
      </w:r>
      <w:proofErr w:type="gramStart"/>
      <w:r w:rsidRPr="003C0872">
        <w:rPr>
          <w:bCs/>
          <w:sz w:val="27"/>
          <w:szCs w:val="27"/>
        </w:rPr>
        <w:t>)</w:t>
      </w:r>
      <w:r w:rsidRPr="003C0872">
        <w:rPr>
          <w:sz w:val="27"/>
          <w:szCs w:val="27"/>
        </w:rPr>
        <w:t>;  исполнены</w:t>
      </w:r>
      <w:proofErr w:type="gramEnd"/>
      <w:r w:rsidRPr="003C0872">
        <w:rPr>
          <w:sz w:val="27"/>
          <w:szCs w:val="27"/>
        </w:rPr>
        <w:t xml:space="preserve"> в сумме 38 676,6 тыс. рублей (с учетом </w:t>
      </w:r>
      <w:r w:rsidRPr="003C0872">
        <w:rPr>
          <w:bCs/>
          <w:sz w:val="27"/>
          <w:szCs w:val="27"/>
        </w:rPr>
        <w:t>996,8 тыс. рублей – суммы субвенции раздела 02)</w:t>
      </w:r>
      <w:r w:rsidRPr="003C0872">
        <w:rPr>
          <w:sz w:val="27"/>
          <w:szCs w:val="27"/>
        </w:rPr>
        <w:t xml:space="preserve"> , что составляет 97,1% от утвержденных расходов.  Размер неисполненных бюджетных ассигнований составил 1 130,5 тыс. рублей или 2,9% от суммы утвержденных расходов. </w:t>
      </w:r>
    </w:p>
    <w:p w:rsidR="003C0872" w:rsidRPr="003C0872" w:rsidRDefault="003C0872" w:rsidP="003C0872">
      <w:pPr>
        <w:ind w:firstLine="720"/>
        <w:jc w:val="both"/>
        <w:rPr>
          <w:sz w:val="27"/>
          <w:szCs w:val="27"/>
        </w:rPr>
      </w:pPr>
      <w:r w:rsidRPr="003C0872">
        <w:rPr>
          <w:sz w:val="27"/>
          <w:szCs w:val="27"/>
        </w:rPr>
        <w:lastRenderedPageBreak/>
        <w:t xml:space="preserve">Оказание финансовой помощи из муниципального бюджета бюджетам сельских поселений Юргинского муниципального района производилось в виде межбюджетных трансфертов в соответствии с формами финансовой поддержки, предусмотренными в Бюджетном кодексе РФ, областном законе от 24.11.2005 № 134-ОЗ «О межбюджетных отношениях в Кемеровской области». В структуре кассовых расходов доля межбюджетных трансфертов (с учетом перечислений другим бюджетам </w:t>
      </w:r>
      <w:r w:rsidRPr="003C0872">
        <w:rPr>
          <w:bCs/>
          <w:sz w:val="27"/>
          <w:szCs w:val="27"/>
        </w:rPr>
        <w:t xml:space="preserve">по разделу 02 «Национальная оборона») </w:t>
      </w:r>
      <w:r w:rsidRPr="003C0872">
        <w:rPr>
          <w:sz w:val="27"/>
          <w:szCs w:val="27"/>
        </w:rPr>
        <w:t xml:space="preserve">составила 4,9%.  </w:t>
      </w:r>
    </w:p>
    <w:p w:rsidR="003C0872" w:rsidRPr="003C0872" w:rsidRDefault="003C0872" w:rsidP="003C0872">
      <w:pPr>
        <w:ind w:firstLine="709"/>
        <w:jc w:val="both"/>
        <w:rPr>
          <w:sz w:val="27"/>
          <w:szCs w:val="27"/>
        </w:rPr>
      </w:pPr>
      <w:r w:rsidRPr="003C0872">
        <w:rPr>
          <w:sz w:val="27"/>
          <w:szCs w:val="27"/>
        </w:rPr>
        <w:t xml:space="preserve">Расходы по разделу </w:t>
      </w:r>
      <w:r w:rsidRPr="003C0872">
        <w:rPr>
          <w:bCs/>
          <w:sz w:val="27"/>
          <w:szCs w:val="27"/>
        </w:rPr>
        <w:t>14 «</w:t>
      </w:r>
      <w:r w:rsidRPr="003C0872">
        <w:rPr>
          <w:sz w:val="27"/>
          <w:szCs w:val="27"/>
        </w:rPr>
        <w:t>Межбюджетные трансферты общего характера бюджетам субъектов РФ и муниципальных образований» в полном объеме исполнены через финансовое управление по Юргинскому району (ППП 855) в сумме 38 676,6 тыс. рублей.</w:t>
      </w:r>
    </w:p>
    <w:p w:rsidR="003C0872" w:rsidRPr="003C0872" w:rsidRDefault="003C0872" w:rsidP="003C0872">
      <w:pPr>
        <w:ind w:firstLine="708"/>
        <w:jc w:val="both"/>
        <w:rPr>
          <w:bCs/>
          <w:sz w:val="27"/>
          <w:szCs w:val="27"/>
        </w:rPr>
      </w:pPr>
      <w:r w:rsidRPr="003C0872">
        <w:rPr>
          <w:bCs/>
          <w:sz w:val="27"/>
          <w:szCs w:val="27"/>
        </w:rPr>
        <w:t>Данные расходы состоят из:</w:t>
      </w:r>
    </w:p>
    <w:p w:rsidR="003C0872" w:rsidRPr="003C0872" w:rsidRDefault="003C0872" w:rsidP="003C0872">
      <w:pPr>
        <w:ind w:firstLine="708"/>
        <w:jc w:val="both"/>
        <w:rPr>
          <w:sz w:val="27"/>
          <w:szCs w:val="27"/>
        </w:rPr>
      </w:pPr>
      <w:r w:rsidRPr="003C0872">
        <w:rPr>
          <w:bCs/>
          <w:sz w:val="27"/>
          <w:szCs w:val="27"/>
        </w:rPr>
        <w:t>-расходов</w:t>
      </w:r>
      <w:r w:rsidRPr="003C0872">
        <w:rPr>
          <w:rFonts w:eastAsia="Calibri"/>
          <w:bCs/>
          <w:sz w:val="27"/>
          <w:szCs w:val="27"/>
          <w:lang w:eastAsia="en-US"/>
        </w:rPr>
        <w:t xml:space="preserve"> на предоставление межбюджетных трансфертов в форме дотаций на выравнивание бюджетной обеспеченности субъектов РФ</w:t>
      </w:r>
      <w:r w:rsidRPr="003C0872">
        <w:rPr>
          <w:sz w:val="27"/>
          <w:szCs w:val="27"/>
        </w:rPr>
        <w:t xml:space="preserve"> и муниципальных образований</w:t>
      </w:r>
      <w:r w:rsidRPr="003C0872">
        <w:rPr>
          <w:rFonts w:eastAsia="Calibri"/>
          <w:bCs/>
          <w:sz w:val="27"/>
          <w:szCs w:val="27"/>
          <w:lang w:eastAsia="en-US"/>
        </w:rPr>
        <w:t xml:space="preserve"> (подраздел 1401) – 29 908,5 </w:t>
      </w:r>
      <w:r w:rsidRPr="003C0872">
        <w:rPr>
          <w:sz w:val="27"/>
          <w:szCs w:val="27"/>
        </w:rPr>
        <w:t>тыс. рублей;</w:t>
      </w:r>
    </w:p>
    <w:p w:rsidR="003C0872" w:rsidRPr="003C0872" w:rsidRDefault="003C0872" w:rsidP="003C0872">
      <w:pPr>
        <w:ind w:firstLine="708"/>
        <w:jc w:val="both"/>
        <w:rPr>
          <w:sz w:val="27"/>
          <w:szCs w:val="27"/>
        </w:rPr>
      </w:pPr>
      <w:r w:rsidRPr="003C0872">
        <w:rPr>
          <w:rFonts w:eastAsia="Calibri"/>
          <w:bCs/>
          <w:sz w:val="27"/>
          <w:szCs w:val="27"/>
          <w:lang w:eastAsia="en-US"/>
        </w:rPr>
        <w:t xml:space="preserve">-прочих межбюджетных трансфертов общего характера (подраздел 1403) – 7 771,3 </w:t>
      </w:r>
      <w:r w:rsidRPr="003C0872">
        <w:rPr>
          <w:sz w:val="27"/>
          <w:szCs w:val="27"/>
        </w:rPr>
        <w:t>тыс. рублей;</w:t>
      </w:r>
    </w:p>
    <w:p w:rsidR="003C0872" w:rsidRPr="003C0872" w:rsidRDefault="003C0872" w:rsidP="003C0872">
      <w:pPr>
        <w:ind w:firstLine="708"/>
        <w:jc w:val="both"/>
        <w:rPr>
          <w:sz w:val="27"/>
          <w:szCs w:val="27"/>
        </w:rPr>
      </w:pPr>
      <w:r w:rsidRPr="003C0872">
        <w:rPr>
          <w:bCs/>
          <w:sz w:val="27"/>
          <w:szCs w:val="27"/>
        </w:rPr>
        <w:t xml:space="preserve">-субвенции на осуществление первичного воинского учета на территориях, где отсутствуют военные комиссариаты </w:t>
      </w:r>
      <w:r w:rsidRPr="003C0872">
        <w:rPr>
          <w:rFonts w:eastAsia="Calibri"/>
          <w:bCs/>
          <w:sz w:val="27"/>
          <w:szCs w:val="27"/>
          <w:lang w:eastAsia="en-US"/>
        </w:rPr>
        <w:t xml:space="preserve">(подраздел 0203) – 996,8 </w:t>
      </w:r>
      <w:r w:rsidRPr="003C0872">
        <w:rPr>
          <w:sz w:val="27"/>
          <w:szCs w:val="27"/>
        </w:rPr>
        <w:t>тыс. рублей.</w:t>
      </w:r>
    </w:p>
    <w:p w:rsidR="003C0872" w:rsidRPr="003C0872" w:rsidRDefault="003C0872" w:rsidP="003C0872">
      <w:pPr>
        <w:ind w:firstLine="708"/>
        <w:jc w:val="both"/>
        <w:rPr>
          <w:bCs/>
          <w:sz w:val="27"/>
          <w:szCs w:val="27"/>
        </w:rPr>
      </w:pPr>
      <w:r w:rsidRPr="003C0872">
        <w:rPr>
          <w:sz w:val="27"/>
          <w:szCs w:val="27"/>
        </w:rPr>
        <w:t xml:space="preserve">По разделу 14 общий объем расходов на оказание финансовой помощи бюджетам поселений в 2016 году по сравнению с 2015 годом снизился на 4 855,8 тыс. рублей или на 11,4% </w:t>
      </w:r>
      <w:r w:rsidRPr="003C0872">
        <w:rPr>
          <w:bCs/>
          <w:sz w:val="27"/>
          <w:szCs w:val="27"/>
        </w:rPr>
        <w:t xml:space="preserve">– </w:t>
      </w:r>
      <w:r w:rsidRPr="003C0872">
        <w:rPr>
          <w:sz w:val="27"/>
          <w:szCs w:val="27"/>
        </w:rPr>
        <w:t>со 42 535,6 тыс. рублей до 37 679,8 тыс. рублей.</w:t>
      </w:r>
    </w:p>
    <w:p w:rsidR="003C0872" w:rsidRPr="003C0872" w:rsidRDefault="003C0872" w:rsidP="003C0872">
      <w:pPr>
        <w:ind w:firstLine="709"/>
        <w:jc w:val="both"/>
        <w:rPr>
          <w:sz w:val="27"/>
          <w:szCs w:val="27"/>
        </w:rPr>
      </w:pPr>
      <w:r w:rsidRPr="003C0872">
        <w:rPr>
          <w:bCs/>
          <w:sz w:val="27"/>
          <w:szCs w:val="27"/>
        </w:rPr>
        <w:t>Затраты</w:t>
      </w:r>
      <w:r w:rsidRPr="003C0872">
        <w:rPr>
          <w:sz w:val="27"/>
          <w:szCs w:val="27"/>
        </w:rPr>
        <w:t xml:space="preserve"> раздела 14 в полном объеме состоят из расходов по непрограммным мероприятиям. </w:t>
      </w:r>
    </w:p>
    <w:p w:rsidR="00C2630B" w:rsidRPr="003C0872" w:rsidRDefault="00C2630B" w:rsidP="003C0872">
      <w:pPr>
        <w:autoSpaceDE w:val="0"/>
        <w:autoSpaceDN w:val="0"/>
        <w:adjustRightInd w:val="0"/>
        <w:jc w:val="both"/>
        <w:rPr>
          <w:color w:val="000000"/>
          <w:sz w:val="27"/>
          <w:szCs w:val="27"/>
        </w:rPr>
      </w:pPr>
    </w:p>
    <w:p w:rsidR="00DE0916" w:rsidRPr="003233D0" w:rsidRDefault="00C94102" w:rsidP="000538F5">
      <w:pPr>
        <w:jc w:val="center"/>
        <w:rPr>
          <w:b/>
          <w:sz w:val="27"/>
          <w:szCs w:val="27"/>
        </w:rPr>
      </w:pPr>
      <w:r w:rsidRPr="003233D0">
        <w:rPr>
          <w:b/>
          <w:sz w:val="27"/>
          <w:szCs w:val="27"/>
        </w:rPr>
        <w:t>ВЫВОДЫ</w:t>
      </w:r>
      <w:r w:rsidR="00DE0916" w:rsidRPr="003233D0">
        <w:rPr>
          <w:b/>
          <w:sz w:val="27"/>
          <w:szCs w:val="27"/>
        </w:rPr>
        <w:t>:</w:t>
      </w:r>
    </w:p>
    <w:p w:rsidR="00831194" w:rsidRPr="003233D0" w:rsidRDefault="00831194" w:rsidP="00AA7D59">
      <w:pPr>
        <w:pStyle w:val="a4"/>
        <w:jc w:val="both"/>
        <w:rPr>
          <w:sz w:val="27"/>
          <w:szCs w:val="27"/>
          <w:highlight w:val="yellow"/>
        </w:rPr>
      </w:pPr>
    </w:p>
    <w:p w:rsidR="003233D0" w:rsidRPr="003233D0" w:rsidRDefault="003233D0" w:rsidP="003233D0">
      <w:pPr>
        <w:tabs>
          <w:tab w:val="left" w:pos="993"/>
        </w:tabs>
        <w:ind w:firstLine="709"/>
        <w:jc w:val="both"/>
        <w:rPr>
          <w:sz w:val="27"/>
          <w:szCs w:val="27"/>
        </w:rPr>
      </w:pPr>
      <w:r w:rsidRPr="003233D0">
        <w:rPr>
          <w:sz w:val="27"/>
          <w:szCs w:val="27"/>
        </w:rPr>
        <w:t>1.</w:t>
      </w:r>
      <w:r w:rsidRPr="003233D0">
        <w:rPr>
          <w:sz w:val="27"/>
          <w:szCs w:val="27"/>
        </w:rPr>
        <w:tab/>
        <w:t xml:space="preserve">Окончательно утвержденный план по доходам местного бюджета  составил 826 946,23 тыс. рублей и был выполнен на 95,27%, отклонение составило -39 134,16 тыс. рублей или 4,73% от величины окончательно утвержденного плана. Окончательно утвержденный план по безвозмездным поступлениям был выполнен на 94,77%, отклонение составило -38 984,68 тыс. рублей или 5,23% от величины окончательно утвержденного плана. </w:t>
      </w:r>
    </w:p>
    <w:p w:rsidR="0015113B" w:rsidRDefault="0015113B" w:rsidP="003233D0">
      <w:pPr>
        <w:tabs>
          <w:tab w:val="left" w:pos="993"/>
        </w:tabs>
        <w:ind w:firstLine="709"/>
        <w:jc w:val="both"/>
        <w:rPr>
          <w:sz w:val="27"/>
          <w:szCs w:val="27"/>
        </w:rPr>
      </w:pPr>
    </w:p>
    <w:p w:rsidR="003233D0" w:rsidRPr="003233D0" w:rsidRDefault="003233D0" w:rsidP="003233D0">
      <w:pPr>
        <w:tabs>
          <w:tab w:val="left" w:pos="993"/>
        </w:tabs>
        <w:ind w:firstLine="709"/>
        <w:jc w:val="both"/>
        <w:rPr>
          <w:b/>
          <w:sz w:val="27"/>
          <w:szCs w:val="27"/>
        </w:rPr>
      </w:pPr>
      <w:r w:rsidRPr="003233D0">
        <w:rPr>
          <w:sz w:val="27"/>
          <w:szCs w:val="27"/>
        </w:rPr>
        <w:t>2.</w:t>
      </w:r>
      <w:r w:rsidRPr="003233D0">
        <w:rPr>
          <w:sz w:val="27"/>
          <w:szCs w:val="27"/>
        </w:rPr>
        <w:tab/>
      </w:r>
      <w:r w:rsidRPr="003233D0">
        <w:rPr>
          <w:b/>
          <w:sz w:val="27"/>
          <w:szCs w:val="27"/>
        </w:rPr>
        <w:t>Доли дотаций в собственных доходах местного бюджета в 2016 году и в 2015 году, рассчитанные в соответствии с положениями статьи 136 БК РФ, составили, соответственно: 87,31% и 82,45%, что значительно выше предельного критерия, установленного в части 4 статьи 136 БК РФ (50%).</w:t>
      </w:r>
    </w:p>
    <w:p w:rsidR="003233D0" w:rsidRPr="003233D0" w:rsidRDefault="003233D0" w:rsidP="003233D0">
      <w:pPr>
        <w:tabs>
          <w:tab w:val="left" w:pos="993"/>
        </w:tabs>
        <w:ind w:firstLine="709"/>
        <w:jc w:val="both"/>
        <w:rPr>
          <w:sz w:val="27"/>
          <w:szCs w:val="27"/>
        </w:rPr>
      </w:pPr>
    </w:p>
    <w:p w:rsidR="003233D0" w:rsidRPr="003233D0" w:rsidRDefault="003233D0" w:rsidP="003233D0">
      <w:pPr>
        <w:tabs>
          <w:tab w:val="left" w:pos="993"/>
        </w:tabs>
        <w:ind w:firstLine="709"/>
        <w:jc w:val="both"/>
        <w:rPr>
          <w:sz w:val="27"/>
          <w:szCs w:val="27"/>
        </w:rPr>
      </w:pPr>
      <w:r w:rsidRPr="003233D0">
        <w:rPr>
          <w:sz w:val="27"/>
          <w:szCs w:val="27"/>
        </w:rPr>
        <w:t>3.</w:t>
      </w:r>
      <w:r w:rsidRPr="003233D0">
        <w:rPr>
          <w:sz w:val="27"/>
          <w:szCs w:val="27"/>
        </w:rPr>
        <w:tab/>
        <w:t>На 1 января 2017 года величина задолженности по налоговым и неналоговым доходам составила 24 301,00 тыс. рублей. Отношение величины задолженности к величине фактических налоговых и неналоговых доходов составило: в 2016 году – 29,92%.</w:t>
      </w:r>
    </w:p>
    <w:p w:rsidR="003233D0" w:rsidRPr="003233D0" w:rsidRDefault="003233D0" w:rsidP="003233D0">
      <w:pPr>
        <w:tabs>
          <w:tab w:val="left" w:pos="993"/>
        </w:tabs>
        <w:ind w:firstLine="709"/>
        <w:jc w:val="both"/>
        <w:rPr>
          <w:sz w:val="27"/>
          <w:szCs w:val="27"/>
        </w:rPr>
      </w:pPr>
      <w:r w:rsidRPr="003233D0">
        <w:rPr>
          <w:sz w:val="27"/>
          <w:szCs w:val="27"/>
        </w:rPr>
        <w:t xml:space="preserve">Доля наиболее ликвидной (возможной к взысканию) задолженности составила: в 2016 году – 83,05% от всей величины задолженности. На 1 января 2017 года величина такой задолженности по налоговым и неналоговым доходам составила 20 180,80 тыс. рублей. Отношение величины задолженности к </w:t>
      </w:r>
      <w:r w:rsidRPr="003233D0">
        <w:rPr>
          <w:sz w:val="27"/>
          <w:szCs w:val="27"/>
        </w:rPr>
        <w:lastRenderedPageBreak/>
        <w:t>величине фактических налоговых и неналоговых доходов в местный бюджет составило: в 2016 году – 24,84%.</w:t>
      </w:r>
    </w:p>
    <w:p w:rsidR="003233D0" w:rsidRPr="003233D0" w:rsidRDefault="003233D0" w:rsidP="003233D0">
      <w:pPr>
        <w:tabs>
          <w:tab w:val="left" w:pos="993"/>
        </w:tabs>
        <w:ind w:firstLine="709"/>
        <w:jc w:val="both"/>
        <w:rPr>
          <w:sz w:val="27"/>
          <w:szCs w:val="27"/>
        </w:rPr>
      </w:pPr>
    </w:p>
    <w:p w:rsidR="003233D0" w:rsidRPr="003233D0" w:rsidRDefault="003233D0" w:rsidP="003233D0">
      <w:pPr>
        <w:tabs>
          <w:tab w:val="left" w:pos="993"/>
        </w:tabs>
        <w:ind w:firstLine="709"/>
        <w:jc w:val="both"/>
        <w:rPr>
          <w:sz w:val="27"/>
          <w:szCs w:val="27"/>
        </w:rPr>
      </w:pPr>
      <w:r w:rsidRPr="003233D0">
        <w:rPr>
          <w:sz w:val="27"/>
          <w:szCs w:val="27"/>
        </w:rPr>
        <w:t xml:space="preserve">4. </w:t>
      </w:r>
      <w:r w:rsidRPr="003233D0">
        <w:rPr>
          <w:sz w:val="27"/>
          <w:szCs w:val="27"/>
        </w:rPr>
        <w:tab/>
        <w:t>Среднемесячный доход на душу населения в 2016 году увеличился по сравнению с 2015 годом. Одновременно с сокращением задолженности по НДФЛ за этот же период расчетная величина поступлений по НДФЛ составила 63 532,53 тыс. рублей – это на 6 692,81 тыс. рублей (на 11,77%) больше фактических поступлений по НДФЛ в местный бюджет в 2016 году.</w:t>
      </w:r>
    </w:p>
    <w:p w:rsidR="003233D0" w:rsidRPr="003233D0" w:rsidRDefault="003233D0" w:rsidP="003233D0">
      <w:pPr>
        <w:ind w:firstLine="709"/>
        <w:jc w:val="both"/>
        <w:rPr>
          <w:rFonts w:eastAsia="Calibri"/>
          <w:sz w:val="27"/>
          <w:szCs w:val="27"/>
        </w:rPr>
      </w:pPr>
    </w:p>
    <w:p w:rsidR="003233D0" w:rsidRPr="003233D0" w:rsidRDefault="003233D0" w:rsidP="003233D0">
      <w:pPr>
        <w:ind w:firstLine="709"/>
        <w:jc w:val="both"/>
        <w:rPr>
          <w:sz w:val="27"/>
          <w:szCs w:val="27"/>
        </w:rPr>
      </w:pPr>
      <w:r w:rsidRPr="003233D0">
        <w:rPr>
          <w:rFonts w:eastAsia="Calibri"/>
          <w:sz w:val="27"/>
          <w:szCs w:val="27"/>
        </w:rPr>
        <w:t xml:space="preserve">5. </w:t>
      </w:r>
      <w:r w:rsidRPr="003233D0">
        <w:rPr>
          <w:sz w:val="27"/>
          <w:szCs w:val="27"/>
        </w:rPr>
        <w:t>В ходе внешней проверки проведён анализ исполнения расходов, в результате которого выявлены следующие нарушения:</w:t>
      </w:r>
    </w:p>
    <w:p w:rsidR="003233D0" w:rsidRPr="003233D0" w:rsidRDefault="003233D0" w:rsidP="003233D0">
      <w:pPr>
        <w:ind w:firstLine="708"/>
        <w:jc w:val="both"/>
        <w:rPr>
          <w:bCs/>
          <w:color w:val="000000"/>
          <w:sz w:val="27"/>
          <w:szCs w:val="27"/>
        </w:rPr>
      </w:pPr>
      <w:r w:rsidRPr="003233D0">
        <w:rPr>
          <w:color w:val="000000"/>
          <w:sz w:val="27"/>
          <w:szCs w:val="27"/>
        </w:rPr>
        <w:t xml:space="preserve">5.1. Ресурсное обеспечение МП </w:t>
      </w:r>
      <w:r w:rsidRPr="003233D0">
        <w:rPr>
          <w:sz w:val="27"/>
          <w:szCs w:val="27"/>
        </w:rPr>
        <w:t xml:space="preserve">«Содержание автомобильных дорог местного значения и повышение безопасности дорожного движения в Юргинском муниципальном районе» </w:t>
      </w:r>
      <w:r w:rsidRPr="003233D0">
        <w:rPr>
          <w:color w:val="000000"/>
          <w:sz w:val="27"/>
          <w:szCs w:val="27"/>
        </w:rPr>
        <w:t>на 2016 год, п</w:t>
      </w:r>
      <w:r w:rsidRPr="003233D0">
        <w:rPr>
          <w:bCs/>
          <w:sz w:val="27"/>
          <w:szCs w:val="27"/>
        </w:rPr>
        <w:t>редоставленной к проверке,</w:t>
      </w:r>
      <w:r w:rsidRPr="003233D0">
        <w:rPr>
          <w:color w:val="000000"/>
          <w:sz w:val="27"/>
          <w:szCs w:val="27"/>
        </w:rPr>
        <w:t xml:space="preserve"> утверждено за счет средств местного бюджета в общем объеме 300,0 тыс. рублей, из них </w:t>
      </w:r>
      <w:r w:rsidRPr="003233D0">
        <w:rPr>
          <w:sz w:val="27"/>
          <w:szCs w:val="27"/>
        </w:rPr>
        <w:t xml:space="preserve">средства дорожного фонда как источник финансирования не предусмотрены. </w:t>
      </w:r>
      <w:r w:rsidRPr="003233D0">
        <w:rPr>
          <w:bCs/>
          <w:color w:val="000000"/>
          <w:sz w:val="27"/>
          <w:szCs w:val="27"/>
        </w:rPr>
        <w:t xml:space="preserve">Также, в программе отсутствуют мероприятия по содержанию и ремонту дорог местного значения на условиях софинансирования. </w:t>
      </w:r>
    </w:p>
    <w:p w:rsidR="003233D0" w:rsidRPr="003233D0" w:rsidRDefault="003233D0" w:rsidP="003233D0">
      <w:pPr>
        <w:ind w:firstLine="709"/>
        <w:jc w:val="both"/>
        <w:rPr>
          <w:sz w:val="27"/>
          <w:szCs w:val="27"/>
        </w:rPr>
      </w:pPr>
      <w:r w:rsidRPr="003233D0">
        <w:rPr>
          <w:spacing w:val="-4"/>
          <w:sz w:val="27"/>
          <w:szCs w:val="27"/>
        </w:rPr>
        <w:t xml:space="preserve">Данный факт </w:t>
      </w:r>
      <w:r w:rsidRPr="003233D0">
        <w:rPr>
          <w:sz w:val="27"/>
          <w:szCs w:val="27"/>
        </w:rPr>
        <w:t>свидетельствует о нарушении, допущенном со стороны главного распорядителя средств местного бюджета и координатора Программы при исполнении бюджетных полномочий,</w:t>
      </w:r>
      <w:r w:rsidRPr="003233D0">
        <w:rPr>
          <w:b/>
          <w:sz w:val="27"/>
          <w:szCs w:val="27"/>
        </w:rPr>
        <w:t xml:space="preserve"> </w:t>
      </w:r>
      <w:r w:rsidRPr="003233D0">
        <w:rPr>
          <w:sz w:val="27"/>
          <w:szCs w:val="27"/>
        </w:rPr>
        <w:t>установленных ст. 158 БК РФ в части планирования бюджетных ассигнований и исполнения Программы.</w:t>
      </w:r>
    </w:p>
    <w:p w:rsidR="003233D0" w:rsidRPr="003233D0" w:rsidRDefault="003233D0" w:rsidP="003233D0">
      <w:pPr>
        <w:autoSpaceDE w:val="0"/>
        <w:autoSpaceDN w:val="0"/>
        <w:adjustRightInd w:val="0"/>
        <w:ind w:firstLine="709"/>
        <w:jc w:val="both"/>
        <w:rPr>
          <w:sz w:val="27"/>
          <w:szCs w:val="27"/>
        </w:rPr>
      </w:pPr>
      <w:r w:rsidRPr="003233D0">
        <w:rPr>
          <w:bCs/>
          <w:sz w:val="27"/>
          <w:szCs w:val="27"/>
        </w:rPr>
        <w:t xml:space="preserve">В нарушение требований п.2 ст. 179 БК РФ, п. 8 Положения о составлении и содержании муниципальных программ, утвержденного постановлением администрации ЮМР от 24.06.2016 № 33-МНА, на момент проверки </w:t>
      </w:r>
      <w:r w:rsidRPr="003233D0">
        <w:rPr>
          <w:sz w:val="27"/>
          <w:szCs w:val="27"/>
        </w:rPr>
        <w:t xml:space="preserve">муниципальная программа не приведена в соответствие с решением о бюджете. </w:t>
      </w:r>
    </w:p>
    <w:p w:rsidR="003233D0" w:rsidRPr="003233D0" w:rsidRDefault="003233D0" w:rsidP="003233D0">
      <w:pPr>
        <w:autoSpaceDE w:val="0"/>
        <w:autoSpaceDN w:val="0"/>
        <w:adjustRightInd w:val="0"/>
        <w:ind w:firstLine="709"/>
        <w:jc w:val="both"/>
        <w:rPr>
          <w:sz w:val="27"/>
          <w:szCs w:val="27"/>
        </w:rPr>
      </w:pPr>
      <w:r w:rsidRPr="003233D0">
        <w:rPr>
          <w:bCs/>
          <w:color w:val="000000"/>
          <w:sz w:val="27"/>
          <w:szCs w:val="27"/>
        </w:rPr>
        <w:t xml:space="preserve">5.2. В приложении № 5 к Решению о бюджете бюджетные ассигнования по целевой статье 12000 00000 распределены </w:t>
      </w:r>
      <w:r w:rsidRPr="003233D0">
        <w:rPr>
          <w:bCs/>
          <w:color w:val="000000"/>
          <w:sz w:val="27"/>
          <w:szCs w:val="27"/>
          <w:u w:val="single"/>
        </w:rPr>
        <w:t xml:space="preserve">на МП </w:t>
      </w:r>
      <w:r w:rsidRPr="003233D0">
        <w:rPr>
          <w:sz w:val="27"/>
          <w:szCs w:val="27"/>
          <w:u w:val="single"/>
        </w:rPr>
        <w:t>«Содержание автомобильных дорог местного значения и повышение безопасности дорожного движения</w:t>
      </w:r>
      <w:r w:rsidRPr="003233D0">
        <w:rPr>
          <w:sz w:val="27"/>
          <w:szCs w:val="27"/>
        </w:rPr>
        <w:t xml:space="preserve"> в Юргинском муниципальном районе».</w:t>
      </w:r>
    </w:p>
    <w:p w:rsidR="003233D0" w:rsidRPr="003233D0" w:rsidRDefault="003233D0" w:rsidP="003233D0">
      <w:pPr>
        <w:ind w:firstLine="709"/>
        <w:jc w:val="both"/>
        <w:rPr>
          <w:sz w:val="27"/>
          <w:szCs w:val="27"/>
        </w:rPr>
      </w:pPr>
      <w:r w:rsidRPr="003233D0">
        <w:rPr>
          <w:bCs/>
          <w:color w:val="000000"/>
          <w:sz w:val="27"/>
          <w:szCs w:val="27"/>
        </w:rPr>
        <w:t xml:space="preserve">В ведомственной структуре расходов приложении №7 к Решению о бюджете </w:t>
      </w:r>
      <w:r w:rsidRPr="003233D0">
        <w:rPr>
          <w:sz w:val="27"/>
          <w:szCs w:val="27"/>
        </w:rPr>
        <w:t xml:space="preserve">Управлению по обеспечению жизнедеятельности и строительству Юргинского муниципального района </w:t>
      </w:r>
      <w:r w:rsidRPr="003233D0">
        <w:rPr>
          <w:bCs/>
          <w:color w:val="000000"/>
          <w:sz w:val="27"/>
          <w:szCs w:val="27"/>
        </w:rPr>
        <w:t xml:space="preserve">бюджетные ассигнования утверждены </w:t>
      </w:r>
      <w:r w:rsidRPr="003233D0">
        <w:rPr>
          <w:sz w:val="27"/>
          <w:szCs w:val="27"/>
        </w:rPr>
        <w:t xml:space="preserve">по целевой статье 12000 00000 </w:t>
      </w:r>
      <w:r w:rsidRPr="003233D0">
        <w:rPr>
          <w:bCs/>
          <w:color w:val="000000"/>
          <w:sz w:val="27"/>
          <w:szCs w:val="27"/>
        </w:rPr>
        <w:t xml:space="preserve">на реализацию мероприятий </w:t>
      </w:r>
      <w:r w:rsidRPr="003233D0">
        <w:rPr>
          <w:bCs/>
          <w:color w:val="000000"/>
          <w:sz w:val="27"/>
          <w:szCs w:val="27"/>
          <w:u w:val="single"/>
        </w:rPr>
        <w:t>МП «Повышение безопасности дорожного движения</w:t>
      </w:r>
      <w:r w:rsidRPr="003233D0">
        <w:rPr>
          <w:bCs/>
          <w:color w:val="000000"/>
          <w:sz w:val="27"/>
          <w:szCs w:val="27"/>
        </w:rPr>
        <w:t xml:space="preserve"> в Ю</w:t>
      </w:r>
      <w:r w:rsidRPr="003233D0">
        <w:rPr>
          <w:sz w:val="27"/>
          <w:szCs w:val="27"/>
        </w:rPr>
        <w:t xml:space="preserve">ргинском муниципальном районе». Указанная программа переименована в </w:t>
      </w:r>
      <w:r w:rsidRPr="003233D0">
        <w:rPr>
          <w:bCs/>
          <w:color w:val="000000"/>
          <w:sz w:val="27"/>
          <w:szCs w:val="27"/>
        </w:rPr>
        <w:t xml:space="preserve">МП </w:t>
      </w:r>
      <w:r w:rsidRPr="003233D0">
        <w:rPr>
          <w:sz w:val="27"/>
          <w:szCs w:val="27"/>
        </w:rPr>
        <w:t xml:space="preserve">«Содержание автомобильных дорог местного значения и повышение безопасности дорожного движения в Юргинском муниципальном районе» постановлением администрации от 27.08.2015 № 18-МНА. </w:t>
      </w:r>
    </w:p>
    <w:p w:rsidR="003233D0" w:rsidRPr="003233D0" w:rsidRDefault="003233D0" w:rsidP="003233D0">
      <w:pPr>
        <w:ind w:firstLine="709"/>
        <w:jc w:val="both"/>
        <w:rPr>
          <w:color w:val="000000"/>
          <w:spacing w:val="-4"/>
          <w:sz w:val="27"/>
          <w:szCs w:val="27"/>
        </w:rPr>
      </w:pPr>
      <w:r w:rsidRPr="003233D0">
        <w:rPr>
          <w:color w:val="000000"/>
          <w:sz w:val="27"/>
          <w:szCs w:val="27"/>
        </w:rPr>
        <w:t>Установленный факт свидетельствует об одновременном действии в анализируемом периоде и наличии в муниципальном образовании двух одноименных действующих</w:t>
      </w:r>
      <w:r w:rsidRPr="003233D0">
        <w:rPr>
          <w:b/>
          <w:color w:val="000000"/>
          <w:sz w:val="27"/>
          <w:szCs w:val="27"/>
        </w:rPr>
        <w:t xml:space="preserve"> </w:t>
      </w:r>
      <w:r w:rsidRPr="003233D0">
        <w:rPr>
          <w:color w:val="000000"/>
          <w:sz w:val="27"/>
          <w:szCs w:val="27"/>
        </w:rPr>
        <w:t>Программ (утвержденных 07.12.2015 № 35-МНА и 18.11.2014 №51-МНА)</w:t>
      </w:r>
      <w:r w:rsidRPr="003233D0">
        <w:rPr>
          <w:b/>
          <w:color w:val="000000"/>
          <w:sz w:val="27"/>
          <w:szCs w:val="27"/>
        </w:rPr>
        <w:t xml:space="preserve"> </w:t>
      </w:r>
      <w:r w:rsidRPr="003233D0">
        <w:rPr>
          <w:color w:val="000000"/>
          <w:spacing w:val="-4"/>
          <w:sz w:val="27"/>
          <w:szCs w:val="27"/>
        </w:rPr>
        <w:t xml:space="preserve">по целевой статье </w:t>
      </w:r>
      <w:r w:rsidRPr="003233D0">
        <w:rPr>
          <w:color w:val="000000"/>
          <w:sz w:val="27"/>
          <w:szCs w:val="27"/>
        </w:rPr>
        <w:t>12000 00000</w:t>
      </w:r>
      <w:r w:rsidRPr="003233D0">
        <w:rPr>
          <w:color w:val="000000"/>
          <w:spacing w:val="-4"/>
          <w:sz w:val="27"/>
          <w:szCs w:val="27"/>
        </w:rPr>
        <w:t>.</w:t>
      </w:r>
    </w:p>
    <w:p w:rsidR="003233D0" w:rsidRPr="003233D0" w:rsidRDefault="003233D0" w:rsidP="003233D0">
      <w:pPr>
        <w:spacing w:before="120"/>
        <w:ind w:firstLine="709"/>
        <w:jc w:val="both"/>
        <w:rPr>
          <w:sz w:val="27"/>
          <w:szCs w:val="27"/>
        </w:rPr>
      </w:pPr>
      <w:r w:rsidRPr="003233D0">
        <w:rPr>
          <w:spacing w:val="-4"/>
          <w:sz w:val="27"/>
          <w:szCs w:val="27"/>
        </w:rPr>
        <w:t xml:space="preserve">Вышеперечисленное </w:t>
      </w:r>
      <w:r w:rsidRPr="003233D0">
        <w:rPr>
          <w:sz w:val="27"/>
          <w:szCs w:val="27"/>
        </w:rPr>
        <w:t xml:space="preserve">свидетельствует о нарушении требований </w:t>
      </w:r>
      <w:r w:rsidRPr="003233D0">
        <w:rPr>
          <w:spacing w:val="-4"/>
          <w:sz w:val="27"/>
          <w:szCs w:val="27"/>
        </w:rPr>
        <w:t>ст. 158, 154, 174.2 БК РФ</w:t>
      </w:r>
      <w:r w:rsidRPr="003233D0">
        <w:rPr>
          <w:sz w:val="27"/>
          <w:szCs w:val="27"/>
        </w:rPr>
        <w:t xml:space="preserve"> допущенное органами местного самоуправления по исполнению бюджетных полномочий в части планирования бюджетных ассигнований.</w:t>
      </w:r>
    </w:p>
    <w:p w:rsidR="003233D0" w:rsidRPr="003233D0" w:rsidRDefault="003233D0" w:rsidP="00C2630B">
      <w:pPr>
        <w:spacing w:after="120"/>
        <w:ind w:firstLine="708"/>
        <w:jc w:val="both"/>
        <w:rPr>
          <w:sz w:val="27"/>
          <w:szCs w:val="27"/>
        </w:rPr>
      </w:pPr>
    </w:p>
    <w:p w:rsidR="00C2630B" w:rsidRPr="003233D0" w:rsidRDefault="003233D0" w:rsidP="00C2630B">
      <w:pPr>
        <w:spacing w:after="120"/>
        <w:ind w:firstLine="708"/>
        <w:jc w:val="both"/>
        <w:rPr>
          <w:sz w:val="27"/>
          <w:szCs w:val="27"/>
        </w:rPr>
      </w:pPr>
      <w:r w:rsidRPr="003233D0">
        <w:rPr>
          <w:sz w:val="27"/>
          <w:szCs w:val="27"/>
        </w:rPr>
        <w:lastRenderedPageBreak/>
        <w:t>6</w:t>
      </w:r>
      <w:r w:rsidR="00C2630B" w:rsidRPr="003233D0">
        <w:rPr>
          <w:sz w:val="27"/>
          <w:szCs w:val="27"/>
        </w:rPr>
        <w:t xml:space="preserve">. </w:t>
      </w:r>
      <w:r w:rsidR="00DE0916" w:rsidRPr="003233D0">
        <w:rPr>
          <w:sz w:val="27"/>
          <w:szCs w:val="27"/>
        </w:rPr>
        <w:t xml:space="preserve">Внешней проверкой годового отчета об исполнении бюджета </w:t>
      </w:r>
      <w:r w:rsidR="0015113B">
        <w:rPr>
          <w:sz w:val="27"/>
          <w:szCs w:val="27"/>
        </w:rPr>
        <w:t>Юргинского муниципального района</w:t>
      </w:r>
      <w:r w:rsidR="00AA7D59" w:rsidRPr="003233D0">
        <w:rPr>
          <w:sz w:val="27"/>
          <w:szCs w:val="27"/>
        </w:rPr>
        <w:t xml:space="preserve"> </w:t>
      </w:r>
      <w:r w:rsidR="00DE0916" w:rsidRPr="003233D0">
        <w:rPr>
          <w:sz w:val="27"/>
          <w:szCs w:val="27"/>
        </w:rPr>
        <w:t xml:space="preserve">выявлены </w:t>
      </w:r>
      <w:r w:rsidRPr="003233D0">
        <w:rPr>
          <w:sz w:val="27"/>
          <w:szCs w:val="27"/>
        </w:rPr>
        <w:t xml:space="preserve">и иные </w:t>
      </w:r>
      <w:r w:rsidR="00DE0916" w:rsidRPr="003233D0">
        <w:rPr>
          <w:sz w:val="27"/>
          <w:szCs w:val="27"/>
        </w:rPr>
        <w:t>недостатки в бюджетной деятельности, которые изложены в соответствующих разделах заключения.</w:t>
      </w:r>
    </w:p>
    <w:p w:rsidR="00C94102" w:rsidRPr="003233D0" w:rsidRDefault="00DE0916" w:rsidP="00C2630B">
      <w:pPr>
        <w:spacing w:after="120"/>
        <w:ind w:firstLine="709"/>
        <w:jc w:val="both"/>
        <w:rPr>
          <w:sz w:val="27"/>
          <w:szCs w:val="27"/>
        </w:rPr>
      </w:pPr>
      <w:r w:rsidRPr="003233D0">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15113B">
        <w:rPr>
          <w:sz w:val="27"/>
          <w:szCs w:val="27"/>
        </w:rPr>
        <w:t xml:space="preserve">Юргинского </w:t>
      </w:r>
      <w:r w:rsidR="00C2630B" w:rsidRPr="003233D0">
        <w:rPr>
          <w:sz w:val="27"/>
          <w:szCs w:val="27"/>
        </w:rPr>
        <w:t>муниципального района</w:t>
      </w:r>
      <w:r w:rsidR="0000127B" w:rsidRPr="003233D0">
        <w:rPr>
          <w:sz w:val="27"/>
          <w:szCs w:val="27"/>
        </w:rPr>
        <w:t xml:space="preserve"> в 20</w:t>
      </w:r>
      <w:r w:rsidR="00B133D5" w:rsidRPr="003233D0">
        <w:rPr>
          <w:sz w:val="27"/>
          <w:szCs w:val="27"/>
        </w:rPr>
        <w:t>1</w:t>
      </w:r>
      <w:r w:rsidR="00AA7D59" w:rsidRPr="003233D0">
        <w:rPr>
          <w:sz w:val="27"/>
          <w:szCs w:val="27"/>
        </w:rPr>
        <w:t>6</w:t>
      </w:r>
      <w:r w:rsidRPr="003233D0">
        <w:rPr>
          <w:sz w:val="27"/>
          <w:szCs w:val="27"/>
        </w:rPr>
        <w:t xml:space="preserve"> году.</w:t>
      </w:r>
    </w:p>
    <w:p w:rsidR="00E55D60" w:rsidRPr="003233D0" w:rsidRDefault="00DE0916" w:rsidP="00AA7D59">
      <w:pPr>
        <w:pStyle w:val="a4"/>
        <w:ind w:firstLine="709"/>
        <w:jc w:val="both"/>
        <w:rPr>
          <w:bCs/>
          <w:sz w:val="27"/>
          <w:szCs w:val="27"/>
        </w:rPr>
      </w:pPr>
      <w:r w:rsidRPr="003233D0">
        <w:rPr>
          <w:bCs/>
          <w:sz w:val="27"/>
          <w:szCs w:val="27"/>
        </w:rPr>
        <w:t xml:space="preserve">По результатам внешней проверки </w:t>
      </w:r>
      <w:r w:rsidRPr="003233D0">
        <w:rPr>
          <w:sz w:val="27"/>
          <w:szCs w:val="27"/>
        </w:rPr>
        <w:t xml:space="preserve">годового отчета об исполнении бюджета </w:t>
      </w:r>
      <w:r w:rsidR="0015113B">
        <w:rPr>
          <w:sz w:val="27"/>
          <w:szCs w:val="27"/>
        </w:rPr>
        <w:t xml:space="preserve">Юргинского </w:t>
      </w:r>
      <w:r w:rsidR="00C2630B" w:rsidRPr="003233D0">
        <w:rPr>
          <w:sz w:val="27"/>
          <w:szCs w:val="27"/>
        </w:rPr>
        <w:t>муниципального района</w:t>
      </w:r>
      <w:r w:rsidRPr="003233D0">
        <w:rPr>
          <w:sz w:val="27"/>
          <w:szCs w:val="27"/>
        </w:rPr>
        <w:t xml:space="preserve"> </w:t>
      </w:r>
      <w:r w:rsidR="0000127B" w:rsidRPr="003233D0">
        <w:rPr>
          <w:sz w:val="27"/>
          <w:szCs w:val="27"/>
        </w:rPr>
        <w:t>за 20</w:t>
      </w:r>
      <w:r w:rsidR="00B133D5" w:rsidRPr="003233D0">
        <w:rPr>
          <w:sz w:val="27"/>
          <w:szCs w:val="27"/>
        </w:rPr>
        <w:t>1</w:t>
      </w:r>
      <w:r w:rsidR="00AA7D59" w:rsidRPr="003233D0">
        <w:rPr>
          <w:sz w:val="27"/>
          <w:szCs w:val="27"/>
        </w:rPr>
        <w:t>6</w:t>
      </w:r>
      <w:r w:rsidRPr="003233D0">
        <w:rPr>
          <w:sz w:val="27"/>
          <w:szCs w:val="27"/>
        </w:rPr>
        <w:t xml:space="preserve"> год</w:t>
      </w:r>
      <w:r w:rsidRPr="003233D0">
        <w:rPr>
          <w:bCs/>
          <w:sz w:val="27"/>
          <w:szCs w:val="27"/>
        </w:rPr>
        <w:t xml:space="preserve"> контрольно-счетная палата Кемеровской об</w:t>
      </w:r>
      <w:r w:rsidR="0000127B" w:rsidRPr="003233D0">
        <w:rPr>
          <w:bCs/>
          <w:sz w:val="27"/>
          <w:szCs w:val="27"/>
        </w:rPr>
        <w:t xml:space="preserve">ласти в соответствие с нормами </w:t>
      </w:r>
      <w:r w:rsidRPr="003233D0">
        <w:rPr>
          <w:bCs/>
          <w:sz w:val="27"/>
          <w:szCs w:val="27"/>
        </w:rPr>
        <w:t xml:space="preserve">бюджетного законодательства  </w:t>
      </w:r>
    </w:p>
    <w:p w:rsidR="0019172C" w:rsidRPr="003233D0" w:rsidRDefault="0019172C" w:rsidP="00DE0916">
      <w:pPr>
        <w:pStyle w:val="a4"/>
        <w:ind w:firstLine="708"/>
        <w:jc w:val="both"/>
        <w:rPr>
          <w:b/>
          <w:bCs/>
          <w:sz w:val="27"/>
          <w:szCs w:val="27"/>
        </w:rPr>
      </w:pPr>
    </w:p>
    <w:p w:rsidR="00DE0916" w:rsidRPr="003233D0" w:rsidRDefault="00DE0916" w:rsidP="00DE0916">
      <w:pPr>
        <w:pStyle w:val="a4"/>
        <w:ind w:firstLine="708"/>
        <w:jc w:val="both"/>
        <w:rPr>
          <w:bCs/>
          <w:sz w:val="27"/>
          <w:szCs w:val="27"/>
        </w:rPr>
      </w:pPr>
      <w:r w:rsidRPr="003233D0">
        <w:rPr>
          <w:b/>
          <w:bCs/>
          <w:sz w:val="27"/>
          <w:szCs w:val="27"/>
        </w:rPr>
        <w:t>П Р Е Д Л А Г А Е Т:</w:t>
      </w:r>
    </w:p>
    <w:p w:rsidR="00DE0916" w:rsidRPr="003233D0" w:rsidRDefault="00DE0916" w:rsidP="00DE0916">
      <w:pPr>
        <w:ind w:firstLine="708"/>
        <w:jc w:val="center"/>
        <w:rPr>
          <w:color w:val="3366FF"/>
          <w:sz w:val="27"/>
          <w:szCs w:val="27"/>
        </w:rPr>
      </w:pPr>
    </w:p>
    <w:p w:rsidR="0019172C" w:rsidRPr="003233D0" w:rsidRDefault="00AA7D59" w:rsidP="00AA7D59">
      <w:pPr>
        <w:ind w:firstLine="720"/>
        <w:jc w:val="both"/>
        <w:rPr>
          <w:sz w:val="27"/>
          <w:szCs w:val="27"/>
        </w:rPr>
      </w:pPr>
      <w:r w:rsidRPr="003233D0">
        <w:rPr>
          <w:sz w:val="27"/>
          <w:szCs w:val="27"/>
        </w:rPr>
        <w:t xml:space="preserve">1. </w:t>
      </w:r>
      <w:r w:rsidR="001D6144" w:rsidRPr="003233D0">
        <w:rPr>
          <w:sz w:val="27"/>
          <w:szCs w:val="27"/>
        </w:rPr>
        <w:t xml:space="preserve">Администрации </w:t>
      </w:r>
      <w:r w:rsidR="003233D0" w:rsidRPr="003233D0">
        <w:rPr>
          <w:sz w:val="27"/>
          <w:szCs w:val="27"/>
        </w:rPr>
        <w:t>Юргинского</w:t>
      </w:r>
      <w:r w:rsidR="00C2630B" w:rsidRPr="003233D0">
        <w:rPr>
          <w:sz w:val="27"/>
          <w:szCs w:val="27"/>
        </w:rPr>
        <w:t xml:space="preserve"> муниципального района</w:t>
      </w:r>
      <w:r w:rsidR="001D6144" w:rsidRPr="003233D0">
        <w:rPr>
          <w:sz w:val="27"/>
          <w:szCs w:val="27"/>
        </w:rPr>
        <w:t>:</w:t>
      </w:r>
    </w:p>
    <w:p w:rsidR="003233D0" w:rsidRPr="003233D0" w:rsidRDefault="00C2630B" w:rsidP="003233D0">
      <w:pPr>
        <w:tabs>
          <w:tab w:val="left" w:pos="993"/>
        </w:tabs>
        <w:ind w:firstLine="709"/>
        <w:jc w:val="both"/>
        <w:rPr>
          <w:sz w:val="27"/>
          <w:szCs w:val="27"/>
        </w:rPr>
      </w:pPr>
      <w:r w:rsidRPr="003233D0">
        <w:rPr>
          <w:sz w:val="27"/>
          <w:szCs w:val="27"/>
        </w:rPr>
        <w:t>1.1.</w:t>
      </w:r>
      <w:r w:rsidR="003233D0" w:rsidRPr="003233D0">
        <w:rPr>
          <w:sz w:val="27"/>
          <w:szCs w:val="27"/>
        </w:rPr>
        <w:t xml:space="preserve"> Обратить внимание на значительную величину возможной к взысканию просроченной задолженности по налоговым и неналоговым платежам.</w:t>
      </w:r>
    </w:p>
    <w:p w:rsidR="00C2630B" w:rsidRPr="003233D0" w:rsidRDefault="00C2630B" w:rsidP="003233D0">
      <w:pPr>
        <w:tabs>
          <w:tab w:val="left" w:pos="993"/>
        </w:tabs>
        <w:ind w:firstLine="709"/>
        <w:jc w:val="both"/>
        <w:rPr>
          <w:sz w:val="27"/>
          <w:szCs w:val="27"/>
        </w:rPr>
      </w:pPr>
      <w:r w:rsidRPr="003233D0">
        <w:rPr>
          <w:sz w:val="27"/>
          <w:szCs w:val="27"/>
        </w:rPr>
        <w:t xml:space="preserve">1.2. </w:t>
      </w:r>
      <w:r w:rsidR="00112F88" w:rsidRPr="003233D0">
        <w:rPr>
          <w:sz w:val="27"/>
          <w:szCs w:val="27"/>
        </w:rPr>
        <w:t>Принять меры к устранению нарушений, выявленных в ходе внешней проверки.</w:t>
      </w:r>
    </w:p>
    <w:p w:rsidR="009568AA" w:rsidRPr="003233D0" w:rsidRDefault="00AA7D59" w:rsidP="00AA7D59">
      <w:pPr>
        <w:tabs>
          <w:tab w:val="left" w:pos="993"/>
        </w:tabs>
        <w:ind w:firstLine="709"/>
        <w:jc w:val="both"/>
        <w:rPr>
          <w:sz w:val="27"/>
          <w:szCs w:val="27"/>
        </w:rPr>
      </w:pPr>
      <w:r w:rsidRPr="003233D0">
        <w:rPr>
          <w:sz w:val="27"/>
          <w:szCs w:val="27"/>
        </w:rPr>
        <w:t>2</w:t>
      </w:r>
      <w:r w:rsidR="00CA7B29" w:rsidRPr="003233D0">
        <w:rPr>
          <w:sz w:val="27"/>
          <w:szCs w:val="27"/>
        </w:rPr>
        <w:t>.</w:t>
      </w:r>
      <w:r w:rsidR="000538F5" w:rsidRPr="003233D0">
        <w:rPr>
          <w:sz w:val="27"/>
          <w:szCs w:val="27"/>
        </w:rPr>
        <w:tab/>
      </w:r>
      <w:r w:rsidR="002175E7" w:rsidRPr="003233D0">
        <w:rPr>
          <w:sz w:val="27"/>
          <w:szCs w:val="27"/>
        </w:rPr>
        <w:t>Направить заключение</w:t>
      </w:r>
      <w:r w:rsidR="00E55D60" w:rsidRPr="003233D0">
        <w:rPr>
          <w:sz w:val="27"/>
          <w:szCs w:val="27"/>
        </w:rPr>
        <w:t xml:space="preserve"> </w:t>
      </w:r>
      <w:r w:rsidR="00102D75" w:rsidRPr="003233D0">
        <w:rPr>
          <w:sz w:val="27"/>
          <w:szCs w:val="27"/>
        </w:rPr>
        <w:t xml:space="preserve">Главе </w:t>
      </w:r>
      <w:r w:rsidR="003233D0" w:rsidRPr="003233D0">
        <w:rPr>
          <w:sz w:val="27"/>
          <w:szCs w:val="27"/>
        </w:rPr>
        <w:t>Юргинского</w:t>
      </w:r>
      <w:r w:rsidR="00112F88" w:rsidRPr="003233D0">
        <w:rPr>
          <w:sz w:val="27"/>
          <w:szCs w:val="27"/>
        </w:rPr>
        <w:t xml:space="preserve"> муниципального района</w:t>
      </w:r>
      <w:r w:rsidR="00B133D5" w:rsidRPr="003233D0">
        <w:rPr>
          <w:sz w:val="27"/>
          <w:szCs w:val="27"/>
        </w:rPr>
        <w:t>,</w:t>
      </w:r>
      <w:r w:rsidR="00CA7B29" w:rsidRPr="003233D0">
        <w:rPr>
          <w:sz w:val="27"/>
          <w:szCs w:val="27"/>
        </w:rPr>
        <w:t xml:space="preserve"> Совету народных депутатов</w:t>
      </w:r>
      <w:r w:rsidR="00B133D5" w:rsidRPr="003233D0">
        <w:rPr>
          <w:sz w:val="27"/>
          <w:szCs w:val="27"/>
        </w:rPr>
        <w:t xml:space="preserve"> </w:t>
      </w:r>
      <w:r w:rsidR="003233D0" w:rsidRPr="003233D0">
        <w:rPr>
          <w:sz w:val="27"/>
          <w:szCs w:val="27"/>
        </w:rPr>
        <w:t>Юргинского</w:t>
      </w:r>
      <w:r w:rsidR="00112F88" w:rsidRPr="003233D0">
        <w:rPr>
          <w:sz w:val="27"/>
          <w:szCs w:val="27"/>
        </w:rPr>
        <w:t xml:space="preserve"> муниципального района</w:t>
      </w:r>
      <w:r w:rsidR="00AF692F" w:rsidRPr="003233D0">
        <w:rPr>
          <w:sz w:val="27"/>
          <w:szCs w:val="27"/>
        </w:rPr>
        <w:t>, Г</w:t>
      </w:r>
      <w:r w:rsidR="00CA7B29" w:rsidRPr="003233D0">
        <w:rPr>
          <w:sz w:val="27"/>
          <w:szCs w:val="27"/>
        </w:rPr>
        <w:t xml:space="preserve">лавному финансовому управлению Кемеровской области. </w:t>
      </w:r>
    </w:p>
    <w:p w:rsidR="003658A3" w:rsidRPr="003233D0" w:rsidRDefault="003658A3" w:rsidP="00AA7D59">
      <w:pPr>
        <w:pStyle w:val="a4"/>
        <w:ind w:firstLine="709"/>
        <w:jc w:val="both"/>
        <w:rPr>
          <w:sz w:val="27"/>
          <w:szCs w:val="27"/>
        </w:rPr>
      </w:pPr>
    </w:p>
    <w:p w:rsidR="00102D75" w:rsidRPr="003233D0" w:rsidRDefault="00102D75" w:rsidP="00AA7D59">
      <w:pPr>
        <w:ind w:firstLine="709"/>
        <w:jc w:val="both"/>
        <w:rPr>
          <w:sz w:val="27"/>
          <w:szCs w:val="27"/>
        </w:rPr>
      </w:pPr>
    </w:p>
    <w:p w:rsidR="00102D75" w:rsidRPr="003233D0" w:rsidRDefault="00102D75" w:rsidP="00AA7D59">
      <w:pPr>
        <w:ind w:firstLine="709"/>
        <w:jc w:val="both"/>
        <w:rPr>
          <w:sz w:val="27"/>
          <w:szCs w:val="27"/>
        </w:rPr>
      </w:pPr>
    </w:p>
    <w:p w:rsidR="00AA7D59" w:rsidRPr="003233D0" w:rsidRDefault="00AA7D59" w:rsidP="00644946">
      <w:pPr>
        <w:ind w:firstLine="709"/>
        <w:jc w:val="both"/>
        <w:rPr>
          <w:sz w:val="27"/>
          <w:szCs w:val="27"/>
        </w:rPr>
      </w:pPr>
    </w:p>
    <w:p w:rsidR="00102D75" w:rsidRPr="003233D0" w:rsidRDefault="009568AA" w:rsidP="00102D75">
      <w:pPr>
        <w:jc w:val="both"/>
        <w:rPr>
          <w:sz w:val="27"/>
          <w:szCs w:val="27"/>
        </w:rPr>
      </w:pPr>
      <w:r w:rsidRPr="003233D0">
        <w:rPr>
          <w:sz w:val="27"/>
          <w:szCs w:val="27"/>
        </w:rPr>
        <w:t>Председатель</w:t>
      </w:r>
    </w:p>
    <w:p w:rsidR="00102D75" w:rsidRPr="003233D0" w:rsidRDefault="009568AA" w:rsidP="00102D75">
      <w:pPr>
        <w:jc w:val="both"/>
        <w:rPr>
          <w:sz w:val="27"/>
          <w:szCs w:val="27"/>
        </w:rPr>
      </w:pPr>
      <w:r w:rsidRPr="003233D0">
        <w:rPr>
          <w:sz w:val="27"/>
          <w:szCs w:val="27"/>
        </w:rPr>
        <w:t>контрольно-счетной палаты</w:t>
      </w:r>
    </w:p>
    <w:p w:rsidR="00523BBA" w:rsidRPr="003233D0" w:rsidRDefault="009568AA" w:rsidP="00845D4F">
      <w:pPr>
        <w:jc w:val="both"/>
        <w:rPr>
          <w:sz w:val="27"/>
          <w:szCs w:val="27"/>
        </w:rPr>
      </w:pPr>
      <w:r w:rsidRPr="003233D0">
        <w:rPr>
          <w:sz w:val="27"/>
          <w:szCs w:val="27"/>
        </w:rPr>
        <w:t xml:space="preserve">Кемеровской области                   </w:t>
      </w:r>
      <w:r w:rsidR="001863CA" w:rsidRPr="003233D0">
        <w:rPr>
          <w:sz w:val="27"/>
          <w:szCs w:val="27"/>
        </w:rPr>
        <w:t xml:space="preserve">        </w:t>
      </w:r>
      <w:r w:rsidRPr="003233D0">
        <w:rPr>
          <w:sz w:val="27"/>
          <w:szCs w:val="27"/>
        </w:rPr>
        <w:t xml:space="preserve">                                  </w:t>
      </w:r>
      <w:r w:rsidR="00102D75" w:rsidRPr="003233D0">
        <w:rPr>
          <w:sz w:val="27"/>
          <w:szCs w:val="27"/>
        </w:rPr>
        <w:t>А.В. Долголевец</w:t>
      </w:r>
    </w:p>
    <w:p w:rsidR="00112F88" w:rsidRPr="003233D0" w:rsidRDefault="00112F88">
      <w:pPr>
        <w:jc w:val="both"/>
        <w:rPr>
          <w:sz w:val="27"/>
          <w:szCs w:val="27"/>
        </w:rPr>
      </w:pPr>
    </w:p>
    <w:sectPr w:rsidR="00112F88" w:rsidRPr="003233D0" w:rsidSect="00D30182">
      <w:headerReference w:type="even" r:id="rId11"/>
      <w:headerReference w:type="default" r:id="rId1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22" w:rsidRDefault="00170C22">
      <w:r>
        <w:separator/>
      </w:r>
    </w:p>
  </w:endnote>
  <w:endnote w:type="continuationSeparator" w:id="0">
    <w:p w:rsidR="00170C22" w:rsidRDefault="0017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22" w:rsidRDefault="00170C22">
      <w:r>
        <w:separator/>
      </w:r>
    </w:p>
  </w:footnote>
  <w:footnote w:type="continuationSeparator" w:id="0">
    <w:p w:rsidR="00170C22" w:rsidRDefault="00170C22">
      <w:r>
        <w:continuationSeparator/>
      </w:r>
    </w:p>
  </w:footnote>
  <w:footnote w:id="1">
    <w:p w:rsidR="002C63FC" w:rsidRDefault="002C63FC" w:rsidP="00DE3405">
      <w:pPr>
        <w:pStyle w:val="af4"/>
      </w:pPr>
      <w:r>
        <w:rPr>
          <w:rStyle w:val="ae"/>
        </w:rPr>
        <w:footnoteRef/>
      </w:r>
      <w:r>
        <w:t xml:space="preserve"> в соответствии с информацией, предоставленной Администрацией Юргинского муниципального района со ссылкой на отчеты ФНС по форме 4-НМ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FC" w:rsidRDefault="002C63FC"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C63FC" w:rsidRDefault="002C63FC"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FC" w:rsidRDefault="002C63FC"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116C0">
      <w:rPr>
        <w:rStyle w:val="af1"/>
        <w:noProof/>
      </w:rPr>
      <w:t>45</w:t>
    </w:r>
    <w:r>
      <w:rPr>
        <w:rStyle w:val="af1"/>
      </w:rPr>
      <w:fldChar w:fldCharType="end"/>
    </w:r>
  </w:p>
  <w:p w:rsidR="002C63FC" w:rsidRPr="00166963" w:rsidRDefault="002C63FC"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182"/>
    <w:multiLevelType w:val="hybridMultilevel"/>
    <w:tmpl w:val="442A7700"/>
    <w:lvl w:ilvl="0" w:tplc="C642444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8F7637A"/>
    <w:multiLevelType w:val="hybridMultilevel"/>
    <w:tmpl w:val="389660EE"/>
    <w:lvl w:ilvl="0" w:tplc="D23E1E5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30327E"/>
    <w:multiLevelType w:val="hybridMultilevel"/>
    <w:tmpl w:val="2E6430B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15:restartNumberingAfterBreak="0">
    <w:nsid w:val="338377B5"/>
    <w:multiLevelType w:val="hybridMultilevel"/>
    <w:tmpl w:val="27E2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C848F3"/>
    <w:multiLevelType w:val="hybridMultilevel"/>
    <w:tmpl w:val="CCBE4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DD2F4D"/>
    <w:multiLevelType w:val="hybridMultilevel"/>
    <w:tmpl w:val="E38C2576"/>
    <w:lvl w:ilvl="0" w:tplc="04190001">
      <w:numFmt w:val="bullet"/>
      <w:lvlText w:val=""/>
      <w:lvlJc w:val="left"/>
      <w:pPr>
        <w:tabs>
          <w:tab w:val="num" w:pos="720"/>
        </w:tabs>
        <w:ind w:left="720" w:hanging="360"/>
      </w:pPr>
      <w:rPr>
        <w:rFonts w:ascii="Symbol" w:eastAsia="Times New Roman" w:hAnsi="Symbol" w:cs="Times New Roman" w:hint="default"/>
      </w:rPr>
    </w:lvl>
    <w:lvl w:ilvl="1" w:tplc="66D2F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54AB3"/>
    <w:multiLevelType w:val="hybridMultilevel"/>
    <w:tmpl w:val="DB20190C"/>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B693697"/>
    <w:multiLevelType w:val="hybridMultilevel"/>
    <w:tmpl w:val="B322A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C7691B"/>
    <w:multiLevelType w:val="hybridMultilevel"/>
    <w:tmpl w:val="1A547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F81442C"/>
    <w:multiLevelType w:val="hybridMultilevel"/>
    <w:tmpl w:val="3D426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206724F"/>
    <w:multiLevelType w:val="hybridMultilevel"/>
    <w:tmpl w:val="BBC2B38E"/>
    <w:lvl w:ilvl="0" w:tplc="2C6C7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D42FD5"/>
    <w:multiLevelType w:val="hybridMultilevel"/>
    <w:tmpl w:val="6778D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FDA3C89"/>
    <w:multiLevelType w:val="hybridMultilevel"/>
    <w:tmpl w:val="EDAC9F40"/>
    <w:lvl w:ilvl="0" w:tplc="6472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DF63EE"/>
    <w:multiLevelType w:val="hybridMultilevel"/>
    <w:tmpl w:val="B834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9"/>
  </w:num>
  <w:num w:numId="6">
    <w:abstractNumId w:val="0"/>
  </w:num>
  <w:num w:numId="7">
    <w:abstractNumId w:val="13"/>
  </w:num>
  <w:num w:numId="8">
    <w:abstractNumId w:val="11"/>
  </w:num>
  <w:num w:numId="9">
    <w:abstractNumId w:val="3"/>
  </w:num>
  <w:num w:numId="10">
    <w:abstractNumId w:val="8"/>
  </w:num>
  <w:num w:numId="11">
    <w:abstractNumId w:val="2"/>
  </w:num>
  <w:num w:numId="12">
    <w:abstractNumId w:val="10"/>
  </w:num>
  <w:num w:numId="13">
    <w:abstractNumId w:val="4"/>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6758"/>
    <w:rsid w:val="00016C44"/>
    <w:rsid w:val="00016D73"/>
    <w:rsid w:val="00017A3B"/>
    <w:rsid w:val="00026C42"/>
    <w:rsid w:val="0003034B"/>
    <w:rsid w:val="00034E3A"/>
    <w:rsid w:val="0003542B"/>
    <w:rsid w:val="00036558"/>
    <w:rsid w:val="00044393"/>
    <w:rsid w:val="000538F5"/>
    <w:rsid w:val="000617B7"/>
    <w:rsid w:val="00063387"/>
    <w:rsid w:val="000A013F"/>
    <w:rsid w:val="000C54B1"/>
    <w:rsid w:val="000D1281"/>
    <w:rsid w:val="000D4A83"/>
    <w:rsid w:val="000D54C2"/>
    <w:rsid w:val="000D687C"/>
    <w:rsid w:val="000E0D39"/>
    <w:rsid w:val="000E5944"/>
    <w:rsid w:val="000E7180"/>
    <w:rsid w:val="000F4455"/>
    <w:rsid w:val="00102D75"/>
    <w:rsid w:val="00104286"/>
    <w:rsid w:val="0011243A"/>
    <w:rsid w:val="00112F88"/>
    <w:rsid w:val="00114899"/>
    <w:rsid w:val="00120937"/>
    <w:rsid w:val="00121B45"/>
    <w:rsid w:val="0012530E"/>
    <w:rsid w:val="001258F8"/>
    <w:rsid w:val="0012610B"/>
    <w:rsid w:val="001321D5"/>
    <w:rsid w:val="0013562E"/>
    <w:rsid w:val="001358F7"/>
    <w:rsid w:val="001408E8"/>
    <w:rsid w:val="00142EF2"/>
    <w:rsid w:val="00143E76"/>
    <w:rsid w:val="00144E10"/>
    <w:rsid w:val="0015113B"/>
    <w:rsid w:val="00156BAC"/>
    <w:rsid w:val="0015731F"/>
    <w:rsid w:val="001579B0"/>
    <w:rsid w:val="00161C0F"/>
    <w:rsid w:val="00166963"/>
    <w:rsid w:val="00170C22"/>
    <w:rsid w:val="001772D2"/>
    <w:rsid w:val="001807F5"/>
    <w:rsid w:val="001863CA"/>
    <w:rsid w:val="00190665"/>
    <w:rsid w:val="0019172C"/>
    <w:rsid w:val="001952FD"/>
    <w:rsid w:val="001A5E49"/>
    <w:rsid w:val="001A7C95"/>
    <w:rsid w:val="001B2C00"/>
    <w:rsid w:val="001C2C91"/>
    <w:rsid w:val="001C3DDF"/>
    <w:rsid w:val="001C5701"/>
    <w:rsid w:val="001C57F7"/>
    <w:rsid w:val="001D019B"/>
    <w:rsid w:val="001D411D"/>
    <w:rsid w:val="001D6144"/>
    <w:rsid w:val="001E0E0D"/>
    <w:rsid w:val="0020316B"/>
    <w:rsid w:val="002037BB"/>
    <w:rsid w:val="002061BE"/>
    <w:rsid w:val="00216F59"/>
    <w:rsid w:val="002175E7"/>
    <w:rsid w:val="002305C1"/>
    <w:rsid w:val="00230863"/>
    <w:rsid w:val="00247786"/>
    <w:rsid w:val="00247F47"/>
    <w:rsid w:val="0025209E"/>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63FC"/>
    <w:rsid w:val="002C6850"/>
    <w:rsid w:val="002D2DF1"/>
    <w:rsid w:val="002D34C8"/>
    <w:rsid w:val="002D7F54"/>
    <w:rsid w:val="002E1600"/>
    <w:rsid w:val="002E2B27"/>
    <w:rsid w:val="002E5895"/>
    <w:rsid w:val="002E734D"/>
    <w:rsid w:val="002F1D36"/>
    <w:rsid w:val="002F311A"/>
    <w:rsid w:val="00304FBF"/>
    <w:rsid w:val="00315151"/>
    <w:rsid w:val="00316F4D"/>
    <w:rsid w:val="00317E12"/>
    <w:rsid w:val="003233D0"/>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C0872"/>
    <w:rsid w:val="003D1D18"/>
    <w:rsid w:val="003D46EF"/>
    <w:rsid w:val="003E0FAD"/>
    <w:rsid w:val="003E2D94"/>
    <w:rsid w:val="003E4D68"/>
    <w:rsid w:val="003E5F19"/>
    <w:rsid w:val="003F3A82"/>
    <w:rsid w:val="003F5B2E"/>
    <w:rsid w:val="00406486"/>
    <w:rsid w:val="004246AF"/>
    <w:rsid w:val="00430587"/>
    <w:rsid w:val="00433403"/>
    <w:rsid w:val="004360C8"/>
    <w:rsid w:val="00447207"/>
    <w:rsid w:val="00455F35"/>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3BCB"/>
    <w:rsid w:val="0056653F"/>
    <w:rsid w:val="00574546"/>
    <w:rsid w:val="00574F60"/>
    <w:rsid w:val="00583201"/>
    <w:rsid w:val="005864BA"/>
    <w:rsid w:val="00590145"/>
    <w:rsid w:val="0059166B"/>
    <w:rsid w:val="00592504"/>
    <w:rsid w:val="00595C02"/>
    <w:rsid w:val="00597890"/>
    <w:rsid w:val="005A1DEF"/>
    <w:rsid w:val="005B47A2"/>
    <w:rsid w:val="005B78F3"/>
    <w:rsid w:val="005C4F12"/>
    <w:rsid w:val="005C7A34"/>
    <w:rsid w:val="005D1775"/>
    <w:rsid w:val="005E1C4F"/>
    <w:rsid w:val="005F02A5"/>
    <w:rsid w:val="005F7817"/>
    <w:rsid w:val="00600A52"/>
    <w:rsid w:val="0060725F"/>
    <w:rsid w:val="00607B34"/>
    <w:rsid w:val="006215C1"/>
    <w:rsid w:val="00622E71"/>
    <w:rsid w:val="006243E9"/>
    <w:rsid w:val="00624DF9"/>
    <w:rsid w:val="006264D5"/>
    <w:rsid w:val="0062722D"/>
    <w:rsid w:val="00627F49"/>
    <w:rsid w:val="00631671"/>
    <w:rsid w:val="00635139"/>
    <w:rsid w:val="0064437C"/>
    <w:rsid w:val="00644946"/>
    <w:rsid w:val="00647693"/>
    <w:rsid w:val="00652566"/>
    <w:rsid w:val="006569E4"/>
    <w:rsid w:val="006635E1"/>
    <w:rsid w:val="00671C03"/>
    <w:rsid w:val="006748CF"/>
    <w:rsid w:val="00676B29"/>
    <w:rsid w:val="00677EDD"/>
    <w:rsid w:val="00681947"/>
    <w:rsid w:val="00682E6E"/>
    <w:rsid w:val="00696131"/>
    <w:rsid w:val="006A3CFC"/>
    <w:rsid w:val="006A520C"/>
    <w:rsid w:val="006B132E"/>
    <w:rsid w:val="006B2E4F"/>
    <w:rsid w:val="006B35BB"/>
    <w:rsid w:val="006B416D"/>
    <w:rsid w:val="006C1474"/>
    <w:rsid w:val="006C3E51"/>
    <w:rsid w:val="006C4EE0"/>
    <w:rsid w:val="006C53EE"/>
    <w:rsid w:val="006D3361"/>
    <w:rsid w:val="006E07D8"/>
    <w:rsid w:val="006F11F3"/>
    <w:rsid w:val="007026A5"/>
    <w:rsid w:val="00711093"/>
    <w:rsid w:val="007422D2"/>
    <w:rsid w:val="00742F96"/>
    <w:rsid w:val="00746144"/>
    <w:rsid w:val="00746A2E"/>
    <w:rsid w:val="00750E8D"/>
    <w:rsid w:val="0075459D"/>
    <w:rsid w:val="0075675C"/>
    <w:rsid w:val="00756916"/>
    <w:rsid w:val="007604EA"/>
    <w:rsid w:val="007618C8"/>
    <w:rsid w:val="00762446"/>
    <w:rsid w:val="00763494"/>
    <w:rsid w:val="007757E6"/>
    <w:rsid w:val="007763F0"/>
    <w:rsid w:val="007901FE"/>
    <w:rsid w:val="00792DA4"/>
    <w:rsid w:val="007A04FA"/>
    <w:rsid w:val="007B21B3"/>
    <w:rsid w:val="007B61A3"/>
    <w:rsid w:val="007D7DEB"/>
    <w:rsid w:val="007E0DD1"/>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7D20"/>
    <w:rsid w:val="00880504"/>
    <w:rsid w:val="008810B2"/>
    <w:rsid w:val="00883702"/>
    <w:rsid w:val="008842C6"/>
    <w:rsid w:val="00892713"/>
    <w:rsid w:val="008960B6"/>
    <w:rsid w:val="00896CE6"/>
    <w:rsid w:val="008A5F07"/>
    <w:rsid w:val="008B1ACD"/>
    <w:rsid w:val="008C64CA"/>
    <w:rsid w:val="008E3708"/>
    <w:rsid w:val="008E7FD2"/>
    <w:rsid w:val="008F1429"/>
    <w:rsid w:val="008F1BB6"/>
    <w:rsid w:val="008F313A"/>
    <w:rsid w:val="008F4356"/>
    <w:rsid w:val="009116C0"/>
    <w:rsid w:val="00913CD2"/>
    <w:rsid w:val="00917936"/>
    <w:rsid w:val="0092661E"/>
    <w:rsid w:val="0093626E"/>
    <w:rsid w:val="00936D3A"/>
    <w:rsid w:val="00951444"/>
    <w:rsid w:val="009568AA"/>
    <w:rsid w:val="009632EE"/>
    <w:rsid w:val="0096368E"/>
    <w:rsid w:val="00964C30"/>
    <w:rsid w:val="0098000C"/>
    <w:rsid w:val="00980252"/>
    <w:rsid w:val="00986820"/>
    <w:rsid w:val="009958AB"/>
    <w:rsid w:val="009A1026"/>
    <w:rsid w:val="009A19E9"/>
    <w:rsid w:val="009A1DFA"/>
    <w:rsid w:val="009B311F"/>
    <w:rsid w:val="009C2C0B"/>
    <w:rsid w:val="009D0662"/>
    <w:rsid w:val="009D5DC3"/>
    <w:rsid w:val="009E2D3F"/>
    <w:rsid w:val="009F080C"/>
    <w:rsid w:val="00A11DDA"/>
    <w:rsid w:val="00A13446"/>
    <w:rsid w:val="00A26CDA"/>
    <w:rsid w:val="00A323FF"/>
    <w:rsid w:val="00A34645"/>
    <w:rsid w:val="00A34B4C"/>
    <w:rsid w:val="00A35944"/>
    <w:rsid w:val="00A42804"/>
    <w:rsid w:val="00A428D0"/>
    <w:rsid w:val="00A45215"/>
    <w:rsid w:val="00A5438E"/>
    <w:rsid w:val="00A568B8"/>
    <w:rsid w:val="00A62D4B"/>
    <w:rsid w:val="00A634FB"/>
    <w:rsid w:val="00A63C5D"/>
    <w:rsid w:val="00A66028"/>
    <w:rsid w:val="00A67A2C"/>
    <w:rsid w:val="00A67ED0"/>
    <w:rsid w:val="00AA1CA2"/>
    <w:rsid w:val="00AA5B4A"/>
    <w:rsid w:val="00AA71CF"/>
    <w:rsid w:val="00AA7D59"/>
    <w:rsid w:val="00AB2DA9"/>
    <w:rsid w:val="00AB4A18"/>
    <w:rsid w:val="00AC0FD3"/>
    <w:rsid w:val="00AC6979"/>
    <w:rsid w:val="00AD61F8"/>
    <w:rsid w:val="00AE53F4"/>
    <w:rsid w:val="00AF098D"/>
    <w:rsid w:val="00AF3536"/>
    <w:rsid w:val="00AF3FCB"/>
    <w:rsid w:val="00AF692F"/>
    <w:rsid w:val="00B00E58"/>
    <w:rsid w:val="00B10D3B"/>
    <w:rsid w:val="00B11379"/>
    <w:rsid w:val="00B133D5"/>
    <w:rsid w:val="00B13B56"/>
    <w:rsid w:val="00B147C8"/>
    <w:rsid w:val="00B170D0"/>
    <w:rsid w:val="00B20AD2"/>
    <w:rsid w:val="00B26971"/>
    <w:rsid w:val="00B2719E"/>
    <w:rsid w:val="00B3022B"/>
    <w:rsid w:val="00B32E41"/>
    <w:rsid w:val="00B45110"/>
    <w:rsid w:val="00B562F7"/>
    <w:rsid w:val="00B6600D"/>
    <w:rsid w:val="00B73CBC"/>
    <w:rsid w:val="00B91817"/>
    <w:rsid w:val="00B937B9"/>
    <w:rsid w:val="00B94B37"/>
    <w:rsid w:val="00BA07A8"/>
    <w:rsid w:val="00BA6532"/>
    <w:rsid w:val="00BB33D9"/>
    <w:rsid w:val="00BC2466"/>
    <w:rsid w:val="00BC4059"/>
    <w:rsid w:val="00BC5A7E"/>
    <w:rsid w:val="00BC6A07"/>
    <w:rsid w:val="00BD4BCD"/>
    <w:rsid w:val="00BE205C"/>
    <w:rsid w:val="00BE5368"/>
    <w:rsid w:val="00BE6139"/>
    <w:rsid w:val="00BF683E"/>
    <w:rsid w:val="00C0323F"/>
    <w:rsid w:val="00C034C7"/>
    <w:rsid w:val="00C233B6"/>
    <w:rsid w:val="00C2630B"/>
    <w:rsid w:val="00C32CF0"/>
    <w:rsid w:val="00C34797"/>
    <w:rsid w:val="00C37518"/>
    <w:rsid w:val="00C37C4E"/>
    <w:rsid w:val="00C40902"/>
    <w:rsid w:val="00C46189"/>
    <w:rsid w:val="00C63D44"/>
    <w:rsid w:val="00C6442B"/>
    <w:rsid w:val="00C821F8"/>
    <w:rsid w:val="00C86F61"/>
    <w:rsid w:val="00C94102"/>
    <w:rsid w:val="00C96A41"/>
    <w:rsid w:val="00CA424B"/>
    <w:rsid w:val="00CA50E0"/>
    <w:rsid w:val="00CA54AB"/>
    <w:rsid w:val="00CA7683"/>
    <w:rsid w:val="00CA7B29"/>
    <w:rsid w:val="00CB476F"/>
    <w:rsid w:val="00CB6751"/>
    <w:rsid w:val="00CC2446"/>
    <w:rsid w:val="00CC5A03"/>
    <w:rsid w:val="00CC7A6D"/>
    <w:rsid w:val="00CD3DB0"/>
    <w:rsid w:val="00CD77EA"/>
    <w:rsid w:val="00CF01A9"/>
    <w:rsid w:val="00CF2119"/>
    <w:rsid w:val="00CF318A"/>
    <w:rsid w:val="00D0068E"/>
    <w:rsid w:val="00D0165D"/>
    <w:rsid w:val="00D072AF"/>
    <w:rsid w:val="00D127E5"/>
    <w:rsid w:val="00D1526D"/>
    <w:rsid w:val="00D261F4"/>
    <w:rsid w:val="00D30182"/>
    <w:rsid w:val="00D3737B"/>
    <w:rsid w:val="00D41B38"/>
    <w:rsid w:val="00D44591"/>
    <w:rsid w:val="00D54118"/>
    <w:rsid w:val="00D5686B"/>
    <w:rsid w:val="00D56900"/>
    <w:rsid w:val="00D617EE"/>
    <w:rsid w:val="00D61D5D"/>
    <w:rsid w:val="00D62AE1"/>
    <w:rsid w:val="00D66A12"/>
    <w:rsid w:val="00D7301C"/>
    <w:rsid w:val="00D821E7"/>
    <w:rsid w:val="00D83B6C"/>
    <w:rsid w:val="00D83C0F"/>
    <w:rsid w:val="00D84F9F"/>
    <w:rsid w:val="00D9167B"/>
    <w:rsid w:val="00D934AC"/>
    <w:rsid w:val="00D9407E"/>
    <w:rsid w:val="00DB7276"/>
    <w:rsid w:val="00DC2667"/>
    <w:rsid w:val="00DC4FC2"/>
    <w:rsid w:val="00DD2947"/>
    <w:rsid w:val="00DD318A"/>
    <w:rsid w:val="00DD7845"/>
    <w:rsid w:val="00DE0916"/>
    <w:rsid w:val="00DE26EF"/>
    <w:rsid w:val="00DE3405"/>
    <w:rsid w:val="00DE3973"/>
    <w:rsid w:val="00DE53CD"/>
    <w:rsid w:val="00DE60AD"/>
    <w:rsid w:val="00DE6455"/>
    <w:rsid w:val="00DF17FE"/>
    <w:rsid w:val="00E2070E"/>
    <w:rsid w:val="00E22A31"/>
    <w:rsid w:val="00E27011"/>
    <w:rsid w:val="00E27184"/>
    <w:rsid w:val="00E45739"/>
    <w:rsid w:val="00E55D60"/>
    <w:rsid w:val="00E56D41"/>
    <w:rsid w:val="00E6376B"/>
    <w:rsid w:val="00E768DE"/>
    <w:rsid w:val="00E87029"/>
    <w:rsid w:val="00E901D1"/>
    <w:rsid w:val="00E95138"/>
    <w:rsid w:val="00EA392E"/>
    <w:rsid w:val="00EA47E4"/>
    <w:rsid w:val="00EC106B"/>
    <w:rsid w:val="00EC2C49"/>
    <w:rsid w:val="00EC4DEA"/>
    <w:rsid w:val="00EC714D"/>
    <w:rsid w:val="00EF5E36"/>
    <w:rsid w:val="00F06D8E"/>
    <w:rsid w:val="00F075C4"/>
    <w:rsid w:val="00F10DE0"/>
    <w:rsid w:val="00F25AE2"/>
    <w:rsid w:val="00F26C39"/>
    <w:rsid w:val="00F357F9"/>
    <w:rsid w:val="00F36F6C"/>
    <w:rsid w:val="00F44770"/>
    <w:rsid w:val="00F51016"/>
    <w:rsid w:val="00F6412B"/>
    <w:rsid w:val="00F826E7"/>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85608E9-01F5-4DCF-A347-C79963DF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uiPriority w:val="59"/>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uiPriority w:val="99"/>
    <w:rsid w:val="006B416D"/>
    <w:pPr>
      <w:tabs>
        <w:tab w:val="center" w:pos="4677"/>
        <w:tab w:val="right" w:pos="9355"/>
      </w:tabs>
    </w:pPr>
  </w:style>
  <w:style w:type="character" w:customStyle="1" w:styleId="af3">
    <w:name w:val="Верхний колонтитул Знак"/>
    <w:basedOn w:val="a0"/>
    <w:link w:val="af2"/>
    <w:uiPriority w:val="99"/>
    <w:rsid w:val="00EC714D"/>
    <w:rPr>
      <w:sz w:val="24"/>
      <w:szCs w:val="24"/>
    </w:rPr>
  </w:style>
  <w:style w:type="paragraph" w:customStyle="1" w:styleId="61">
    <w:name w:val="Знак6"/>
    <w:basedOn w:val="a"/>
    <w:autoRedefine/>
    <w:rsid w:val="003445E5"/>
    <w:pPr>
      <w:spacing w:after="160" w:line="240" w:lineRule="exact"/>
    </w:pPr>
    <w:rPr>
      <w:rFonts w:eastAsia="SimSun"/>
      <w:b/>
      <w:sz w:val="28"/>
      <w:lang w:val="en-US" w:eastAsia="en-US"/>
    </w:rPr>
  </w:style>
  <w:style w:type="paragraph" w:styleId="23">
    <w:name w:val="Body Text 2"/>
    <w:basedOn w:val="a"/>
    <w:link w:val="24"/>
    <w:uiPriority w:val="99"/>
    <w:rsid w:val="00B562F7"/>
    <w:pPr>
      <w:spacing w:after="120" w:line="480" w:lineRule="auto"/>
    </w:pPr>
  </w:style>
  <w:style w:type="character" w:customStyle="1" w:styleId="24">
    <w:name w:val="Основной текст 2 Знак"/>
    <w:basedOn w:val="a0"/>
    <w:link w:val="23"/>
    <w:uiPriority w:val="99"/>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2">
    <w:name w:val="Основной текст 212"/>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4">
    <w:name w:val="footnote text"/>
    <w:basedOn w:val="a"/>
    <w:link w:val="af5"/>
    <w:semiHidden/>
    <w:rsid w:val="0096368E"/>
    <w:rPr>
      <w:sz w:val="20"/>
      <w:szCs w:val="20"/>
    </w:rPr>
  </w:style>
  <w:style w:type="character" w:customStyle="1" w:styleId="af5">
    <w:name w:val="Текст сноски Знак"/>
    <w:link w:val="af4"/>
    <w:locked/>
    <w:rsid w:val="006748CF"/>
  </w:style>
  <w:style w:type="paragraph" w:styleId="af6">
    <w:name w:val="Balloon Text"/>
    <w:basedOn w:val="a"/>
    <w:link w:val="af7"/>
    <w:rsid w:val="005864BA"/>
    <w:rPr>
      <w:rFonts w:ascii="Tahoma" w:hAnsi="Tahoma" w:cs="Tahoma"/>
      <w:sz w:val="16"/>
      <w:szCs w:val="16"/>
    </w:rPr>
  </w:style>
  <w:style w:type="character" w:customStyle="1" w:styleId="af7">
    <w:name w:val="Текст выноски Знак"/>
    <w:link w:val="af6"/>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8">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9">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a">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b">
    <w:name w:val="Красная строка Знак"/>
    <w:link w:val="afc"/>
    <w:rsid w:val="00D261F4"/>
    <w:rPr>
      <w:sz w:val="24"/>
      <w:szCs w:val="24"/>
    </w:rPr>
  </w:style>
  <w:style w:type="paragraph" w:styleId="afc">
    <w:name w:val="Body Text First Indent"/>
    <w:basedOn w:val="a8"/>
    <w:link w:val="afb"/>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20">
    <w:name w:val="Знак12"/>
    <w:basedOn w:val="a"/>
    <w:rsid w:val="0060725F"/>
    <w:pPr>
      <w:spacing w:after="160" w:line="240" w:lineRule="exact"/>
    </w:pPr>
    <w:rPr>
      <w:rFonts w:ascii="Verdana" w:hAnsi="Verdana"/>
      <w:sz w:val="20"/>
      <w:szCs w:val="20"/>
      <w:lang w:val="en-US" w:eastAsia="en-US"/>
    </w:rPr>
  </w:style>
  <w:style w:type="paragraph" w:customStyle="1" w:styleId="ConsPlusCell">
    <w:name w:val="ConsPlusCell"/>
    <w:uiPriority w:val="99"/>
    <w:rsid w:val="0060725F"/>
    <w:pPr>
      <w:autoSpaceDE w:val="0"/>
      <w:autoSpaceDN w:val="0"/>
      <w:adjustRightInd w:val="0"/>
    </w:pPr>
    <w:rPr>
      <w:rFonts w:ascii="Arial" w:hAnsi="Arial" w:cs="Arial"/>
    </w:rPr>
  </w:style>
  <w:style w:type="paragraph" w:styleId="afd">
    <w:name w:val="List Paragraph"/>
    <w:basedOn w:val="a"/>
    <w:uiPriority w:val="34"/>
    <w:qFormat/>
    <w:rsid w:val="00F51016"/>
    <w:pPr>
      <w:ind w:left="720"/>
      <w:contextualSpacing/>
    </w:pPr>
  </w:style>
  <w:style w:type="paragraph" w:styleId="afe">
    <w:name w:val="No Spacing"/>
    <w:qFormat/>
    <w:rsid w:val="003E5F19"/>
    <w:rPr>
      <w:rFonts w:ascii="Calibri" w:eastAsia="Calibri" w:hAnsi="Calibri"/>
      <w:sz w:val="22"/>
      <w:szCs w:val="22"/>
      <w:lang w:eastAsia="en-US"/>
    </w:rPr>
  </w:style>
  <w:style w:type="paragraph" w:customStyle="1" w:styleId="aff">
    <w:name w:val="Знак Знак Знак Знак Знак Знак"/>
    <w:basedOn w:val="a"/>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35">
    <w:name w:val="Знак Знак Знак Знак Знак Знак Знак Знак Знак Знак3"/>
    <w:basedOn w:val="a"/>
    <w:rsid w:val="00394CFA"/>
    <w:pPr>
      <w:spacing w:after="160" w:line="240" w:lineRule="exact"/>
    </w:pPr>
    <w:rPr>
      <w:rFonts w:ascii="Verdana" w:hAnsi="Verdana"/>
      <w:lang w:val="en-US" w:eastAsia="en-US"/>
    </w:rPr>
  </w:style>
  <w:style w:type="paragraph" w:customStyle="1" w:styleId="51">
    <w:name w:val="Знак5"/>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3">
    <w:name w:val="1"/>
    <w:basedOn w:val="a"/>
    <w:rsid w:val="00394CFA"/>
    <w:pPr>
      <w:spacing w:after="160" w:line="240" w:lineRule="exact"/>
    </w:pPr>
    <w:rPr>
      <w:rFonts w:ascii="Verdana" w:hAnsi="Verdana" w:cs="Verdana"/>
      <w:lang w:val="en-US" w:eastAsia="en-US"/>
    </w:rPr>
  </w:style>
  <w:style w:type="paragraph" w:customStyle="1" w:styleId="36">
    <w:name w:val="Знак3"/>
    <w:basedOn w:val="a"/>
    <w:autoRedefine/>
    <w:rsid w:val="00EC714D"/>
    <w:pPr>
      <w:spacing w:after="160" w:line="240" w:lineRule="exact"/>
    </w:pPr>
    <w:rPr>
      <w:rFonts w:eastAsia="SimSun"/>
      <w:b/>
      <w:sz w:val="28"/>
      <w:lang w:val="en-US" w:eastAsia="en-US"/>
    </w:rPr>
  </w:style>
  <w:style w:type="paragraph" w:customStyle="1" w:styleId="211">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4">
    <w:name w:val="Абзац списка1"/>
    <w:basedOn w:val="a"/>
    <w:rsid w:val="00EC714D"/>
    <w:pPr>
      <w:ind w:left="720"/>
    </w:pPr>
  </w:style>
  <w:style w:type="paragraph" w:customStyle="1" w:styleId="15">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0">
    <w:name w:val="Hyperlink"/>
    <w:rsid w:val="00EC714D"/>
    <w:rPr>
      <w:color w:val="0000FF"/>
      <w:u w:val="single"/>
    </w:rPr>
  </w:style>
  <w:style w:type="character" w:styleId="aff1">
    <w:name w:val="FollowedHyperlink"/>
    <w:rsid w:val="00EC714D"/>
    <w:rPr>
      <w:color w:val="800080"/>
      <w:u w:val="single"/>
    </w:rPr>
  </w:style>
  <w:style w:type="character" w:customStyle="1" w:styleId="aff2">
    <w:name w:val="Гипертекстовая ссылка"/>
    <w:uiPriority w:val="99"/>
    <w:rsid w:val="00EC714D"/>
    <w:rPr>
      <w:b/>
      <w:color w:val="008000"/>
      <w:sz w:val="20"/>
      <w:u w:val="single"/>
    </w:rPr>
  </w:style>
  <w:style w:type="paragraph" w:customStyle="1" w:styleId="213">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3">
    <w:name w:val="Normal Indent"/>
    <w:basedOn w:val="a"/>
    <w:rsid w:val="00EC714D"/>
    <w:pPr>
      <w:ind w:left="708"/>
    </w:pPr>
    <w:rPr>
      <w:sz w:val="20"/>
      <w:szCs w:val="20"/>
    </w:rPr>
  </w:style>
  <w:style w:type="paragraph" w:customStyle="1" w:styleId="17">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29">
    <w:name w:val="Знак Знак Знак Знак Знак Знак Знак Знак Знак Знак2"/>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2">
    <w:name w:val="Char Char2"/>
    <w:basedOn w:val="a"/>
    <w:rsid w:val="00317E12"/>
    <w:pPr>
      <w:spacing w:after="160" w:line="240" w:lineRule="exact"/>
    </w:pPr>
    <w:rPr>
      <w:rFonts w:ascii="Verdana" w:hAnsi="Verdana"/>
      <w:sz w:val="20"/>
      <w:szCs w:val="20"/>
      <w:lang w:val="en-US" w:eastAsia="en-US"/>
    </w:rPr>
  </w:style>
  <w:style w:type="paragraph" w:customStyle="1" w:styleId="2a">
    <w:name w:val="Знак Знак Знак Знак Знак Знак Знак Знак Знак Знак Знак Знак2"/>
    <w:basedOn w:val="a"/>
    <w:rsid w:val="00317E12"/>
    <w:pPr>
      <w:spacing w:after="160" w:line="240" w:lineRule="exact"/>
    </w:pPr>
    <w:rPr>
      <w:rFonts w:ascii="Arial" w:hAnsi="Arial" w:cs="Arial"/>
      <w:sz w:val="20"/>
      <w:szCs w:val="20"/>
      <w:lang w:val="en-US" w:eastAsia="en-US"/>
    </w:rPr>
  </w:style>
  <w:style w:type="paragraph" w:customStyle="1" w:styleId="2b">
    <w:name w:val="Знак Знак Знак Знак Знак Знак Знак2"/>
    <w:basedOn w:val="a"/>
    <w:rsid w:val="00317E12"/>
    <w:pPr>
      <w:spacing w:after="160" w:line="240" w:lineRule="exact"/>
    </w:pPr>
    <w:rPr>
      <w:rFonts w:ascii="Verdana" w:hAnsi="Verdana"/>
      <w:sz w:val="20"/>
      <w:szCs w:val="20"/>
      <w:lang w:val="en-US" w:eastAsia="en-US"/>
    </w:rPr>
  </w:style>
  <w:style w:type="numbering" w:customStyle="1" w:styleId="18">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9">
    <w:name w:val="Красная строка Знак1"/>
    <w:basedOn w:val="a9"/>
    <w:uiPriority w:val="99"/>
    <w:semiHidden/>
    <w:rsid w:val="008C64CA"/>
    <w:rPr>
      <w:sz w:val="28"/>
      <w:lang w:val="x-none" w:eastAsia="x-none"/>
    </w:rPr>
  </w:style>
  <w:style w:type="character" w:customStyle="1" w:styleId="214">
    <w:name w:val="Красная строка 2 Знак1"/>
    <w:basedOn w:val="ab"/>
    <w:uiPriority w:val="99"/>
    <w:semiHidden/>
    <w:rsid w:val="008C64CA"/>
    <w:rPr>
      <w:sz w:val="24"/>
      <w:szCs w:val="24"/>
      <w:lang w:val="x-none" w:eastAsia="x-none"/>
    </w:rPr>
  </w:style>
  <w:style w:type="paragraph" w:customStyle="1" w:styleId="2c">
    <w:name w:val="Абзац списка2"/>
    <w:basedOn w:val="a"/>
    <w:rsid w:val="008C64CA"/>
    <w:pPr>
      <w:ind w:left="720"/>
    </w:pPr>
  </w:style>
  <w:style w:type="paragraph" w:styleId="aff4">
    <w:name w:val="Plain Text"/>
    <w:basedOn w:val="a"/>
    <w:link w:val="aff5"/>
    <w:rsid w:val="00583201"/>
    <w:rPr>
      <w:rFonts w:ascii="Courier New" w:hAnsi="Courier New"/>
      <w:sz w:val="20"/>
      <w:szCs w:val="20"/>
    </w:rPr>
  </w:style>
  <w:style w:type="character" w:customStyle="1" w:styleId="aff5">
    <w:name w:val="Текст Знак"/>
    <w:basedOn w:val="a0"/>
    <w:link w:val="aff4"/>
    <w:rsid w:val="00583201"/>
    <w:rPr>
      <w:rFonts w:ascii="Courier New" w:hAnsi="Courier New"/>
    </w:rPr>
  </w:style>
  <w:style w:type="character" w:customStyle="1" w:styleId="apple-style-span">
    <w:name w:val="apple-style-span"/>
    <w:basedOn w:val="a0"/>
    <w:rsid w:val="00583201"/>
  </w:style>
  <w:style w:type="paragraph" w:styleId="aff6">
    <w:name w:val="Normal (Web)"/>
    <w:basedOn w:val="a"/>
    <w:uiPriority w:val="99"/>
    <w:rsid w:val="00583201"/>
    <w:pPr>
      <w:spacing w:before="100" w:beforeAutospacing="1" w:after="100" w:afterAutospacing="1"/>
    </w:pPr>
  </w:style>
  <w:style w:type="paragraph" w:customStyle="1" w:styleId="aff7">
    <w:name w:val="Прижатый влево"/>
    <w:basedOn w:val="a"/>
    <w:next w:val="a"/>
    <w:uiPriority w:val="99"/>
    <w:rsid w:val="00583201"/>
    <w:pPr>
      <w:autoSpaceDE w:val="0"/>
      <w:autoSpaceDN w:val="0"/>
      <w:adjustRightInd w:val="0"/>
    </w:pPr>
    <w:rPr>
      <w:rFonts w:ascii="Arial" w:hAnsi="Arial" w:cs="Arial"/>
    </w:rPr>
  </w:style>
  <w:style w:type="paragraph" w:customStyle="1" w:styleId="aff8">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7">
    <w:name w:val="Абзац списка3"/>
    <w:basedOn w:val="a"/>
    <w:rsid w:val="00143E76"/>
    <w:pPr>
      <w:ind w:left="720"/>
    </w:pPr>
  </w:style>
  <w:style w:type="character" w:customStyle="1" w:styleId="2d">
    <w:name w:val="Основной текст (2)_"/>
    <w:link w:val="2e"/>
    <w:rsid w:val="00143E76"/>
    <w:rPr>
      <w:sz w:val="18"/>
      <w:szCs w:val="18"/>
      <w:shd w:val="clear" w:color="auto" w:fill="FFFFFF"/>
    </w:rPr>
  </w:style>
  <w:style w:type="paragraph" w:customStyle="1" w:styleId="2e">
    <w:name w:val="Основной текст (2)"/>
    <w:basedOn w:val="a"/>
    <w:link w:val="2d"/>
    <w:rsid w:val="00143E76"/>
    <w:pPr>
      <w:widowControl w:val="0"/>
      <w:shd w:val="clear" w:color="auto" w:fill="FFFFFF"/>
      <w:spacing w:before="120" w:line="216" w:lineRule="exact"/>
      <w:jc w:val="both"/>
    </w:pPr>
    <w:rPr>
      <w:sz w:val="18"/>
      <w:szCs w:val="18"/>
    </w:rPr>
  </w:style>
  <w:style w:type="paragraph" w:customStyle="1" w:styleId="1a">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rsid w:val="00F06D8E"/>
  </w:style>
  <w:style w:type="character" w:styleId="affa">
    <w:name w:val="Emphasis"/>
    <w:basedOn w:val="a0"/>
    <w:uiPriority w:val="20"/>
    <w:qFormat/>
    <w:rsid w:val="00F06D8E"/>
    <w:rPr>
      <w:i/>
      <w:iCs/>
    </w:rPr>
  </w:style>
  <w:style w:type="paragraph" w:customStyle="1" w:styleId="41">
    <w:name w:val="Знак4"/>
    <w:basedOn w:val="a"/>
    <w:autoRedefine/>
    <w:rsid w:val="00121B45"/>
    <w:pPr>
      <w:spacing w:after="160" w:line="240" w:lineRule="exact"/>
    </w:pPr>
    <w:rPr>
      <w:rFonts w:eastAsia="SimSun"/>
      <w:b/>
      <w:sz w:val="28"/>
      <w:lang w:val="en-US" w:eastAsia="en-US"/>
    </w:rPr>
  </w:style>
  <w:style w:type="paragraph" w:customStyle="1" w:styleId="Table">
    <w:name w:val="Table!Таблица"/>
    <w:rsid w:val="00682E6E"/>
    <w:rPr>
      <w:rFonts w:ascii="Arial" w:hAnsi="Arial" w:cs="Arial"/>
      <w:kern w:val="28"/>
      <w:sz w:val="24"/>
      <w:szCs w:val="24"/>
    </w:rPr>
  </w:style>
  <w:style w:type="character" w:customStyle="1" w:styleId="FontStyle27">
    <w:name w:val="Font Style27"/>
    <w:rsid w:val="00682E6E"/>
    <w:rPr>
      <w:rFonts w:ascii="Times New Roman" w:hAnsi="Times New Roman" w:cs="Times New Roman"/>
      <w:sz w:val="26"/>
      <w:szCs w:val="26"/>
    </w:rPr>
  </w:style>
  <w:style w:type="table" w:styleId="affb">
    <w:name w:val="Table Elegant"/>
    <w:basedOn w:val="a1"/>
    <w:rsid w:val="00792D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c">
    <w:name w:val="Strong"/>
    <w:qFormat/>
    <w:rsid w:val="00A63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3B3F5AEDFB9574DE78384E35B2A6EC86ED2469FA8C4894AD87D2470AB3550798DE629D8BTFO6H" TargetMode="External"/><Relationship Id="rId4" Type="http://schemas.openxmlformats.org/officeDocument/2006/relationships/settings" Target="settings.xml"/><Relationship Id="rId9" Type="http://schemas.openxmlformats.org/officeDocument/2006/relationships/hyperlink" Target="consultantplus://offline/ref=F93B3F5AEDFB9574DE78384E35B2A6EC86ED2469FA8C4894AD87D2470AB3550798DE629D8BTFO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9340-20F6-46C6-AD16-AC310EFE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21915</Words>
  <Characters>124917</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Svetlana L. Egorova</cp:lastModifiedBy>
  <cp:revision>8</cp:revision>
  <cp:lastPrinted>2017-09-15T09:29:00Z</cp:lastPrinted>
  <dcterms:created xsi:type="dcterms:W3CDTF">2017-09-18T06:12:00Z</dcterms:created>
  <dcterms:modified xsi:type="dcterms:W3CDTF">2017-09-19T05:07:00Z</dcterms:modified>
</cp:coreProperties>
</file>