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50" w:rsidRDefault="001C0A50" w:rsidP="001C0A50">
      <w:pPr>
        <w:jc w:val="center"/>
        <w:rPr>
          <w:b/>
          <w:sz w:val="28"/>
          <w:szCs w:val="28"/>
        </w:rPr>
      </w:pPr>
      <w:r>
        <w:rPr>
          <w:b/>
          <w:sz w:val="28"/>
          <w:szCs w:val="28"/>
        </w:rPr>
        <w:t xml:space="preserve">Основные результаты </w:t>
      </w:r>
      <w:r w:rsidRPr="00F975B3">
        <w:rPr>
          <w:b/>
          <w:sz w:val="28"/>
          <w:szCs w:val="28"/>
        </w:rPr>
        <w:t xml:space="preserve">внешней проверки годового отчета об исполнении бюджета </w:t>
      </w:r>
      <w:r>
        <w:rPr>
          <w:b/>
          <w:sz w:val="28"/>
          <w:szCs w:val="28"/>
        </w:rPr>
        <w:t>Березовского</w:t>
      </w:r>
      <w:r w:rsidRPr="00F975B3">
        <w:rPr>
          <w:b/>
          <w:sz w:val="28"/>
          <w:szCs w:val="28"/>
        </w:rPr>
        <w:t xml:space="preserve"> городского округа за 2019 год</w:t>
      </w:r>
    </w:p>
    <w:p w:rsidR="001C0A50" w:rsidRDefault="001C0A50" w:rsidP="001C0A50">
      <w:pPr>
        <w:rPr>
          <w:b/>
          <w:sz w:val="28"/>
          <w:szCs w:val="28"/>
        </w:rPr>
      </w:pPr>
      <w:bookmarkStart w:id="0" w:name="_GoBack"/>
      <w:bookmarkEnd w:id="0"/>
    </w:p>
    <w:p w:rsidR="001C0A50" w:rsidRPr="00734970" w:rsidRDefault="001C0A50" w:rsidP="001C0A50">
      <w:pPr>
        <w:pStyle w:val="a4"/>
        <w:jc w:val="both"/>
        <w:rPr>
          <w:sz w:val="27"/>
          <w:szCs w:val="27"/>
          <w:highlight w:val="yellow"/>
        </w:rPr>
      </w:pPr>
    </w:p>
    <w:p w:rsidR="001C0A50" w:rsidRPr="00354B06" w:rsidRDefault="001C0A50" w:rsidP="001C0A50">
      <w:pPr>
        <w:pStyle w:val="aa"/>
        <w:ind w:left="0" w:firstLine="708"/>
        <w:jc w:val="both"/>
        <w:rPr>
          <w:sz w:val="28"/>
          <w:szCs w:val="28"/>
        </w:rPr>
      </w:pPr>
      <w:r>
        <w:rPr>
          <w:sz w:val="28"/>
          <w:szCs w:val="28"/>
          <w:u w:val="single"/>
        </w:rPr>
        <w:t xml:space="preserve">1. </w:t>
      </w:r>
      <w:r w:rsidRPr="00354B06">
        <w:rPr>
          <w:sz w:val="28"/>
          <w:szCs w:val="28"/>
          <w:u w:val="single"/>
        </w:rPr>
        <w:t>По итогам рассмотрения исполнения доходной части бюджета Берёзовского городского округа за 2019 год</w:t>
      </w:r>
      <w:r w:rsidRPr="00354B06">
        <w:rPr>
          <w:sz w:val="28"/>
          <w:szCs w:val="28"/>
        </w:rPr>
        <w:t xml:space="preserve"> можно отметить следующее.</w:t>
      </w:r>
    </w:p>
    <w:p w:rsidR="001C0A50" w:rsidRPr="00354B06" w:rsidRDefault="001C0A50" w:rsidP="001C0A50">
      <w:pPr>
        <w:pStyle w:val="aa"/>
        <w:ind w:left="0" w:firstLine="708"/>
        <w:jc w:val="both"/>
        <w:rPr>
          <w:sz w:val="28"/>
          <w:szCs w:val="28"/>
        </w:rPr>
      </w:pPr>
      <w:r>
        <w:rPr>
          <w:sz w:val="28"/>
          <w:szCs w:val="28"/>
        </w:rPr>
        <w:t xml:space="preserve">1.1. </w:t>
      </w:r>
      <w:r w:rsidRPr="00354B06">
        <w:rPr>
          <w:sz w:val="28"/>
          <w:szCs w:val="28"/>
        </w:rPr>
        <w:t>В пояснительной записке к бюджетной отчётности (форма 0503360) в разделе 3 «Анализ отчета об исполнении бюджета субъектом бюджетной отчетности» отсутствует аналитическая информация об исполнении доходной части бюджета муниципального образования, что существенно снижает информативность отчётности для стороннего пользователя.</w:t>
      </w:r>
    </w:p>
    <w:p w:rsidR="001C0A50" w:rsidRPr="00354B06" w:rsidRDefault="001C0A50" w:rsidP="001C0A50">
      <w:pPr>
        <w:pStyle w:val="aa"/>
        <w:ind w:left="0" w:firstLine="708"/>
        <w:jc w:val="both"/>
        <w:rPr>
          <w:sz w:val="28"/>
          <w:szCs w:val="28"/>
        </w:rPr>
      </w:pPr>
      <w:r>
        <w:rPr>
          <w:sz w:val="28"/>
          <w:szCs w:val="28"/>
        </w:rPr>
        <w:t xml:space="preserve">1.2. </w:t>
      </w:r>
      <w:r w:rsidRPr="00354B06">
        <w:rPr>
          <w:sz w:val="28"/>
          <w:szCs w:val="28"/>
        </w:rPr>
        <w:t xml:space="preserve">Исполнение бюджета осуществлялось на фоне ухудшения экономической ситуации в производственных секторах экономики городского округа (снижение объёмов добычи и обогащения угля, выпуска продукции в обрабатывающих производствах), существенного замедления темпов роста объёма выполненных работ в строительстве. </w:t>
      </w:r>
    </w:p>
    <w:p w:rsidR="001C0A50" w:rsidRPr="00354B06" w:rsidRDefault="001C0A50" w:rsidP="001C0A50">
      <w:pPr>
        <w:pStyle w:val="aa"/>
        <w:ind w:left="0" w:firstLine="708"/>
        <w:jc w:val="both"/>
        <w:rPr>
          <w:sz w:val="28"/>
          <w:szCs w:val="28"/>
        </w:rPr>
      </w:pPr>
      <w:r>
        <w:rPr>
          <w:sz w:val="28"/>
          <w:szCs w:val="28"/>
        </w:rPr>
        <w:t xml:space="preserve">1.3. </w:t>
      </w:r>
      <w:r w:rsidRPr="00354B06">
        <w:rPr>
          <w:sz w:val="28"/>
          <w:szCs w:val="28"/>
        </w:rPr>
        <w:t>Основное положительное влияние на исполнение доходной части бюджета в отчётном году оказывали: увеличение объёма дотаций из областного бюджета; произошедшее увеличение среднемесячной заработной платы населения, обусловленное в основном благоприятной экономической ситуацией в угольной отрасли в 2018 году, и оказавшее в целом позитивное влияние на уровень поступлений НДФЛ – основной источник собственных доходов местного бюджета.</w:t>
      </w:r>
    </w:p>
    <w:p w:rsidR="001C0A50" w:rsidRPr="00354B06" w:rsidRDefault="001C0A50" w:rsidP="001C0A50">
      <w:pPr>
        <w:pStyle w:val="aa"/>
        <w:ind w:left="0" w:firstLine="708"/>
        <w:jc w:val="both"/>
        <w:rPr>
          <w:sz w:val="28"/>
          <w:szCs w:val="28"/>
        </w:rPr>
      </w:pPr>
      <w:r>
        <w:rPr>
          <w:sz w:val="28"/>
          <w:szCs w:val="28"/>
        </w:rPr>
        <w:t xml:space="preserve">1.4. </w:t>
      </w:r>
      <w:r w:rsidRPr="00354B06">
        <w:rPr>
          <w:sz w:val="28"/>
          <w:szCs w:val="28"/>
        </w:rPr>
        <w:t>В тоже время отрицательное влияние на исполнение бюджета по доходам оказывали: выпадающие доходы по НДФЛ в связи с отсутствием в отчётном году крупных разовых поступлений данного налога с дивидендов, а также в связи со снижением дополнительного норматива отчислений по НДФЛ, устанавливаемого взамен части дотаций; неблагоприятная экономическая ситуация в сферах деятельности ориентированных на конечный потребительский спрос, в которых осуществляет деятельность большинство субъектов малого бизнеса. В</w:t>
      </w:r>
      <w:r>
        <w:rPr>
          <w:sz w:val="28"/>
          <w:szCs w:val="28"/>
        </w:rPr>
        <w:t xml:space="preserve"> </w:t>
      </w:r>
      <w:r w:rsidRPr="00354B06">
        <w:rPr>
          <w:sz w:val="28"/>
          <w:szCs w:val="28"/>
        </w:rPr>
        <w:t>частности</w:t>
      </w:r>
      <w:r>
        <w:rPr>
          <w:sz w:val="28"/>
          <w:szCs w:val="28"/>
        </w:rPr>
        <w:t>,</w:t>
      </w:r>
      <w:r w:rsidRPr="00354B06">
        <w:rPr>
          <w:sz w:val="28"/>
          <w:szCs w:val="28"/>
        </w:rPr>
        <w:t xml:space="preserve"> можно отметить следующие негативные факторы: низкие темпы роста товарооборота и объёмов платных услуг, отстающие от темпов повышения средней заработной платы на крупных и средних предприятиях (обусловлено более низкими темпами роста доходов населения городского округа в целом и ежегодным сокращением численности населения); низкий средний уровень «белой» оплаты труда в малом бизнесе. </w:t>
      </w:r>
    </w:p>
    <w:p w:rsidR="001C0A50" w:rsidRPr="00354B06" w:rsidRDefault="001C0A50" w:rsidP="001C0A50">
      <w:pPr>
        <w:pStyle w:val="aa"/>
        <w:ind w:left="0" w:firstLine="708"/>
        <w:jc w:val="both"/>
        <w:rPr>
          <w:sz w:val="28"/>
          <w:szCs w:val="28"/>
        </w:rPr>
      </w:pPr>
      <w:r>
        <w:rPr>
          <w:sz w:val="28"/>
          <w:szCs w:val="28"/>
        </w:rPr>
        <w:t xml:space="preserve">1.5. </w:t>
      </w:r>
      <w:r w:rsidRPr="00354B06">
        <w:rPr>
          <w:sz w:val="28"/>
          <w:szCs w:val="28"/>
        </w:rPr>
        <w:t xml:space="preserve">В данных условиях в ходе исполнении доходной части муниципального бюджета уточнённое плановое задание на 2019 год  в целом было выполнено на 93,5% (недополучено к плану 124 790,1 тыс. рублей) в основном в связи с практически полным невыполнением плана по прочим безвозмездным поступлениям (недополучено 89 195,7 тыс. рублей), большой   суммой возвратов целевых межбюджетных трансфертов (16 230,2 тыс. рублей, не учитываются в плане по доходам) и не полным </w:t>
      </w:r>
      <w:r w:rsidRPr="00354B06">
        <w:rPr>
          <w:sz w:val="28"/>
          <w:szCs w:val="28"/>
        </w:rPr>
        <w:lastRenderedPageBreak/>
        <w:t xml:space="preserve">выполнением плана по объёмам получения отдельных видов субсидий. По большинству основных видов налоговых доходов по итогам отчётного года было обеспечено полное или почти полное выполнение окончательно утверждённого планового задания. Первоначальный план по ряду налогов был перевыполнен, однако по НДФЛ, ЕНВД, патентной системе налогообложения и госпошлине он был существенно недовыполнен (на 13% и более), причём в двух случаях это было обусловлено недостатками в процессе планирования (по НДФЛ в связи с использованием при планировании нереалистичного прогноза по росту фонда оплаты труда в 2019 году к 2018 году в 1,205 раза; по патентной системе в связи с ошибкой в расчёте в прогнозе учтён двойной размер потенциально возможного к получению ИП годового дохода). По всем основным неналоговым доходам окончательно утвержденное плановое задание по итогам 2019 года выполнено на 95-102%. </w:t>
      </w:r>
    </w:p>
    <w:p w:rsidR="001C0A50" w:rsidRPr="00354B06" w:rsidRDefault="001C0A50" w:rsidP="001C0A50">
      <w:pPr>
        <w:pStyle w:val="aa"/>
        <w:ind w:left="0" w:firstLine="708"/>
        <w:jc w:val="both"/>
        <w:rPr>
          <w:sz w:val="28"/>
          <w:szCs w:val="28"/>
        </w:rPr>
      </w:pPr>
      <w:r>
        <w:rPr>
          <w:sz w:val="28"/>
          <w:szCs w:val="28"/>
        </w:rPr>
        <w:t xml:space="preserve">1.6. </w:t>
      </w:r>
      <w:r w:rsidRPr="00354B06">
        <w:rPr>
          <w:sz w:val="28"/>
          <w:szCs w:val="28"/>
        </w:rPr>
        <w:t xml:space="preserve">В целом доходы бюджета городского округа в 2019 году увеличились к уровню предыдущего года на 3,9% в основном за счёт повышения к уровню 2018 года объёма предоставленных дотаций (на 11,8%) и субвенций (на 9,2%). Объём налоговых доходов снизился к 2018 году на 2,5%. По неналоговым доходам поступления уменьшились к 2018 году на 34,3%. </w:t>
      </w:r>
    </w:p>
    <w:p w:rsidR="001C0A50" w:rsidRPr="00354B06" w:rsidRDefault="001C0A50" w:rsidP="001C0A50">
      <w:pPr>
        <w:pStyle w:val="aa"/>
        <w:ind w:left="0" w:firstLine="708"/>
        <w:jc w:val="both"/>
        <w:rPr>
          <w:sz w:val="28"/>
          <w:szCs w:val="28"/>
        </w:rPr>
      </w:pPr>
      <w:r>
        <w:rPr>
          <w:sz w:val="28"/>
          <w:szCs w:val="28"/>
        </w:rPr>
        <w:t xml:space="preserve">1.7. </w:t>
      </w:r>
      <w:r w:rsidRPr="00354B06">
        <w:rPr>
          <w:sz w:val="28"/>
          <w:szCs w:val="28"/>
        </w:rPr>
        <w:t xml:space="preserve">Сокращение налоговых доходов в основном обусловлено уменьшением доходов по НДФЛ в связи с тем, что в 2018 году в бюджет городского округа поступили крупные разовые доходы по НДФЛ с дивидендов, </w:t>
      </w:r>
      <w:r>
        <w:rPr>
          <w:sz w:val="28"/>
          <w:szCs w:val="28"/>
        </w:rPr>
        <w:t xml:space="preserve">выплаченных </w:t>
      </w:r>
      <w:r w:rsidRPr="00354B06">
        <w:rPr>
          <w:sz w:val="28"/>
          <w:szCs w:val="28"/>
        </w:rPr>
        <w:t>АО «УК «Северный Кузбасс»</w:t>
      </w:r>
      <w:r w:rsidRPr="00354B06">
        <w:rPr>
          <w:rStyle w:val="ae"/>
          <w:sz w:val="28"/>
          <w:szCs w:val="28"/>
        </w:rPr>
        <w:footnoteReference w:id="1"/>
      </w:r>
      <w:r w:rsidRPr="00354B06">
        <w:rPr>
          <w:sz w:val="28"/>
          <w:szCs w:val="28"/>
        </w:rPr>
        <w:t>, а также в связи со снижением дополнительного норматива отчислений по НДФЛ в местный бюджет (взамен дотаций). Необходимо отметить, что согласно проведённой оценке от 6200 до 7500 человек из состава рабочей силы городского округа не вовлечены в занятость в местной экономике, с доходов от которой мог бы уплачиваться НДФЛ в муниципальный бюджет</w:t>
      </w:r>
      <w:r w:rsidRPr="00354B06">
        <w:rPr>
          <w:i/>
          <w:sz w:val="28"/>
          <w:szCs w:val="28"/>
        </w:rPr>
        <w:t xml:space="preserve"> </w:t>
      </w:r>
      <w:r w:rsidRPr="00354B06">
        <w:rPr>
          <w:sz w:val="28"/>
          <w:szCs w:val="28"/>
        </w:rPr>
        <w:t>(</w:t>
      </w:r>
      <w:r w:rsidRPr="00354B06">
        <w:rPr>
          <w:i/>
          <w:sz w:val="28"/>
          <w:szCs w:val="28"/>
        </w:rPr>
        <w:t>безработные, либо заняты за пределами территории городского округа, либо заняты в «теневом» секторе</w:t>
      </w:r>
      <w:r w:rsidRPr="00354B06">
        <w:rPr>
          <w:sz w:val="28"/>
          <w:szCs w:val="28"/>
        </w:rPr>
        <w:t xml:space="preserve">).   </w:t>
      </w:r>
    </w:p>
    <w:p w:rsidR="001C0A50" w:rsidRPr="00354B06" w:rsidRDefault="001C0A50" w:rsidP="001C0A50">
      <w:pPr>
        <w:pStyle w:val="aa"/>
        <w:ind w:left="0" w:firstLine="708"/>
        <w:jc w:val="both"/>
        <w:rPr>
          <w:sz w:val="28"/>
          <w:szCs w:val="28"/>
        </w:rPr>
      </w:pPr>
      <w:r>
        <w:rPr>
          <w:sz w:val="28"/>
          <w:szCs w:val="28"/>
        </w:rPr>
        <w:t xml:space="preserve">1.8. </w:t>
      </w:r>
      <w:r w:rsidRPr="00354B06">
        <w:rPr>
          <w:sz w:val="28"/>
          <w:szCs w:val="28"/>
        </w:rPr>
        <w:t>Снижение поступлений по неналоговым доходам в отчётном году произошло по всем их основным видам. По объёму наибольшее сокращение было по доходам от сдачи в аренду земли и муниципального имущества, а также по плате за негативное воздействие на окружающую среду в связи с изменениями Федерального закона от 10.01.2002 №7-ФЗ «Об охране окружающей среды».</w:t>
      </w:r>
    </w:p>
    <w:p w:rsidR="001C0A50" w:rsidRPr="00354B06" w:rsidRDefault="001C0A50" w:rsidP="001C0A50">
      <w:pPr>
        <w:pStyle w:val="aa"/>
        <w:ind w:left="0" w:firstLine="708"/>
        <w:jc w:val="both"/>
        <w:rPr>
          <w:sz w:val="28"/>
          <w:szCs w:val="28"/>
        </w:rPr>
      </w:pPr>
      <w:r>
        <w:rPr>
          <w:sz w:val="28"/>
          <w:szCs w:val="28"/>
        </w:rPr>
        <w:t xml:space="preserve">1.9. </w:t>
      </w:r>
      <w:r w:rsidRPr="00354B06">
        <w:rPr>
          <w:sz w:val="28"/>
          <w:szCs w:val="28"/>
        </w:rPr>
        <w:t xml:space="preserve">Зависимость бюджета городского округа от безвозмездных поступлений из бюджетов других уровней является высокой. Так, доля безвозмездных поступлений от других бюджетов бюджетной системы РФ в доходах местного бюджета в 2019 году составляла 81,2% (в 2018 году – 77,9%). При этом доля дотаций из других бюджетов бюджетной системы РФ и доходов </w:t>
      </w:r>
      <w:r w:rsidRPr="00354B06">
        <w:rPr>
          <w:sz w:val="28"/>
          <w:szCs w:val="28"/>
        </w:rPr>
        <w:lastRenderedPageBreak/>
        <w:t>по дополнительным нормативам отчислений (взамен части дотации) в доходах местного бюджета, за исклю</w:t>
      </w:r>
      <w:r>
        <w:rPr>
          <w:sz w:val="28"/>
          <w:szCs w:val="28"/>
        </w:rPr>
        <w:t xml:space="preserve">чением субвенций, </w:t>
      </w:r>
      <w:r w:rsidRPr="00354B06">
        <w:rPr>
          <w:sz w:val="28"/>
          <w:szCs w:val="28"/>
        </w:rPr>
        <w:t>в 2019 году составила 75,1% (в 2018 году было до 69,8%). Таким образом, данный показатель в отчётном году сложился выше критерия (50%), установленного в п. 4 статьи 136 Бюджетного кодекса РФ, при превышении которого в течение 2-х из 3-х лет, предоставление межбюджетных трансфертов городским образованиям осуществляется с соблюдением особых условий, оговоренных в п.4 статьи 136 Бюджетного кодекса РФ. Динамика показателя также свидетельствует об ухудшении обеспеченности бюджета городского округа собственными доходами в отчётном году.</w:t>
      </w:r>
    </w:p>
    <w:p w:rsidR="001C0A50" w:rsidRPr="00354B06" w:rsidRDefault="001C0A50" w:rsidP="001C0A50">
      <w:pPr>
        <w:pStyle w:val="aa"/>
        <w:ind w:left="0" w:firstLine="708"/>
        <w:jc w:val="both"/>
        <w:rPr>
          <w:sz w:val="28"/>
          <w:szCs w:val="28"/>
        </w:rPr>
      </w:pPr>
      <w:r>
        <w:rPr>
          <w:sz w:val="28"/>
          <w:szCs w:val="28"/>
        </w:rPr>
        <w:t xml:space="preserve">1.10. </w:t>
      </w:r>
      <w:r w:rsidRPr="00354B06">
        <w:rPr>
          <w:sz w:val="28"/>
          <w:szCs w:val="28"/>
        </w:rPr>
        <w:t xml:space="preserve">При планировании доходной части бюджета муниципальным финансовым органом допускается многократное, неподкреплённое соответствующими экономическими обоснованиями, превышение планируемых объёмов прочих безвозмездных поступлений над их фактической динамикой. В заключении КСПКО на отчёт об исполнении бюджета Берёзовского городского округа за 2015 год также был выявлен данный недостаток бюджетного планирования. Однако, как показывает практика, предложение о необходимости обеспечить фактическое, а не формальное, соблюдение принципа сбалансированности бюджета и не допускать необоснованного завышения плана, органом местного самоуправления не выполнено. </w:t>
      </w:r>
    </w:p>
    <w:p w:rsidR="001C0A50" w:rsidRPr="00354B06" w:rsidRDefault="001C0A50" w:rsidP="001C0A50">
      <w:pPr>
        <w:pStyle w:val="aa"/>
        <w:ind w:left="0" w:firstLine="708"/>
        <w:jc w:val="both"/>
        <w:rPr>
          <w:sz w:val="28"/>
          <w:szCs w:val="28"/>
        </w:rPr>
      </w:pPr>
      <w:r>
        <w:rPr>
          <w:sz w:val="28"/>
          <w:szCs w:val="28"/>
        </w:rPr>
        <w:t xml:space="preserve">1.11. </w:t>
      </w:r>
      <w:r w:rsidRPr="00354B06">
        <w:rPr>
          <w:sz w:val="28"/>
          <w:szCs w:val="28"/>
        </w:rPr>
        <w:t>У городского округа имеются резервы по дополнительным поступлениям в местный бюджет за счёт погашения накопленной задолженн</w:t>
      </w:r>
      <w:r>
        <w:rPr>
          <w:sz w:val="28"/>
          <w:szCs w:val="28"/>
        </w:rPr>
        <w:t xml:space="preserve">ости земельному налогу, НДФЛ и </w:t>
      </w:r>
      <w:r w:rsidRPr="00354B06">
        <w:rPr>
          <w:sz w:val="28"/>
          <w:szCs w:val="28"/>
        </w:rPr>
        <w:t>другим налоговым платежам, а также по арендным платежам за земельные участки и муниципальное имущество в общей сумме на 01.01.2020 около 29,6 млн. рублей</w:t>
      </w:r>
      <w:r w:rsidRPr="00354B06">
        <w:rPr>
          <w:rStyle w:val="ae"/>
          <w:sz w:val="28"/>
          <w:szCs w:val="28"/>
        </w:rPr>
        <w:footnoteReference w:id="2"/>
      </w:r>
      <w:r w:rsidRPr="00354B06">
        <w:rPr>
          <w:sz w:val="28"/>
          <w:szCs w:val="28"/>
        </w:rPr>
        <w:t xml:space="preserve"> (наиболее ликвидная задолженность). </w:t>
      </w:r>
    </w:p>
    <w:p w:rsidR="001C0A50" w:rsidRPr="003B71A1" w:rsidRDefault="001C0A50" w:rsidP="001C0A50">
      <w:pPr>
        <w:ind w:firstLine="709"/>
        <w:jc w:val="both"/>
        <w:rPr>
          <w:sz w:val="28"/>
          <w:szCs w:val="28"/>
        </w:rPr>
      </w:pPr>
      <w:r w:rsidRPr="003B71A1">
        <w:rPr>
          <w:sz w:val="28"/>
          <w:szCs w:val="28"/>
        </w:rPr>
        <w:t>На основании вышеизложенного контрольно-счетная палата Кемеровской области</w:t>
      </w:r>
      <w:r>
        <w:rPr>
          <w:sz w:val="28"/>
          <w:szCs w:val="28"/>
        </w:rPr>
        <w:t>-Кузбасса</w:t>
      </w:r>
      <w:r w:rsidRPr="003B71A1">
        <w:rPr>
          <w:sz w:val="28"/>
          <w:szCs w:val="28"/>
        </w:rPr>
        <w:t xml:space="preserve"> подтверждает, в основном, полноту поступлений в доходную часть бюджета и достоверность расходов бюджета </w:t>
      </w:r>
      <w:r>
        <w:rPr>
          <w:sz w:val="28"/>
          <w:szCs w:val="28"/>
        </w:rPr>
        <w:t>Березовского городского округа</w:t>
      </w:r>
      <w:r w:rsidRPr="003B71A1">
        <w:rPr>
          <w:sz w:val="28"/>
          <w:szCs w:val="28"/>
        </w:rPr>
        <w:t xml:space="preserve"> в 201</w:t>
      </w:r>
      <w:r>
        <w:rPr>
          <w:sz w:val="28"/>
          <w:szCs w:val="28"/>
        </w:rPr>
        <w:t>9</w:t>
      </w:r>
      <w:r w:rsidRPr="003B71A1">
        <w:rPr>
          <w:sz w:val="28"/>
          <w:szCs w:val="28"/>
        </w:rPr>
        <w:t xml:space="preserve"> году.</w:t>
      </w:r>
    </w:p>
    <w:p w:rsidR="001C0A50" w:rsidRPr="003B71A1" w:rsidRDefault="001C0A50" w:rsidP="001C0A50">
      <w:pPr>
        <w:pStyle w:val="a4"/>
        <w:ind w:firstLine="709"/>
        <w:jc w:val="both"/>
        <w:rPr>
          <w:bCs/>
          <w:szCs w:val="28"/>
        </w:rPr>
      </w:pPr>
      <w:r w:rsidRPr="003B71A1">
        <w:rPr>
          <w:bCs/>
          <w:szCs w:val="28"/>
        </w:rPr>
        <w:t xml:space="preserve">По результатам внешней проверки </w:t>
      </w:r>
      <w:r w:rsidRPr="003B71A1">
        <w:rPr>
          <w:szCs w:val="28"/>
        </w:rPr>
        <w:t xml:space="preserve">годового отчета об исполнении бюджета </w:t>
      </w:r>
      <w:r>
        <w:rPr>
          <w:szCs w:val="28"/>
        </w:rPr>
        <w:t>Березовского городского округа</w:t>
      </w:r>
      <w:r w:rsidRPr="003B71A1">
        <w:rPr>
          <w:szCs w:val="28"/>
        </w:rPr>
        <w:t xml:space="preserve"> за 201</w:t>
      </w:r>
      <w:r>
        <w:rPr>
          <w:szCs w:val="28"/>
        </w:rPr>
        <w:t>9</w:t>
      </w:r>
      <w:r w:rsidRPr="003B71A1">
        <w:rPr>
          <w:szCs w:val="28"/>
        </w:rPr>
        <w:t xml:space="preserve"> год</w:t>
      </w:r>
      <w:r w:rsidRPr="003B71A1">
        <w:rPr>
          <w:bCs/>
          <w:szCs w:val="28"/>
        </w:rPr>
        <w:t xml:space="preserve"> контрольно-счетная палата Кемеровской области</w:t>
      </w:r>
      <w:r>
        <w:rPr>
          <w:bCs/>
          <w:szCs w:val="28"/>
        </w:rPr>
        <w:t>-Кузбасса</w:t>
      </w:r>
      <w:r w:rsidRPr="003B71A1">
        <w:rPr>
          <w:bCs/>
          <w:szCs w:val="28"/>
        </w:rPr>
        <w:t xml:space="preserve"> в соответствие с нормами </w:t>
      </w:r>
      <w:r>
        <w:rPr>
          <w:bCs/>
          <w:szCs w:val="28"/>
        </w:rPr>
        <w:t>бюджетного законодательства.</w:t>
      </w:r>
      <w:r w:rsidRPr="003B71A1">
        <w:rPr>
          <w:bCs/>
          <w:szCs w:val="28"/>
        </w:rPr>
        <w:t xml:space="preserve"> </w:t>
      </w:r>
    </w:p>
    <w:p w:rsidR="00523BBA" w:rsidRPr="001C0A50" w:rsidRDefault="00523BBA" w:rsidP="001C0A50"/>
    <w:sectPr w:rsidR="00523BBA" w:rsidRPr="001C0A50" w:rsidSect="00D30182">
      <w:headerReference w:type="even" r:id="rId8"/>
      <w:head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A5" w:rsidRDefault="00C355A5">
      <w:r>
        <w:separator/>
      </w:r>
    </w:p>
  </w:endnote>
  <w:endnote w:type="continuationSeparator" w:id="0">
    <w:p w:rsidR="00C355A5" w:rsidRDefault="00C3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A5" w:rsidRDefault="00C355A5">
      <w:r>
        <w:separator/>
      </w:r>
    </w:p>
  </w:footnote>
  <w:footnote w:type="continuationSeparator" w:id="0">
    <w:p w:rsidR="00C355A5" w:rsidRDefault="00C355A5">
      <w:r>
        <w:continuationSeparator/>
      </w:r>
    </w:p>
  </w:footnote>
  <w:footnote w:id="1">
    <w:p w:rsidR="001C0A50" w:rsidRDefault="001C0A50" w:rsidP="001C0A50">
      <w:pPr>
        <w:pStyle w:val="af5"/>
        <w:jc w:val="both"/>
      </w:pPr>
      <w:r>
        <w:rPr>
          <w:rStyle w:val="ae"/>
        </w:rPr>
        <w:footnoteRef/>
      </w:r>
      <w:r>
        <w:t xml:space="preserve"> С</w:t>
      </w:r>
      <w:r w:rsidRPr="008B0431">
        <w:t>ледует отметить, что в связи с тем, что сделка, позволившая выплатить данные дивиденды частному лицу, была признана незаконной, сумма полученных местным бюджетом доходов по НДФЛ в 2018 году с указанных дивидендов была изъята и</w:t>
      </w:r>
      <w:r>
        <w:t>з поступлений доходов по НДФЛ в</w:t>
      </w:r>
      <w:r w:rsidRPr="008B0431">
        <w:t xml:space="preserve"> бюджет горо</w:t>
      </w:r>
      <w:r>
        <w:t>дского округа в марте 2020 года.</w:t>
      </w:r>
    </w:p>
  </w:footnote>
  <w:footnote w:id="2">
    <w:p w:rsidR="001C0A50" w:rsidRDefault="001C0A50" w:rsidP="001C0A50">
      <w:pPr>
        <w:pStyle w:val="af5"/>
      </w:pPr>
      <w:r>
        <w:rPr>
          <w:rStyle w:val="ae"/>
        </w:rPr>
        <w:footnoteRef/>
      </w:r>
      <w:r>
        <w:t xml:space="preserve"> Сумма приведена в доле доходов, зачисляемых в бюджет городского округа (оценка).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7CA" w:rsidRDefault="005657CA"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657CA" w:rsidRDefault="005657CA" w:rsidP="00B10D3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7CA" w:rsidRDefault="005657CA"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C0A50">
      <w:rPr>
        <w:rStyle w:val="af1"/>
        <w:noProof/>
      </w:rPr>
      <w:t>1</w:t>
    </w:r>
    <w:r>
      <w:rPr>
        <w:rStyle w:val="af1"/>
      </w:rPr>
      <w:fldChar w:fldCharType="end"/>
    </w:r>
  </w:p>
  <w:p w:rsidR="005657CA" w:rsidRPr="00166963" w:rsidRDefault="005657CA" w:rsidP="00166963">
    <w:pPr>
      <w:pStyle w:val="af2"/>
      <w:ind w:right="360"/>
      <w:jc w:val="right"/>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182"/>
    <w:multiLevelType w:val="hybridMultilevel"/>
    <w:tmpl w:val="442A7700"/>
    <w:lvl w:ilvl="0" w:tplc="C642444A">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330327E"/>
    <w:multiLevelType w:val="hybridMultilevel"/>
    <w:tmpl w:val="2E6430BE"/>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 w15:restartNumberingAfterBreak="0">
    <w:nsid w:val="338377B5"/>
    <w:multiLevelType w:val="hybridMultilevel"/>
    <w:tmpl w:val="27E25E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693697"/>
    <w:multiLevelType w:val="hybridMultilevel"/>
    <w:tmpl w:val="B322A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BC7691B"/>
    <w:multiLevelType w:val="hybridMultilevel"/>
    <w:tmpl w:val="6976579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4F81442C"/>
    <w:multiLevelType w:val="hybridMultilevel"/>
    <w:tmpl w:val="3D426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94A3E69"/>
    <w:multiLevelType w:val="hybridMultilevel"/>
    <w:tmpl w:val="EA0C60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BD42FD5"/>
    <w:multiLevelType w:val="hybridMultilevel"/>
    <w:tmpl w:val="6778D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DD04420"/>
    <w:multiLevelType w:val="hybridMultilevel"/>
    <w:tmpl w:val="18DE7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64E0922"/>
    <w:multiLevelType w:val="hybridMultilevel"/>
    <w:tmpl w:val="0B1CA5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8DF63EE"/>
    <w:multiLevelType w:val="hybridMultilevel"/>
    <w:tmpl w:val="B834457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0"/>
  </w:num>
  <w:num w:numId="6">
    <w:abstractNumId w:val="10"/>
  </w:num>
  <w:num w:numId="7">
    <w:abstractNumId w:val="7"/>
  </w:num>
  <w:num w:numId="8">
    <w:abstractNumId w:val="1"/>
  </w:num>
  <w:num w:numId="9">
    <w:abstractNumId w:val="3"/>
  </w:num>
  <w:num w:numId="10">
    <w:abstractNumId w:val="6"/>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03"/>
    <w:rsid w:val="0000127B"/>
    <w:rsid w:val="0000652F"/>
    <w:rsid w:val="000165FE"/>
    <w:rsid w:val="00016C44"/>
    <w:rsid w:val="00016D73"/>
    <w:rsid w:val="00017A3B"/>
    <w:rsid w:val="00026C42"/>
    <w:rsid w:val="00034E3A"/>
    <w:rsid w:val="0003542B"/>
    <w:rsid w:val="00036558"/>
    <w:rsid w:val="00044393"/>
    <w:rsid w:val="000538F5"/>
    <w:rsid w:val="000617B7"/>
    <w:rsid w:val="00063387"/>
    <w:rsid w:val="00082716"/>
    <w:rsid w:val="000A013F"/>
    <w:rsid w:val="000C54B1"/>
    <w:rsid w:val="000D1281"/>
    <w:rsid w:val="000D3418"/>
    <w:rsid w:val="000D4A83"/>
    <w:rsid w:val="000D54C2"/>
    <w:rsid w:val="000D687C"/>
    <w:rsid w:val="000E0D39"/>
    <w:rsid w:val="000E5944"/>
    <w:rsid w:val="000E7180"/>
    <w:rsid w:val="000F4455"/>
    <w:rsid w:val="00102D75"/>
    <w:rsid w:val="00104286"/>
    <w:rsid w:val="0011243A"/>
    <w:rsid w:val="001147A4"/>
    <w:rsid w:val="00114899"/>
    <w:rsid w:val="00120937"/>
    <w:rsid w:val="00121B45"/>
    <w:rsid w:val="0012530E"/>
    <w:rsid w:val="001258F8"/>
    <w:rsid w:val="0012610B"/>
    <w:rsid w:val="001321D5"/>
    <w:rsid w:val="00134082"/>
    <w:rsid w:val="00134BD8"/>
    <w:rsid w:val="0013562E"/>
    <w:rsid w:val="00142EF2"/>
    <w:rsid w:val="00143E76"/>
    <w:rsid w:val="00144E10"/>
    <w:rsid w:val="00156BAC"/>
    <w:rsid w:val="0015731F"/>
    <w:rsid w:val="001579B0"/>
    <w:rsid w:val="00160402"/>
    <w:rsid w:val="00161C0F"/>
    <w:rsid w:val="001658EB"/>
    <w:rsid w:val="00166963"/>
    <w:rsid w:val="001772D2"/>
    <w:rsid w:val="001807F5"/>
    <w:rsid w:val="001863CA"/>
    <w:rsid w:val="00190665"/>
    <w:rsid w:val="0019172C"/>
    <w:rsid w:val="001A0F47"/>
    <w:rsid w:val="001A1F17"/>
    <w:rsid w:val="001A5E49"/>
    <w:rsid w:val="001A7C95"/>
    <w:rsid w:val="001B2C00"/>
    <w:rsid w:val="001C0A50"/>
    <w:rsid w:val="001C57F7"/>
    <w:rsid w:val="001D019B"/>
    <w:rsid w:val="001D411D"/>
    <w:rsid w:val="001D6144"/>
    <w:rsid w:val="001E0E0D"/>
    <w:rsid w:val="0020316B"/>
    <w:rsid w:val="002037BB"/>
    <w:rsid w:val="00204B30"/>
    <w:rsid w:val="002061BE"/>
    <w:rsid w:val="002074E2"/>
    <w:rsid w:val="002117E4"/>
    <w:rsid w:val="00216F59"/>
    <w:rsid w:val="002175E7"/>
    <w:rsid w:val="002225F8"/>
    <w:rsid w:val="00224C37"/>
    <w:rsid w:val="002305C1"/>
    <w:rsid w:val="00230863"/>
    <w:rsid w:val="00247786"/>
    <w:rsid w:val="00247F47"/>
    <w:rsid w:val="00252C99"/>
    <w:rsid w:val="0025350D"/>
    <w:rsid w:val="002578DF"/>
    <w:rsid w:val="002635D6"/>
    <w:rsid w:val="00271AD9"/>
    <w:rsid w:val="00272B60"/>
    <w:rsid w:val="00272B69"/>
    <w:rsid w:val="0027362B"/>
    <w:rsid w:val="00277B94"/>
    <w:rsid w:val="002851A0"/>
    <w:rsid w:val="002956C7"/>
    <w:rsid w:val="002971E3"/>
    <w:rsid w:val="002A4F6F"/>
    <w:rsid w:val="002B6007"/>
    <w:rsid w:val="002B743A"/>
    <w:rsid w:val="002C314A"/>
    <w:rsid w:val="002C326A"/>
    <w:rsid w:val="002C6850"/>
    <w:rsid w:val="002D2DF1"/>
    <w:rsid w:val="002D34C8"/>
    <w:rsid w:val="002D7F54"/>
    <w:rsid w:val="002E1600"/>
    <w:rsid w:val="002E2B27"/>
    <w:rsid w:val="002E5895"/>
    <w:rsid w:val="002E683F"/>
    <w:rsid w:val="002E734D"/>
    <w:rsid w:val="002F1D36"/>
    <w:rsid w:val="002F311A"/>
    <w:rsid w:val="002F6987"/>
    <w:rsid w:val="00304FBF"/>
    <w:rsid w:val="00305A0E"/>
    <w:rsid w:val="0031474D"/>
    <w:rsid w:val="00315151"/>
    <w:rsid w:val="00316F4D"/>
    <w:rsid w:val="00317E12"/>
    <w:rsid w:val="00325F11"/>
    <w:rsid w:val="00326DA3"/>
    <w:rsid w:val="003445E5"/>
    <w:rsid w:val="00347EDB"/>
    <w:rsid w:val="003519B6"/>
    <w:rsid w:val="00354B06"/>
    <w:rsid w:val="00361621"/>
    <w:rsid w:val="00361E79"/>
    <w:rsid w:val="003658A3"/>
    <w:rsid w:val="00367FF0"/>
    <w:rsid w:val="003720A7"/>
    <w:rsid w:val="003750C9"/>
    <w:rsid w:val="0038362A"/>
    <w:rsid w:val="0038637F"/>
    <w:rsid w:val="00387D1C"/>
    <w:rsid w:val="0039293E"/>
    <w:rsid w:val="00394CFA"/>
    <w:rsid w:val="003A4418"/>
    <w:rsid w:val="003B1D2C"/>
    <w:rsid w:val="003B4E46"/>
    <w:rsid w:val="003B71A1"/>
    <w:rsid w:val="003C0AF6"/>
    <w:rsid w:val="003C54F6"/>
    <w:rsid w:val="003C7B4D"/>
    <w:rsid w:val="003D1D18"/>
    <w:rsid w:val="003D46EF"/>
    <w:rsid w:val="003D72BD"/>
    <w:rsid w:val="003E0FAD"/>
    <w:rsid w:val="003E2D94"/>
    <w:rsid w:val="003E4D68"/>
    <w:rsid w:val="003E5F19"/>
    <w:rsid w:val="003F3A82"/>
    <w:rsid w:val="003F7B0A"/>
    <w:rsid w:val="00406486"/>
    <w:rsid w:val="0040766A"/>
    <w:rsid w:val="0041577D"/>
    <w:rsid w:val="004246AF"/>
    <w:rsid w:val="00430587"/>
    <w:rsid w:val="00433403"/>
    <w:rsid w:val="004360C8"/>
    <w:rsid w:val="00447207"/>
    <w:rsid w:val="00452B0C"/>
    <w:rsid w:val="00455F35"/>
    <w:rsid w:val="00461D68"/>
    <w:rsid w:val="004762AD"/>
    <w:rsid w:val="004827EF"/>
    <w:rsid w:val="00486ACD"/>
    <w:rsid w:val="004A1E1E"/>
    <w:rsid w:val="004A4890"/>
    <w:rsid w:val="004A4C36"/>
    <w:rsid w:val="004B0E82"/>
    <w:rsid w:val="004B1BAE"/>
    <w:rsid w:val="004E04DC"/>
    <w:rsid w:val="004E1B87"/>
    <w:rsid w:val="004E23D2"/>
    <w:rsid w:val="0050009F"/>
    <w:rsid w:val="005048F4"/>
    <w:rsid w:val="00510719"/>
    <w:rsid w:val="005136E8"/>
    <w:rsid w:val="00523A06"/>
    <w:rsid w:val="00523BBA"/>
    <w:rsid w:val="005569BB"/>
    <w:rsid w:val="005631DC"/>
    <w:rsid w:val="00563BCB"/>
    <w:rsid w:val="005657CA"/>
    <w:rsid w:val="0056653F"/>
    <w:rsid w:val="00574546"/>
    <w:rsid w:val="00574F60"/>
    <w:rsid w:val="0057617A"/>
    <w:rsid w:val="00583201"/>
    <w:rsid w:val="005864BA"/>
    <w:rsid w:val="00590145"/>
    <w:rsid w:val="005907F6"/>
    <w:rsid w:val="0059166B"/>
    <w:rsid w:val="00595C02"/>
    <w:rsid w:val="00597890"/>
    <w:rsid w:val="005A1DEF"/>
    <w:rsid w:val="005B1990"/>
    <w:rsid w:val="005B3656"/>
    <w:rsid w:val="005B47A2"/>
    <w:rsid w:val="005B78F3"/>
    <w:rsid w:val="005C2E33"/>
    <w:rsid w:val="005C4F12"/>
    <w:rsid w:val="005C7A34"/>
    <w:rsid w:val="005D1775"/>
    <w:rsid w:val="005E1C4F"/>
    <w:rsid w:val="005F02A5"/>
    <w:rsid w:val="005F7817"/>
    <w:rsid w:val="00600A52"/>
    <w:rsid w:val="0060725F"/>
    <w:rsid w:val="00607B34"/>
    <w:rsid w:val="0061518B"/>
    <w:rsid w:val="006215C1"/>
    <w:rsid w:val="00622E71"/>
    <w:rsid w:val="006243E9"/>
    <w:rsid w:val="00624DF9"/>
    <w:rsid w:val="00626C8E"/>
    <w:rsid w:val="0062722D"/>
    <w:rsid w:val="00627F49"/>
    <w:rsid w:val="00631671"/>
    <w:rsid w:val="00631886"/>
    <w:rsid w:val="00635139"/>
    <w:rsid w:val="006364BD"/>
    <w:rsid w:val="0064437C"/>
    <w:rsid w:val="00644946"/>
    <w:rsid w:val="00652566"/>
    <w:rsid w:val="006569E4"/>
    <w:rsid w:val="006635E1"/>
    <w:rsid w:val="00665AB9"/>
    <w:rsid w:val="0066761A"/>
    <w:rsid w:val="00671C03"/>
    <w:rsid w:val="006748CF"/>
    <w:rsid w:val="00676B29"/>
    <w:rsid w:val="00677EDD"/>
    <w:rsid w:val="00681947"/>
    <w:rsid w:val="00696131"/>
    <w:rsid w:val="006A3CFC"/>
    <w:rsid w:val="006A520C"/>
    <w:rsid w:val="006A7E3D"/>
    <w:rsid w:val="006B132E"/>
    <w:rsid w:val="006B2E4F"/>
    <w:rsid w:val="006B352A"/>
    <w:rsid w:val="006B35BB"/>
    <w:rsid w:val="006B416D"/>
    <w:rsid w:val="006B4C34"/>
    <w:rsid w:val="006C1474"/>
    <w:rsid w:val="006C228A"/>
    <w:rsid w:val="006C3E51"/>
    <w:rsid w:val="006C4EE0"/>
    <w:rsid w:val="006C53EE"/>
    <w:rsid w:val="006C6618"/>
    <w:rsid w:val="006D3361"/>
    <w:rsid w:val="006E07D8"/>
    <w:rsid w:val="006F11F3"/>
    <w:rsid w:val="006F41FB"/>
    <w:rsid w:val="00701F54"/>
    <w:rsid w:val="007026A5"/>
    <w:rsid w:val="00711093"/>
    <w:rsid w:val="00720688"/>
    <w:rsid w:val="00734970"/>
    <w:rsid w:val="0074049B"/>
    <w:rsid w:val="007422D2"/>
    <w:rsid w:val="00742F96"/>
    <w:rsid w:val="00746144"/>
    <w:rsid w:val="00746A2E"/>
    <w:rsid w:val="00750E8D"/>
    <w:rsid w:val="0075459D"/>
    <w:rsid w:val="0075675C"/>
    <w:rsid w:val="00756916"/>
    <w:rsid w:val="007618C8"/>
    <w:rsid w:val="00762446"/>
    <w:rsid w:val="00763494"/>
    <w:rsid w:val="007763F0"/>
    <w:rsid w:val="007777D2"/>
    <w:rsid w:val="007901FE"/>
    <w:rsid w:val="007972B1"/>
    <w:rsid w:val="007A04FA"/>
    <w:rsid w:val="007B21B3"/>
    <w:rsid w:val="007B61A3"/>
    <w:rsid w:val="007B746B"/>
    <w:rsid w:val="007C5E6D"/>
    <w:rsid w:val="007D7DEB"/>
    <w:rsid w:val="007E0DD1"/>
    <w:rsid w:val="007E1A05"/>
    <w:rsid w:val="007F16AB"/>
    <w:rsid w:val="007F7E3C"/>
    <w:rsid w:val="00810A23"/>
    <w:rsid w:val="0081100E"/>
    <w:rsid w:val="0081467A"/>
    <w:rsid w:val="0082320C"/>
    <w:rsid w:val="00823762"/>
    <w:rsid w:val="00827750"/>
    <w:rsid w:val="008305C1"/>
    <w:rsid w:val="00830756"/>
    <w:rsid w:val="00831194"/>
    <w:rsid w:val="0084093E"/>
    <w:rsid w:val="00843B53"/>
    <w:rsid w:val="00844545"/>
    <w:rsid w:val="00845C9C"/>
    <w:rsid w:val="00845D4F"/>
    <w:rsid w:val="00847C3A"/>
    <w:rsid w:val="00854221"/>
    <w:rsid w:val="00856268"/>
    <w:rsid w:val="00857CB0"/>
    <w:rsid w:val="00860C14"/>
    <w:rsid w:val="00877D20"/>
    <w:rsid w:val="00880504"/>
    <w:rsid w:val="008810B2"/>
    <w:rsid w:val="00883702"/>
    <w:rsid w:val="008842C6"/>
    <w:rsid w:val="00892713"/>
    <w:rsid w:val="008960B6"/>
    <w:rsid w:val="0089616D"/>
    <w:rsid w:val="00896CE6"/>
    <w:rsid w:val="008A5F07"/>
    <w:rsid w:val="008B1ACD"/>
    <w:rsid w:val="008B2849"/>
    <w:rsid w:val="008B28C6"/>
    <w:rsid w:val="008C64CA"/>
    <w:rsid w:val="008D3A7C"/>
    <w:rsid w:val="008E3708"/>
    <w:rsid w:val="008E7FD2"/>
    <w:rsid w:val="008F1429"/>
    <w:rsid w:val="008F1BB6"/>
    <w:rsid w:val="008F313A"/>
    <w:rsid w:val="008F4356"/>
    <w:rsid w:val="00913CD2"/>
    <w:rsid w:val="009152EC"/>
    <w:rsid w:val="00917936"/>
    <w:rsid w:val="009260E7"/>
    <w:rsid w:val="0092661E"/>
    <w:rsid w:val="0093626E"/>
    <w:rsid w:val="00936D3A"/>
    <w:rsid w:val="00937336"/>
    <w:rsid w:val="00951444"/>
    <w:rsid w:val="009568AA"/>
    <w:rsid w:val="009632EE"/>
    <w:rsid w:val="0096368E"/>
    <w:rsid w:val="00964C30"/>
    <w:rsid w:val="0098000C"/>
    <w:rsid w:val="00986820"/>
    <w:rsid w:val="00991CA9"/>
    <w:rsid w:val="009958AB"/>
    <w:rsid w:val="009A1026"/>
    <w:rsid w:val="009A19E9"/>
    <w:rsid w:val="009A1DFA"/>
    <w:rsid w:val="009B0B1A"/>
    <w:rsid w:val="009B311F"/>
    <w:rsid w:val="009B61C2"/>
    <w:rsid w:val="009C2C0B"/>
    <w:rsid w:val="009D0662"/>
    <w:rsid w:val="009D5DC3"/>
    <w:rsid w:val="009E2D3F"/>
    <w:rsid w:val="009F080C"/>
    <w:rsid w:val="00A11DDA"/>
    <w:rsid w:val="00A13446"/>
    <w:rsid w:val="00A145BD"/>
    <w:rsid w:val="00A323FF"/>
    <w:rsid w:val="00A34B4C"/>
    <w:rsid w:val="00A42804"/>
    <w:rsid w:val="00A428D0"/>
    <w:rsid w:val="00A45215"/>
    <w:rsid w:val="00A47F5F"/>
    <w:rsid w:val="00A52DB0"/>
    <w:rsid w:val="00A5438E"/>
    <w:rsid w:val="00A54FE7"/>
    <w:rsid w:val="00A55F92"/>
    <w:rsid w:val="00A56535"/>
    <w:rsid w:val="00A568B8"/>
    <w:rsid w:val="00A56C6E"/>
    <w:rsid w:val="00A62D4B"/>
    <w:rsid w:val="00A634FB"/>
    <w:rsid w:val="00A66028"/>
    <w:rsid w:val="00A67A2C"/>
    <w:rsid w:val="00A67ED0"/>
    <w:rsid w:val="00A82335"/>
    <w:rsid w:val="00A86E50"/>
    <w:rsid w:val="00A92C2F"/>
    <w:rsid w:val="00A9558F"/>
    <w:rsid w:val="00AA1CA2"/>
    <w:rsid w:val="00AA394B"/>
    <w:rsid w:val="00AA5B4A"/>
    <w:rsid w:val="00AA71CF"/>
    <w:rsid w:val="00AA7D59"/>
    <w:rsid w:val="00AB2DA9"/>
    <w:rsid w:val="00AB4A18"/>
    <w:rsid w:val="00AC0FD3"/>
    <w:rsid w:val="00AC6979"/>
    <w:rsid w:val="00AD61F8"/>
    <w:rsid w:val="00AE53F4"/>
    <w:rsid w:val="00AF098D"/>
    <w:rsid w:val="00AF2C85"/>
    <w:rsid w:val="00AF3536"/>
    <w:rsid w:val="00AF692F"/>
    <w:rsid w:val="00B00E58"/>
    <w:rsid w:val="00B10D3B"/>
    <w:rsid w:val="00B11379"/>
    <w:rsid w:val="00B133D5"/>
    <w:rsid w:val="00B13B56"/>
    <w:rsid w:val="00B147C8"/>
    <w:rsid w:val="00B170D0"/>
    <w:rsid w:val="00B20AD2"/>
    <w:rsid w:val="00B26971"/>
    <w:rsid w:val="00B3022B"/>
    <w:rsid w:val="00B32E41"/>
    <w:rsid w:val="00B45110"/>
    <w:rsid w:val="00B562F7"/>
    <w:rsid w:val="00B6600D"/>
    <w:rsid w:val="00B665E4"/>
    <w:rsid w:val="00B73CBC"/>
    <w:rsid w:val="00B77502"/>
    <w:rsid w:val="00B91817"/>
    <w:rsid w:val="00B94B37"/>
    <w:rsid w:val="00BA07A8"/>
    <w:rsid w:val="00BA5C98"/>
    <w:rsid w:val="00BA6532"/>
    <w:rsid w:val="00BB33D9"/>
    <w:rsid w:val="00BB759C"/>
    <w:rsid w:val="00BC2466"/>
    <w:rsid w:val="00BC4059"/>
    <w:rsid w:val="00BC6A07"/>
    <w:rsid w:val="00BD4BCD"/>
    <w:rsid w:val="00BE205C"/>
    <w:rsid w:val="00BE5368"/>
    <w:rsid w:val="00BE6139"/>
    <w:rsid w:val="00BF683E"/>
    <w:rsid w:val="00C0323F"/>
    <w:rsid w:val="00C034C7"/>
    <w:rsid w:val="00C233B6"/>
    <w:rsid w:val="00C23C15"/>
    <w:rsid w:val="00C32CF0"/>
    <w:rsid w:val="00C34797"/>
    <w:rsid w:val="00C355A5"/>
    <w:rsid w:val="00C37518"/>
    <w:rsid w:val="00C37C4E"/>
    <w:rsid w:val="00C40902"/>
    <w:rsid w:val="00C46189"/>
    <w:rsid w:val="00C46595"/>
    <w:rsid w:val="00C63D44"/>
    <w:rsid w:val="00C6442B"/>
    <w:rsid w:val="00C744B4"/>
    <w:rsid w:val="00C821F8"/>
    <w:rsid w:val="00C86F61"/>
    <w:rsid w:val="00C94102"/>
    <w:rsid w:val="00C96A41"/>
    <w:rsid w:val="00CA424B"/>
    <w:rsid w:val="00CA50E0"/>
    <w:rsid w:val="00CA54AB"/>
    <w:rsid w:val="00CA7683"/>
    <w:rsid w:val="00CA7B29"/>
    <w:rsid w:val="00CB19EB"/>
    <w:rsid w:val="00CB476F"/>
    <w:rsid w:val="00CB6751"/>
    <w:rsid w:val="00CC2446"/>
    <w:rsid w:val="00CC5A03"/>
    <w:rsid w:val="00CC7A6D"/>
    <w:rsid w:val="00CD3DB0"/>
    <w:rsid w:val="00CD77EA"/>
    <w:rsid w:val="00CE1BF7"/>
    <w:rsid w:val="00CF01A9"/>
    <w:rsid w:val="00CF2119"/>
    <w:rsid w:val="00CF318A"/>
    <w:rsid w:val="00D0068E"/>
    <w:rsid w:val="00D0165D"/>
    <w:rsid w:val="00D127E5"/>
    <w:rsid w:val="00D1422D"/>
    <w:rsid w:val="00D1526D"/>
    <w:rsid w:val="00D261F4"/>
    <w:rsid w:val="00D30182"/>
    <w:rsid w:val="00D3737B"/>
    <w:rsid w:val="00D41B38"/>
    <w:rsid w:val="00D44591"/>
    <w:rsid w:val="00D50E2E"/>
    <w:rsid w:val="00D54118"/>
    <w:rsid w:val="00D5686B"/>
    <w:rsid w:val="00D56900"/>
    <w:rsid w:val="00D617EE"/>
    <w:rsid w:val="00D62AE1"/>
    <w:rsid w:val="00D653AD"/>
    <w:rsid w:val="00D654A9"/>
    <w:rsid w:val="00D66A12"/>
    <w:rsid w:val="00D7013A"/>
    <w:rsid w:val="00D71745"/>
    <w:rsid w:val="00D821E7"/>
    <w:rsid w:val="00D8308B"/>
    <w:rsid w:val="00D83B6C"/>
    <w:rsid w:val="00D83C0F"/>
    <w:rsid w:val="00D84F9F"/>
    <w:rsid w:val="00D9167B"/>
    <w:rsid w:val="00D934AC"/>
    <w:rsid w:val="00D9407E"/>
    <w:rsid w:val="00DB7276"/>
    <w:rsid w:val="00DC2667"/>
    <w:rsid w:val="00DC4739"/>
    <w:rsid w:val="00DC4FC2"/>
    <w:rsid w:val="00DD2947"/>
    <w:rsid w:val="00DD318A"/>
    <w:rsid w:val="00DD7845"/>
    <w:rsid w:val="00DE0916"/>
    <w:rsid w:val="00DE26EF"/>
    <w:rsid w:val="00DE3973"/>
    <w:rsid w:val="00DE53CD"/>
    <w:rsid w:val="00DE60AD"/>
    <w:rsid w:val="00DE6455"/>
    <w:rsid w:val="00DF17FE"/>
    <w:rsid w:val="00DF1D00"/>
    <w:rsid w:val="00DF5DD7"/>
    <w:rsid w:val="00E2070E"/>
    <w:rsid w:val="00E22A31"/>
    <w:rsid w:val="00E27011"/>
    <w:rsid w:val="00E27184"/>
    <w:rsid w:val="00E45739"/>
    <w:rsid w:val="00E50774"/>
    <w:rsid w:val="00E55D60"/>
    <w:rsid w:val="00E56D41"/>
    <w:rsid w:val="00E6376B"/>
    <w:rsid w:val="00E768DE"/>
    <w:rsid w:val="00E812BF"/>
    <w:rsid w:val="00E87029"/>
    <w:rsid w:val="00E901D1"/>
    <w:rsid w:val="00E91442"/>
    <w:rsid w:val="00E95138"/>
    <w:rsid w:val="00EA392E"/>
    <w:rsid w:val="00EA47E4"/>
    <w:rsid w:val="00EA5567"/>
    <w:rsid w:val="00EC106B"/>
    <w:rsid w:val="00EC1E13"/>
    <w:rsid w:val="00EC2C49"/>
    <w:rsid w:val="00EC4DEA"/>
    <w:rsid w:val="00EC714D"/>
    <w:rsid w:val="00EC73B1"/>
    <w:rsid w:val="00EF5E36"/>
    <w:rsid w:val="00EF75CF"/>
    <w:rsid w:val="00F06D8E"/>
    <w:rsid w:val="00F075C4"/>
    <w:rsid w:val="00F10DE0"/>
    <w:rsid w:val="00F17BE0"/>
    <w:rsid w:val="00F22CDD"/>
    <w:rsid w:val="00F25AE2"/>
    <w:rsid w:val="00F26C39"/>
    <w:rsid w:val="00F357F9"/>
    <w:rsid w:val="00F36F6C"/>
    <w:rsid w:val="00F44770"/>
    <w:rsid w:val="00F51016"/>
    <w:rsid w:val="00F52AA5"/>
    <w:rsid w:val="00F53294"/>
    <w:rsid w:val="00F6412B"/>
    <w:rsid w:val="00F67884"/>
    <w:rsid w:val="00F7059A"/>
    <w:rsid w:val="00F826E7"/>
    <w:rsid w:val="00F82E8D"/>
    <w:rsid w:val="00F84FA5"/>
    <w:rsid w:val="00F8522C"/>
    <w:rsid w:val="00F90927"/>
    <w:rsid w:val="00F945B8"/>
    <w:rsid w:val="00F94B97"/>
    <w:rsid w:val="00F95F4F"/>
    <w:rsid w:val="00F975B3"/>
    <w:rsid w:val="00FA4C50"/>
    <w:rsid w:val="00FB12A7"/>
    <w:rsid w:val="00FB2C69"/>
    <w:rsid w:val="00FB4541"/>
    <w:rsid w:val="00FC088A"/>
    <w:rsid w:val="00FD26AF"/>
    <w:rsid w:val="00FD2879"/>
    <w:rsid w:val="00FD57B0"/>
    <w:rsid w:val="00FD7AC9"/>
    <w:rsid w:val="00FE4586"/>
    <w:rsid w:val="00FF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AC34AA-EC41-498B-B5F0-F906B528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3"/>
    <w:rPr>
      <w:sz w:val="24"/>
      <w:szCs w:val="24"/>
    </w:rPr>
  </w:style>
  <w:style w:type="paragraph" w:styleId="1">
    <w:name w:val="heading 1"/>
    <w:basedOn w:val="a"/>
    <w:next w:val="a"/>
    <w:link w:val="10"/>
    <w:qFormat/>
    <w:rsid w:val="006B416D"/>
    <w:pPr>
      <w:keepNext/>
      <w:outlineLvl w:val="0"/>
    </w:pPr>
    <w:rPr>
      <w:b/>
      <w:bCs/>
      <w:sz w:val="32"/>
    </w:rPr>
  </w:style>
  <w:style w:type="paragraph" w:styleId="2">
    <w:name w:val="heading 2"/>
    <w:basedOn w:val="a"/>
    <w:next w:val="a"/>
    <w:link w:val="20"/>
    <w:qFormat/>
    <w:rsid w:val="00D261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61F4"/>
    <w:pPr>
      <w:keepNext/>
      <w:spacing w:before="240" w:after="60"/>
      <w:outlineLvl w:val="2"/>
    </w:pPr>
    <w:rPr>
      <w:rFonts w:ascii="Arial" w:hAnsi="Arial" w:cs="Arial"/>
      <w:b/>
      <w:bCs/>
      <w:sz w:val="26"/>
      <w:szCs w:val="26"/>
    </w:rPr>
  </w:style>
  <w:style w:type="paragraph" w:styleId="4">
    <w:name w:val="heading 4"/>
    <w:basedOn w:val="a"/>
    <w:next w:val="a"/>
    <w:link w:val="40"/>
    <w:qFormat/>
    <w:rsid w:val="00EC714D"/>
    <w:pPr>
      <w:keepNext/>
      <w:ind w:right="-30"/>
      <w:jc w:val="center"/>
      <w:outlineLvl w:val="3"/>
    </w:pPr>
    <w:rPr>
      <w:b/>
      <w:i/>
      <w:iCs/>
      <w:snapToGrid w:val="0"/>
      <w:color w:val="000000"/>
      <w:lang w:val="x-none" w:eastAsia="x-none"/>
    </w:rPr>
  </w:style>
  <w:style w:type="paragraph" w:styleId="5">
    <w:name w:val="heading 5"/>
    <w:basedOn w:val="a"/>
    <w:next w:val="a"/>
    <w:link w:val="50"/>
    <w:qFormat/>
    <w:rsid w:val="00EC714D"/>
    <w:pPr>
      <w:keepNext/>
      <w:jc w:val="both"/>
      <w:outlineLvl w:val="4"/>
    </w:pPr>
    <w:rPr>
      <w:b/>
      <w:szCs w:val="20"/>
      <w:lang w:val="x-none" w:eastAsia="x-none"/>
    </w:rPr>
  </w:style>
  <w:style w:type="paragraph" w:styleId="6">
    <w:name w:val="heading 6"/>
    <w:basedOn w:val="a"/>
    <w:next w:val="a"/>
    <w:link w:val="60"/>
    <w:qFormat/>
    <w:rsid w:val="00EC714D"/>
    <w:pPr>
      <w:keepNext/>
      <w:ind w:hanging="162"/>
      <w:jc w:val="both"/>
      <w:outlineLvl w:val="5"/>
    </w:pPr>
    <w:rPr>
      <w:b/>
      <w:szCs w:val="20"/>
      <w:lang w:val="x-none" w:eastAsia="x-none"/>
    </w:rPr>
  </w:style>
  <w:style w:type="paragraph" w:styleId="7">
    <w:name w:val="heading 7"/>
    <w:basedOn w:val="a"/>
    <w:next w:val="a"/>
    <w:link w:val="70"/>
    <w:qFormat/>
    <w:rsid w:val="00EC714D"/>
    <w:pPr>
      <w:keepNext/>
      <w:jc w:val="both"/>
      <w:outlineLvl w:val="6"/>
    </w:pPr>
    <w:rPr>
      <w:szCs w:val="20"/>
      <w:lang w:val="x-none" w:eastAsia="x-none"/>
    </w:rPr>
  </w:style>
  <w:style w:type="paragraph" w:styleId="8">
    <w:name w:val="heading 8"/>
    <w:basedOn w:val="a"/>
    <w:next w:val="a"/>
    <w:link w:val="80"/>
    <w:qFormat/>
    <w:rsid w:val="00EC714D"/>
    <w:pPr>
      <w:keepNext/>
      <w:shd w:val="clear" w:color="auto" w:fill="FFFFFF"/>
      <w:spacing w:line="274" w:lineRule="exact"/>
      <w:ind w:right="312" w:firstLine="14"/>
      <w:jc w:val="right"/>
      <w:outlineLvl w:val="7"/>
    </w:pPr>
    <w:rPr>
      <w:b/>
      <w:bCs/>
      <w:spacing w:val="-6"/>
      <w:lang w:val="x-none" w:eastAsia="x-none"/>
    </w:rPr>
  </w:style>
  <w:style w:type="paragraph" w:styleId="9">
    <w:name w:val="heading 9"/>
    <w:basedOn w:val="a"/>
    <w:next w:val="a"/>
    <w:link w:val="90"/>
    <w:qFormat/>
    <w:rsid w:val="00EC714D"/>
    <w:pPr>
      <w:keepNext/>
      <w:autoSpaceDE w:val="0"/>
      <w:autoSpaceDN w:val="0"/>
      <w:adjustRightInd w:val="0"/>
      <w:jc w:val="center"/>
      <w:outlineLvl w:val="8"/>
    </w:pPr>
    <w:rPr>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14D"/>
    <w:rPr>
      <w:b/>
      <w:bCs/>
      <w:sz w:val="32"/>
      <w:szCs w:val="24"/>
    </w:rPr>
  </w:style>
  <w:style w:type="character" w:customStyle="1" w:styleId="20">
    <w:name w:val="Заголовок 2 Знак"/>
    <w:link w:val="2"/>
    <w:rsid w:val="00D261F4"/>
    <w:rPr>
      <w:rFonts w:ascii="Arial" w:hAnsi="Arial" w:cs="Arial"/>
      <w:b/>
      <w:bCs/>
      <w:i/>
      <w:iCs/>
      <w:sz w:val="28"/>
      <w:szCs w:val="28"/>
    </w:rPr>
  </w:style>
  <w:style w:type="character" w:customStyle="1" w:styleId="30">
    <w:name w:val="Заголовок 3 Знак"/>
    <w:link w:val="3"/>
    <w:rsid w:val="00D261F4"/>
    <w:rPr>
      <w:rFonts w:ascii="Arial" w:hAnsi="Arial" w:cs="Arial"/>
      <w:b/>
      <w:bCs/>
      <w:sz w:val="26"/>
      <w:szCs w:val="26"/>
    </w:rPr>
  </w:style>
  <w:style w:type="character" w:customStyle="1" w:styleId="40">
    <w:name w:val="Заголовок 4 Знак"/>
    <w:basedOn w:val="a0"/>
    <w:link w:val="4"/>
    <w:rsid w:val="00EC714D"/>
    <w:rPr>
      <w:b/>
      <w:i/>
      <w:iCs/>
      <w:snapToGrid w:val="0"/>
      <w:color w:val="000000"/>
      <w:sz w:val="24"/>
      <w:szCs w:val="24"/>
      <w:lang w:val="x-none" w:eastAsia="x-none"/>
    </w:rPr>
  </w:style>
  <w:style w:type="character" w:customStyle="1" w:styleId="50">
    <w:name w:val="Заголовок 5 Знак"/>
    <w:basedOn w:val="a0"/>
    <w:link w:val="5"/>
    <w:rsid w:val="00EC714D"/>
    <w:rPr>
      <w:b/>
      <w:sz w:val="24"/>
      <w:lang w:val="x-none" w:eastAsia="x-none"/>
    </w:rPr>
  </w:style>
  <w:style w:type="character" w:customStyle="1" w:styleId="60">
    <w:name w:val="Заголовок 6 Знак"/>
    <w:basedOn w:val="a0"/>
    <w:link w:val="6"/>
    <w:rsid w:val="00EC714D"/>
    <w:rPr>
      <w:b/>
      <w:sz w:val="24"/>
      <w:lang w:val="x-none" w:eastAsia="x-none"/>
    </w:rPr>
  </w:style>
  <w:style w:type="character" w:customStyle="1" w:styleId="70">
    <w:name w:val="Заголовок 7 Знак"/>
    <w:basedOn w:val="a0"/>
    <w:link w:val="7"/>
    <w:rsid w:val="00EC714D"/>
    <w:rPr>
      <w:sz w:val="24"/>
      <w:lang w:val="x-none" w:eastAsia="x-none"/>
    </w:rPr>
  </w:style>
  <w:style w:type="character" w:customStyle="1" w:styleId="80">
    <w:name w:val="Заголовок 8 Знак"/>
    <w:basedOn w:val="a0"/>
    <w:link w:val="8"/>
    <w:rsid w:val="00EC714D"/>
    <w:rPr>
      <w:b/>
      <w:bCs/>
      <w:spacing w:val="-6"/>
      <w:sz w:val="24"/>
      <w:szCs w:val="24"/>
      <w:shd w:val="clear" w:color="auto" w:fill="FFFFFF"/>
      <w:lang w:val="x-none" w:eastAsia="x-none"/>
    </w:rPr>
  </w:style>
  <w:style w:type="character" w:customStyle="1" w:styleId="90">
    <w:name w:val="Заголовок 9 Знак"/>
    <w:basedOn w:val="a0"/>
    <w:link w:val="9"/>
    <w:rsid w:val="00EC714D"/>
    <w:rPr>
      <w:bCs/>
      <w:sz w:val="24"/>
      <w:szCs w:val="24"/>
      <w:lang w:val="x-none" w:eastAsia="x-none"/>
    </w:rPr>
  </w:style>
  <w:style w:type="paragraph" w:customStyle="1" w:styleId="a3">
    <w:name w:val="Знак"/>
    <w:basedOn w:val="a"/>
    <w:autoRedefine/>
    <w:rsid w:val="00433403"/>
    <w:pPr>
      <w:spacing w:after="160" w:line="240" w:lineRule="exact"/>
    </w:pPr>
    <w:rPr>
      <w:rFonts w:eastAsia="SimSun"/>
      <w:b/>
      <w:sz w:val="28"/>
      <w:lang w:val="en-US" w:eastAsia="en-US"/>
    </w:rPr>
  </w:style>
  <w:style w:type="paragraph" w:styleId="a4">
    <w:name w:val="Title"/>
    <w:basedOn w:val="a"/>
    <w:link w:val="a5"/>
    <w:uiPriority w:val="99"/>
    <w:qFormat/>
    <w:rsid w:val="00433403"/>
    <w:pPr>
      <w:ind w:right="-52"/>
      <w:jc w:val="center"/>
    </w:pPr>
    <w:rPr>
      <w:sz w:val="28"/>
      <w:szCs w:val="20"/>
    </w:rPr>
  </w:style>
  <w:style w:type="character" w:customStyle="1" w:styleId="a5">
    <w:name w:val="Название Знак"/>
    <w:basedOn w:val="a0"/>
    <w:link w:val="a4"/>
    <w:uiPriority w:val="99"/>
    <w:rsid w:val="00EC714D"/>
    <w:rPr>
      <w:sz w:val="28"/>
    </w:rPr>
  </w:style>
  <w:style w:type="paragraph" w:styleId="a6">
    <w:name w:val="Subtitle"/>
    <w:basedOn w:val="a"/>
    <w:link w:val="a7"/>
    <w:qFormat/>
    <w:rsid w:val="00433403"/>
    <w:pPr>
      <w:jc w:val="center"/>
    </w:pPr>
    <w:rPr>
      <w:sz w:val="32"/>
      <w:szCs w:val="20"/>
    </w:rPr>
  </w:style>
  <w:style w:type="character" w:customStyle="1" w:styleId="a7">
    <w:name w:val="Подзаголовок Знак"/>
    <w:basedOn w:val="a0"/>
    <w:link w:val="a6"/>
    <w:rsid w:val="00EC714D"/>
    <w:rPr>
      <w:sz w:val="32"/>
    </w:rPr>
  </w:style>
  <w:style w:type="paragraph" w:styleId="a8">
    <w:name w:val="Body Text"/>
    <w:basedOn w:val="a"/>
    <w:link w:val="a9"/>
    <w:rsid w:val="00433403"/>
    <w:pPr>
      <w:ind w:right="-766"/>
      <w:jc w:val="both"/>
    </w:pPr>
    <w:rPr>
      <w:sz w:val="28"/>
      <w:szCs w:val="20"/>
    </w:rPr>
  </w:style>
  <w:style w:type="character" w:customStyle="1" w:styleId="a9">
    <w:name w:val="Основной текст Знак"/>
    <w:link w:val="a8"/>
    <w:rsid w:val="00D261F4"/>
    <w:rPr>
      <w:sz w:val="28"/>
    </w:rPr>
  </w:style>
  <w:style w:type="paragraph" w:styleId="aa">
    <w:name w:val="Body Text Indent"/>
    <w:basedOn w:val="a"/>
    <w:link w:val="ab"/>
    <w:rsid w:val="006B416D"/>
    <w:pPr>
      <w:spacing w:after="120"/>
      <w:ind w:left="283"/>
    </w:pPr>
  </w:style>
  <w:style w:type="character" w:customStyle="1" w:styleId="ab">
    <w:name w:val="Основной текст с отступом Знак"/>
    <w:link w:val="aa"/>
    <w:rsid w:val="00D261F4"/>
    <w:rPr>
      <w:sz w:val="24"/>
      <w:szCs w:val="24"/>
    </w:rPr>
  </w:style>
  <w:style w:type="paragraph" w:styleId="21">
    <w:name w:val="Body Text Indent 2"/>
    <w:basedOn w:val="a"/>
    <w:link w:val="22"/>
    <w:uiPriority w:val="99"/>
    <w:rsid w:val="006B416D"/>
    <w:pPr>
      <w:spacing w:after="120" w:line="480" w:lineRule="auto"/>
      <w:ind w:left="283"/>
    </w:pPr>
  </w:style>
  <w:style w:type="character" w:customStyle="1" w:styleId="22">
    <w:name w:val="Основной текст с отступом 2 Знак"/>
    <w:basedOn w:val="a0"/>
    <w:link w:val="21"/>
    <w:uiPriority w:val="99"/>
    <w:rsid w:val="00EC714D"/>
    <w:rPr>
      <w:sz w:val="24"/>
      <w:szCs w:val="24"/>
    </w:rPr>
  </w:style>
  <w:style w:type="table" w:styleId="ac">
    <w:name w:val="Table Grid"/>
    <w:basedOn w:val="a1"/>
    <w:uiPriority w:val="59"/>
    <w:rsid w:val="006B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w:basedOn w:val="a"/>
    <w:rsid w:val="006B416D"/>
    <w:pPr>
      <w:spacing w:after="160" w:line="240" w:lineRule="exact"/>
    </w:pPr>
    <w:rPr>
      <w:rFonts w:ascii="Verdana" w:hAnsi="Verdana"/>
      <w:lang w:val="en-US" w:eastAsia="en-US"/>
    </w:rPr>
  </w:style>
  <w:style w:type="paragraph" w:customStyle="1" w:styleId="210">
    <w:name w:val="Основной текст 21"/>
    <w:basedOn w:val="a"/>
    <w:rsid w:val="006B416D"/>
    <w:pPr>
      <w:ind w:firstLine="540"/>
    </w:pPr>
    <w:rPr>
      <w:szCs w:val="20"/>
    </w:rPr>
  </w:style>
  <w:style w:type="paragraph" w:customStyle="1" w:styleId="CharChar">
    <w:name w:val="Char Char"/>
    <w:basedOn w:val="a"/>
    <w:rsid w:val="006B416D"/>
    <w:pPr>
      <w:spacing w:after="160" w:line="240" w:lineRule="exact"/>
    </w:pPr>
    <w:rPr>
      <w:rFonts w:ascii="Verdana" w:hAnsi="Verdana"/>
      <w:sz w:val="20"/>
      <w:szCs w:val="20"/>
      <w:lang w:val="en-US" w:eastAsia="en-US"/>
    </w:rPr>
  </w:style>
  <w:style w:type="character" w:styleId="ae">
    <w:name w:val="footnote reference"/>
    <w:uiPriority w:val="99"/>
    <w:semiHidden/>
    <w:rsid w:val="006B416D"/>
    <w:rPr>
      <w:vertAlign w:val="superscript"/>
    </w:rPr>
  </w:style>
  <w:style w:type="paragraph" w:styleId="af">
    <w:name w:val="footer"/>
    <w:basedOn w:val="a"/>
    <w:link w:val="af0"/>
    <w:uiPriority w:val="99"/>
    <w:rsid w:val="006B416D"/>
    <w:pPr>
      <w:tabs>
        <w:tab w:val="center" w:pos="4677"/>
        <w:tab w:val="right" w:pos="9355"/>
      </w:tabs>
    </w:pPr>
  </w:style>
  <w:style w:type="character" w:customStyle="1" w:styleId="af0">
    <w:name w:val="Нижний колонтитул Знак"/>
    <w:basedOn w:val="a0"/>
    <w:link w:val="af"/>
    <w:uiPriority w:val="99"/>
    <w:rsid w:val="00EC714D"/>
    <w:rPr>
      <w:sz w:val="24"/>
      <w:szCs w:val="24"/>
    </w:rPr>
  </w:style>
  <w:style w:type="character" w:styleId="af1">
    <w:name w:val="page number"/>
    <w:basedOn w:val="a0"/>
    <w:uiPriority w:val="99"/>
    <w:rsid w:val="006B416D"/>
  </w:style>
  <w:style w:type="paragraph" w:customStyle="1" w:styleId="Char1">
    <w:name w:val="Char1"/>
    <w:basedOn w:val="a"/>
    <w:next w:val="a"/>
    <w:uiPriority w:val="99"/>
    <w:semiHidden/>
    <w:rsid w:val="006B416D"/>
    <w:pPr>
      <w:spacing w:after="160" w:line="240" w:lineRule="exact"/>
    </w:pPr>
    <w:rPr>
      <w:rFonts w:ascii="Arial" w:hAnsi="Arial" w:cs="Arial"/>
      <w:sz w:val="20"/>
      <w:szCs w:val="20"/>
      <w:lang w:val="en-US" w:eastAsia="en-US"/>
    </w:rPr>
  </w:style>
  <w:style w:type="paragraph" w:styleId="af2">
    <w:name w:val="header"/>
    <w:basedOn w:val="a"/>
    <w:link w:val="af3"/>
    <w:uiPriority w:val="99"/>
    <w:rsid w:val="006B416D"/>
    <w:pPr>
      <w:tabs>
        <w:tab w:val="center" w:pos="4677"/>
        <w:tab w:val="right" w:pos="9355"/>
      </w:tabs>
    </w:pPr>
  </w:style>
  <w:style w:type="character" w:customStyle="1" w:styleId="af3">
    <w:name w:val="Верхний колонтитул Знак"/>
    <w:basedOn w:val="a0"/>
    <w:link w:val="af2"/>
    <w:uiPriority w:val="99"/>
    <w:rsid w:val="00EC714D"/>
    <w:rPr>
      <w:sz w:val="24"/>
      <w:szCs w:val="24"/>
    </w:rPr>
  </w:style>
  <w:style w:type="paragraph" w:customStyle="1" w:styleId="af4">
    <w:name w:val="Знак"/>
    <w:basedOn w:val="a"/>
    <w:autoRedefine/>
    <w:rsid w:val="003445E5"/>
    <w:pPr>
      <w:spacing w:after="160" w:line="240" w:lineRule="exact"/>
    </w:pPr>
    <w:rPr>
      <w:rFonts w:eastAsia="SimSun"/>
      <w:b/>
      <w:sz w:val="28"/>
      <w:lang w:val="en-US" w:eastAsia="en-US"/>
    </w:rPr>
  </w:style>
  <w:style w:type="paragraph" w:styleId="23">
    <w:name w:val="Body Text 2"/>
    <w:basedOn w:val="a"/>
    <w:link w:val="24"/>
    <w:uiPriority w:val="99"/>
    <w:rsid w:val="00B562F7"/>
    <w:pPr>
      <w:spacing w:after="120" w:line="480" w:lineRule="auto"/>
    </w:pPr>
  </w:style>
  <w:style w:type="character" w:customStyle="1" w:styleId="24">
    <w:name w:val="Основной текст 2 Знак"/>
    <w:basedOn w:val="a0"/>
    <w:link w:val="23"/>
    <w:uiPriority w:val="99"/>
    <w:rsid w:val="00EC714D"/>
    <w:rPr>
      <w:sz w:val="24"/>
      <w:szCs w:val="24"/>
    </w:rPr>
  </w:style>
  <w:style w:type="paragraph" w:customStyle="1" w:styleId="ConsPlusNonformat">
    <w:name w:val="ConsPlusNonformat"/>
    <w:rsid w:val="0064437C"/>
    <w:pPr>
      <w:widowControl w:val="0"/>
      <w:autoSpaceDE w:val="0"/>
      <w:autoSpaceDN w:val="0"/>
      <w:adjustRightInd w:val="0"/>
    </w:pPr>
    <w:rPr>
      <w:rFonts w:ascii="Courier New" w:hAnsi="Courier New" w:cs="Courier New"/>
    </w:rPr>
  </w:style>
  <w:style w:type="paragraph" w:styleId="31">
    <w:name w:val="Body Text 3"/>
    <w:basedOn w:val="a"/>
    <w:link w:val="32"/>
    <w:rsid w:val="0064437C"/>
    <w:pPr>
      <w:spacing w:after="120"/>
    </w:pPr>
    <w:rPr>
      <w:sz w:val="16"/>
      <w:szCs w:val="16"/>
    </w:rPr>
  </w:style>
  <w:style w:type="character" w:customStyle="1" w:styleId="32">
    <w:name w:val="Основной текст 3 Знак"/>
    <w:basedOn w:val="a0"/>
    <w:link w:val="31"/>
    <w:rsid w:val="00EC714D"/>
    <w:rPr>
      <w:sz w:val="16"/>
      <w:szCs w:val="16"/>
    </w:rPr>
  </w:style>
  <w:style w:type="paragraph" w:customStyle="1" w:styleId="211">
    <w:name w:val="Основной текст 21"/>
    <w:basedOn w:val="a"/>
    <w:rsid w:val="00DE0916"/>
    <w:pPr>
      <w:ind w:firstLine="567"/>
      <w:jc w:val="both"/>
    </w:pPr>
    <w:rPr>
      <w:sz w:val="28"/>
      <w:szCs w:val="20"/>
    </w:rPr>
  </w:style>
  <w:style w:type="paragraph" w:customStyle="1" w:styleId="ConsTitle">
    <w:name w:val="ConsTitle"/>
    <w:rsid w:val="00810A23"/>
    <w:pPr>
      <w:widowControl w:val="0"/>
      <w:autoSpaceDE w:val="0"/>
      <w:autoSpaceDN w:val="0"/>
      <w:adjustRightInd w:val="0"/>
      <w:ind w:right="19772"/>
    </w:pPr>
    <w:rPr>
      <w:rFonts w:ascii="Arial" w:hAnsi="Arial" w:cs="Arial"/>
      <w:b/>
      <w:bCs/>
      <w:sz w:val="16"/>
      <w:szCs w:val="16"/>
      <w:lang w:eastAsia="en-US"/>
    </w:rPr>
  </w:style>
  <w:style w:type="paragraph" w:customStyle="1" w:styleId="11">
    <w:name w:val="Знак1"/>
    <w:basedOn w:val="a"/>
    <w:rsid w:val="00810A23"/>
    <w:pPr>
      <w:tabs>
        <w:tab w:val="num" w:pos="720"/>
      </w:tabs>
      <w:spacing w:after="160" w:line="240" w:lineRule="exact"/>
      <w:ind w:left="720" w:hanging="720"/>
      <w:jc w:val="both"/>
    </w:pPr>
    <w:rPr>
      <w:rFonts w:ascii="Verdana" w:hAnsi="Verdana" w:cs="Arial"/>
      <w:sz w:val="20"/>
      <w:szCs w:val="20"/>
      <w:lang w:val="en-US" w:eastAsia="en-US"/>
    </w:rPr>
  </w:style>
  <w:style w:type="paragraph" w:styleId="af5">
    <w:name w:val="footnote text"/>
    <w:basedOn w:val="a"/>
    <w:link w:val="af6"/>
    <w:uiPriority w:val="99"/>
    <w:semiHidden/>
    <w:rsid w:val="0096368E"/>
    <w:rPr>
      <w:sz w:val="20"/>
      <w:szCs w:val="20"/>
    </w:rPr>
  </w:style>
  <w:style w:type="character" w:customStyle="1" w:styleId="af6">
    <w:name w:val="Текст сноски Знак"/>
    <w:link w:val="af5"/>
    <w:uiPriority w:val="99"/>
    <w:locked/>
    <w:rsid w:val="006748CF"/>
  </w:style>
  <w:style w:type="paragraph" w:styleId="af7">
    <w:name w:val="Balloon Text"/>
    <w:basedOn w:val="a"/>
    <w:link w:val="af8"/>
    <w:rsid w:val="005864BA"/>
    <w:rPr>
      <w:rFonts w:ascii="Tahoma" w:hAnsi="Tahoma" w:cs="Tahoma"/>
      <w:sz w:val="16"/>
      <w:szCs w:val="16"/>
    </w:rPr>
  </w:style>
  <w:style w:type="character" w:customStyle="1" w:styleId="af8">
    <w:name w:val="Текст выноски Знак"/>
    <w:link w:val="af7"/>
    <w:rsid w:val="005864BA"/>
    <w:rPr>
      <w:rFonts w:ascii="Tahoma" w:hAnsi="Tahoma" w:cs="Tahoma"/>
      <w:sz w:val="16"/>
      <w:szCs w:val="16"/>
    </w:rPr>
  </w:style>
  <w:style w:type="paragraph" w:customStyle="1" w:styleId="12">
    <w:name w:val="Знак Знак Знак1 Знак Знак Знак Знак"/>
    <w:basedOn w:val="a"/>
    <w:autoRedefine/>
    <w:uiPriority w:val="99"/>
    <w:rsid w:val="006748CF"/>
    <w:pPr>
      <w:spacing w:after="160" w:line="240" w:lineRule="exact"/>
    </w:pPr>
    <w:rPr>
      <w:rFonts w:eastAsia="SimSun"/>
      <w:b/>
      <w:sz w:val="28"/>
      <w:lang w:val="en-US" w:eastAsia="en-US"/>
    </w:rPr>
  </w:style>
  <w:style w:type="character" w:customStyle="1" w:styleId="FontStyle28">
    <w:name w:val="Font Style28"/>
    <w:uiPriority w:val="99"/>
    <w:rsid w:val="006748CF"/>
    <w:rPr>
      <w:rFonts w:ascii="Times New Roman" w:hAnsi="Times New Roman" w:cs="Times New Roman"/>
      <w:sz w:val="26"/>
      <w:szCs w:val="26"/>
    </w:rPr>
  </w:style>
  <w:style w:type="paragraph" w:customStyle="1" w:styleId="af9">
    <w:name w:val="Знак Знак Знак Знак Знак Знак Знак Знак Знак Знак Знак Знак"/>
    <w:basedOn w:val="a"/>
    <w:rsid w:val="006748CF"/>
    <w:pPr>
      <w:spacing w:after="160" w:line="240" w:lineRule="exact"/>
    </w:pPr>
    <w:rPr>
      <w:rFonts w:ascii="Arial" w:hAnsi="Arial" w:cs="Arial"/>
      <w:sz w:val="20"/>
      <w:szCs w:val="20"/>
      <w:lang w:val="en-US" w:eastAsia="en-US"/>
    </w:rPr>
  </w:style>
  <w:style w:type="paragraph" w:customStyle="1" w:styleId="afa">
    <w:name w:val="Знак Знак Знак Знак"/>
    <w:basedOn w:val="a"/>
    <w:uiPriority w:val="99"/>
    <w:rsid w:val="006748CF"/>
    <w:pPr>
      <w:widowControl w:val="0"/>
      <w:suppressAutoHyphens/>
      <w:adjustRightInd w:val="0"/>
      <w:spacing w:after="160" w:line="240" w:lineRule="exact"/>
      <w:jc w:val="right"/>
    </w:pPr>
    <w:rPr>
      <w:rFonts w:ascii="Arial" w:eastAsia="Lucida Sans Unicode" w:hAnsi="Arial"/>
      <w:kern w:val="1"/>
      <w:sz w:val="20"/>
      <w:szCs w:val="20"/>
      <w:lang w:val="en-GB" w:eastAsia="en-US"/>
    </w:rPr>
  </w:style>
  <w:style w:type="paragraph" w:customStyle="1" w:styleId="afb">
    <w:name w:val="Знак Знак Знак Знак Знак Знак Знак"/>
    <w:basedOn w:val="a"/>
    <w:rsid w:val="006748CF"/>
    <w:pPr>
      <w:spacing w:after="160" w:line="240" w:lineRule="exact"/>
    </w:pPr>
    <w:rPr>
      <w:rFonts w:ascii="Verdana" w:hAnsi="Verdana"/>
      <w:sz w:val="20"/>
      <w:szCs w:val="20"/>
      <w:lang w:val="en-US" w:eastAsia="en-US"/>
    </w:rPr>
  </w:style>
  <w:style w:type="paragraph" w:customStyle="1" w:styleId="ConsPlusNormal">
    <w:name w:val="ConsPlusNormal"/>
    <w:rsid w:val="006748CF"/>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4"/>
    <w:rsid w:val="00D261F4"/>
    <w:rPr>
      <w:sz w:val="16"/>
      <w:szCs w:val="16"/>
    </w:rPr>
  </w:style>
  <w:style w:type="paragraph" w:styleId="34">
    <w:name w:val="Body Text Indent 3"/>
    <w:basedOn w:val="a"/>
    <w:link w:val="33"/>
    <w:rsid w:val="00D261F4"/>
    <w:pPr>
      <w:spacing w:after="120"/>
      <w:ind w:left="283"/>
    </w:pPr>
    <w:rPr>
      <w:sz w:val="16"/>
      <w:szCs w:val="16"/>
    </w:rPr>
  </w:style>
  <w:style w:type="character" w:customStyle="1" w:styleId="afc">
    <w:name w:val="Красная строка Знак"/>
    <w:link w:val="afd"/>
    <w:rsid w:val="00D261F4"/>
    <w:rPr>
      <w:sz w:val="24"/>
      <w:szCs w:val="24"/>
    </w:rPr>
  </w:style>
  <w:style w:type="paragraph" w:styleId="afd">
    <w:name w:val="Body Text First Indent"/>
    <w:basedOn w:val="a8"/>
    <w:link w:val="afc"/>
    <w:rsid w:val="00D261F4"/>
    <w:pPr>
      <w:spacing w:after="120"/>
      <w:ind w:right="0" w:firstLine="210"/>
      <w:jc w:val="left"/>
    </w:pPr>
    <w:rPr>
      <w:sz w:val="24"/>
      <w:szCs w:val="24"/>
    </w:rPr>
  </w:style>
  <w:style w:type="character" w:customStyle="1" w:styleId="25">
    <w:name w:val="Красная строка 2 Знак"/>
    <w:basedOn w:val="ab"/>
    <w:link w:val="26"/>
    <w:rsid w:val="00D261F4"/>
    <w:rPr>
      <w:sz w:val="24"/>
      <w:szCs w:val="24"/>
    </w:rPr>
  </w:style>
  <w:style w:type="paragraph" w:styleId="26">
    <w:name w:val="Body Text First Indent 2"/>
    <w:basedOn w:val="aa"/>
    <w:link w:val="25"/>
    <w:rsid w:val="00D261F4"/>
    <w:pPr>
      <w:ind w:firstLine="210"/>
    </w:pPr>
  </w:style>
  <w:style w:type="paragraph" w:customStyle="1" w:styleId="13">
    <w:name w:val="Знак1"/>
    <w:basedOn w:val="a"/>
    <w:rsid w:val="0060725F"/>
    <w:pPr>
      <w:spacing w:after="160" w:line="240" w:lineRule="exact"/>
    </w:pPr>
    <w:rPr>
      <w:rFonts w:ascii="Verdana" w:hAnsi="Verdana"/>
      <w:sz w:val="20"/>
      <w:szCs w:val="20"/>
      <w:lang w:val="en-US" w:eastAsia="en-US"/>
    </w:rPr>
  </w:style>
  <w:style w:type="paragraph" w:customStyle="1" w:styleId="ConsPlusCell">
    <w:name w:val="ConsPlusCell"/>
    <w:rsid w:val="0060725F"/>
    <w:pPr>
      <w:autoSpaceDE w:val="0"/>
      <w:autoSpaceDN w:val="0"/>
      <w:adjustRightInd w:val="0"/>
    </w:pPr>
    <w:rPr>
      <w:rFonts w:ascii="Arial" w:hAnsi="Arial" w:cs="Arial"/>
    </w:rPr>
  </w:style>
  <w:style w:type="paragraph" w:styleId="afe">
    <w:name w:val="List Paragraph"/>
    <w:basedOn w:val="a"/>
    <w:uiPriority w:val="34"/>
    <w:qFormat/>
    <w:rsid w:val="00F51016"/>
    <w:pPr>
      <w:ind w:left="720"/>
      <w:contextualSpacing/>
    </w:pPr>
  </w:style>
  <w:style w:type="paragraph" w:styleId="aff">
    <w:name w:val="No Spacing"/>
    <w:qFormat/>
    <w:rsid w:val="003E5F19"/>
    <w:rPr>
      <w:rFonts w:ascii="Calibri" w:eastAsia="Calibri" w:hAnsi="Calibri"/>
      <w:sz w:val="22"/>
      <w:szCs w:val="22"/>
      <w:lang w:eastAsia="en-US"/>
    </w:rPr>
  </w:style>
  <w:style w:type="paragraph" w:customStyle="1" w:styleId="aff0">
    <w:name w:val="Знак Знак Знак Знак Знак Знак"/>
    <w:basedOn w:val="a"/>
    <w:uiPriority w:val="99"/>
    <w:rsid w:val="003E5F1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1">
    <w:name w:val="Знак Знак Знак Знак Знак Знак Знак Знак Знак Знак"/>
    <w:basedOn w:val="a"/>
    <w:rsid w:val="00394CFA"/>
    <w:pPr>
      <w:spacing w:after="160" w:line="240" w:lineRule="exact"/>
    </w:pPr>
    <w:rPr>
      <w:rFonts w:ascii="Verdana" w:hAnsi="Verdana"/>
      <w:lang w:val="en-US" w:eastAsia="en-US"/>
    </w:rPr>
  </w:style>
  <w:style w:type="paragraph" w:customStyle="1" w:styleId="aff2">
    <w:name w:val="Знак"/>
    <w:basedOn w:val="a"/>
    <w:autoRedefine/>
    <w:rsid w:val="00394CFA"/>
    <w:pPr>
      <w:spacing w:after="160" w:line="240" w:lineRule="exact"/>
    </w:pPr>
    <w:rPr>
      <w:rFonts w:eastAsia="SimSun"/>
      <w:b/>
      <w:sz w:val="28"/>
      <w:lang w:val="en-US" w:eastAsia="en-US"/>
    </w:rPr>
  </w:style>
  <w:style w:type="paragraph" w:customStyle="1" w:styleId="27">
    <w:name w:val="Знак Знак2 Знак"/>
    <w:basedOn w:val="a"/>
    <w:rsid w:val="00394CFA"/>
    <w:pPr>
      <w:spacing w:after="160" w:line="240" w:lineRule="exact"/>
    </w:pPr>
    <w:rPr>
      <w:rFonts w:ascii="Verdana" w:hAnsi="Verdana"/>
      <w:sz w:val="20"/>
      <w:szCs w:val="20"/>
      <w:lang w:val="en-US" w:eastAsia="en-US"/>
    </w:rPr>
  </w:style>
  <w:style w:type="character" w:customStyle="1" w:styleId="grame">
    <w:name w:val="grame"/>
    <w:basedOn w:val="a0"/>
    <w:rsid w:val="00394CFA"/>
  </w:style>
  <w:style w:type="paragraph" w:customStyle="1" w:styleId="ConsPlusTitle">
    <w:name w:val="ConsPlusTitle"/>
    <w:rsid w:val="00394CFA"/>
    <w:pPr>
      <w:widowControl w:val="0"/>
      <w:suppressAutoHyphens/>
      <w:autoSpaceDE w:val="0"/>
    </w:pPr>
    <w:rPr>
      <w:rFonts w:eastAsia="Arial"/>
      <w:b/>
      <w:bCs/>
      <w:sz w:val="28"/>
      <w:szCs w:val="28"/>
      <w:lang w:eastAsia="ar-SA"/>
    </w:rPr>
  </w:style>
  <w:style w:type="paragraph" w:customStyle="1" w:styleId="14">
    <w:name w:val="1"/>
    <w:basedOn w:val="a"/>
    <w:rsid w:val="00394CFA"/>
    <w:pPr>
      <w:spacing w:after="160" w:line="240" w:lineRule="exact"/>
    </w:pPr>
    <w:rPr>
      <w:rFonts w:ascii="Verdana" w:hAnsi="Verdana" w:cs="Verdana"/>
      <w:lang w:val="en-US" w:eastAsia="en-US"/>
    </w:rPr>
  </w:style>
  <w:style w:type="paragraph" w:customStyle="1" w:styleId="35">
    <w:name w:val="Знак3"/>
    <w:basedOn w:val="a"/>
    <w:autoRedefine/>
    <w:rsid w:val="00EC714D"/>
    <w:pPr>
      <w:spacing w:after="160" w:line="240" w:lineRule="exact"/>
    </w:pPr>
    <w:rPr>
      <w:rFonts w:eastAsia="SimSun"/>
      <w:b/>
      <w:sz w:val="28"/>
      <w:lang w:val="en-US" w:eastAsia="en-US"/>
    </w:rPr>
  </w:style>
  <w:style w:type="paragraph" w:customStyle="1" w:styleId="2110">
    <w:name w:val="Основной текст 211"/>
    <w:basedOn w:val="a"/>
    <w:rsid w:val="00EC714D"/>
    <w:pPr>
      <w:ind w:firstLine="567"/>
      <w:jc w:val="both"/>
    </w:pPr>
    <w:rPr>
      <w:sz w:val="28"/>
      <w:szCs w:val="20"/>
    </w:rPr>
  </w:style>
  <w:style w:type="paragraph" w:customStyle="1" w:styleId="110">
    <w:name w:val="Знак11"/>
    <w:basedOn w:val="a"/>
    <w:rsid w:val="00EC714D"/>
    <w:pPr>
      <w:spacing w:after="160" w:line="240" w:lineRule="exact"/>
    </w:pPr>
    <w:rPr>
      <w:rFonts w:ascii="Verdana" w:hAnsi="Verdana"/>
      <w:sz w:val="20"/>
      <w:szCs w:val="20"/>
      <w:lang w:val="en-US" w:eastAsia="en-US"/>
    </w:rPr>
  </w:style>
  <w:style w:type="paragraph" w:customStyle="1" w:styleId="15">
    <w:name w:val="Абзац списка1"/>
    <w:basedOn w:val="a"/>
    <w:rsid w:val="00EC714D"/>
    <w:pPr>
      <w:ind w:left="720"/>
    </w:pPr>
  </w:style>
  <w:style w:type="paragraph" w:customStyle="1" w:styleId="16">
    <w:name w:val="Знак Знак Знак Знак Знак Знак Знак Знак Знак Знак1"/>
    <w:basedOn w:val="a"/>
    <w:rsid w:val="00EC714D"/>
    <w:pPr>
      <w:spacing w:after="160" w:line="240" w:lineRule="exact"/>
    </w:pPr>
    <w:rPr>
      <w:rFonts w:ascii="Verdana" w:hAnsi="Verdana"/>
      <w:lang w:val="en-US" w:eastAsia="en-US"/>
    </w:rPr>
  </w:style>
  <w:style w:type="paragraph" w:customStyle="1" w:styleId="220">
    <w:name w:val="Основной текст 22"/>
    <w:basedOn w:val="a"/>
    <w:rsid w:val="00EC714D"/>
    <w:pPr>
      <w:ind w:firstLine="540"/>
    </w:pPr>
    <w:rPr>
      <w:szCs w:val="20"/>
    </w:rPr>
  </w:style>
  <w:style w:type="paragraph" w:customStyle="1" w:styleId="CharChar1">
    <w:name w:val="Char Char1"/>
    <w:basedOn w:val="a"/>
    <w:rsid w:val="00EC714D"/>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1"/>
    <w:basedOn w:val="a"/>
    <w:rsid w:val="00EC714D"/>
    <w:pPr>
      <w:spacing w:after="160" w:line="240" w:lineRule="exact"/>
    </w:pPr>
    <w:rPr>
      <w:rFonts w:ascii="Arial" w:hAnsi="Arial" w:cs="Arial"/>
      <w:sz w:val="20"/>
      <w:szCs w:val="20"/>
      <w:lang w:val="en-US" w:eastAsia="en-US"/>
    </w:rPr>
  </w:style>
  <w:style w:type="paragraph" w:customStyle="1" w:styleId="ConsNormal">
    <w:name w:val="ConsNormal"/>
    <w:rsid w:val="00EC714D"/>
    <w:pPr>
      <w:autoSpaceDE w:val="0"/>
      <w:autoSpaceDN w:val="0"/>
      <w:adjustRightInd w:val="0"/>
      <w:ind w:firstLine="720"/>
    </w:pPr>
    <w:rPr>
      <w:rFonts w:ascii="Arial" w:hAnsi="Arial" w:cs="Arial"/>
    </w:rPr>
  </w:style>
  <w:style w:type="character" w:styleId="aff3">
    <w:name w:val="Hyperlink"/>
    <w:rsid w:val="00EC714D"/>
    <w:rPr>
      <w:color w:val="0000FF"/>
      <w:u w:val="single"/>
    </w:rPr>
  </w:style>
  <w:style w:type="character" w:styleId="aff4">
    <w:name w:val="FollowedHyperlink"/>
    <w:rsid w:val="00EC714D"/>
    <w:rPr>
      <w:color w:val="800080"/>
      <w:u w:val="single"/>
    </w:rPr>
  </w:style>
  <w:style w:type="character" w:customStyle="1" w:styleId="aff5">
    <w:name w:val="Гипертекстовая ссылка"/>
    <w:rsid w:val="00EC714D"/>
    <w:rPr>
      <w:b/>
      <w:color w:val="008000"/>
      <w:sz w:val="20"/>
      <w:u w:val="single"/>
    </w:rPr>
  </w:style>
  <w:style w:type="paragraph" w:customStyle="1" w:styleId="212">
    <w:name w:val="Основной текст с отступом 21"/>
    <w:basedOn w:val="a"/>
    <w:rsid w:val="00EC714D"/>
    <w:pPr>
      <w:overflowPunct w:val="0"/>
      <w:autoSpaceDE w:val="0"/>
      <w:autoSpaceDN w:val="0"/>
      <w:adjustRightInd w:val="0"/>
      <w:ind w:firstLine="709"/>
      <w:jc w:val="both"/>
    </w:pPr>
    <w:rPr>
      <w:sz w:val="28"/>
      <w:szCs w:val="20"/>
    </w:rPr>
  </w:style>
  <w:style w:type="paragraph" w:styleId="aff6">
    <w:name w:val="Normal Indent"/>
    <w:basedOn w:val="a"/>
    <w:rsid w:val="00EC714D"/>
    <w:pPr>
      <w:ind w:left="708"/>
    </w:pPr>
    <w:rPr>
      <w:sz w:val="20"/>
      <w:szCs w:val="20"/>
    </w:rPr>
  </w:style>
  <w:style w:type="paragraph" w:customStyle="1" w:styleId="18">
    <w:name w:val="1 Знак"/>
    <w:basedOn w:val="a"/>
    <w:rsid w:val="00EC714D"/>
    <w:pPr>
      <w:spacing w:after="160" w:line="240" w:lineRule="exact"/>
    </w:pPr>
    <w:rPr>
      <w:rFonts w:ascii="Verdana" w:hAnsi="Verdana"/>
      <w:sz w:val="20"/>
      <w:szCs w:val="20"/>
      <w:lang w:val="en-US" w:eastAsia="en-US"/>
    </w:rPr>
  </w:style>
  <w:style w:type="paragraph" w:customStyle="1" w:styleId="28">
    <w:name w:val="Знак2"/>
    <w:basedOn w:val="a"/>
    <w:autoRedefine/>
    <w:rsid w:val="00EC714D"/>
    <w:pPr>
      <w:spacing w:after="160" w:line="240" w:lineRule="exact"/>
    </w:pPr>
    <w:rPr>
      <w:rFonts w:eastAsia="SimSun"/>
      <w:b/>
      <w:sz w:val="28"/>
      <w:lang w:val="en-US" w:eastAsia="en-US"/>
    </w:rPr>
  </w:style>
  <w:style w:type="paragraph" w:customStyle="1" w:styleId="aff7">
    <w:name w:val="Знак Знак Знак Знак Знак Знак Знак Знак Знак Знак"/>
    <w:basedOn w:val="a"/>
    <w:uiPriority w:val="99"/>
    <w:rsid w:val="00317E12"/>
    <w:pPr>
      <w:spacing w:after="160" w:line="240" w:lineRule="exact"/>
    </w:pPr>
    <w:rPr>
      <w:rFonts w:ascii="Verdana" w:hAnsi="Verdana"/>
      <w:lang w:val="en-US" w:eastAsia="en-US"/>
    </w:rPr>
  </w:style>
  <w:style w:type="paragraph" w:customStyle="1" w:styleId="230">
    <w:name w:val="Основной текст 23"/>
    <w:basedOn w:val="a"/>
    <w:rsid w:val="00317E12"/>
    <w:pPr>
      <w:ind w:firstLine="540"/>
    </w:pPr>
    <w:rPr>
      <w:szCs w:val="20"/>
    </w:rPr>
  </w:style>
  <w:style w:type="paragraph" w:customStyle="1" w:styleId="CharChar0">
    <w:name w:val="Char Char"/>
    <w:basedOn w:val="a"/>
    <w:uiPriority w:val="99"/>
    <w:rsid w:val="00317E12"/>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w:basedOn w:val="a"/>
    <w:uiPriority w:val="99"/>
    <w:rsid w:val="00317E12"/>
    <w:pPr>
      <w:spacing w:after="160" w:line="240" w:lineRule="exact"/>
    </w:pPr>
    <w:rPr>
      <w:rFonts w:ascii="Arial" w:hAnsi="Arial" w:cs="Arial"/>
      <w:sz w:val="20"/>
      <w:szCs w:val="20"/>
      <w:lang w:val="en-US" w:eastAsia="en-US"/>
    </w:rPr>
  </w:style>
  <w:style w:type="paragraph" w:customStyle="1" w:styleId="aff9">
    <w:name w:val="Знак Знак Знак Знак Знак Знак Знак"/>
    <w:basedOn w:val="a"/>
    <w:uiPriority w:val="99"/>
    <w:rsid w:val="00317E12"/>
    <w:pPr>
      <w:spacing w:after="160" w:line="240" w:lineRule="exact"/>
    </w:pPr>
    <w:rPr>
      <w:rFonts w:ascii="Verdana" w:hAnsi="Verdana"/>
      <w:sz w:val="20"/>
      <w:szCs w:val="20"/>
      <w:lang w:val="en-US" w:eastAsia="en-US"/>
    </w:rPr>
  </w:style>
  <w:style w:type="numbering" w:customStyle="1" w:styleId="19">
    <w:name w:val="Нет списка1"/>
    <w:next w:val="a2"/>
    <w:uiPriority w:val="99"/>
    <w:semiHidden/>
    <w:unhideWhenUsed/>
    <w:rsid w:val="00951444"/>
  </w:style>
  <w:style w:type="character" w:customStyle="1" w:styleId="310">
    <w:name w:val="Основной текст с отступом 3 Знак1"/>
    <w:basedOn w:val="a0"/>
    <w:semiHidden/>
    <w:rsid w:val="008C64CA"/>
    <w:rPr>
      <w:sz w:val="16"/>
      <w:szCs w:val="16"/>
    </w:rPr>
  </w:style>
  <w:style w:type="character" w:customStyle="1" w:styleId="1a">
    <w:name w:val="Красная строка Знак1"/>
    <w:basedOn w:val="a9"/>
    <w:semiHidden/>
    <w:rsid w:val="008C64CA"/>
    <w:rPr>
      <w:sz w:val="28"/>
      <w:lang w:val="x-none" w:eastAsia="x-none"/>
    </w:rPr>
  </w:style>
  <w:style w:type="character" w:customStyle="1" w:styleId="213">
    <w:name w:val="Красная строка 2 Знак1"/>
    <w:basedOn w:val="ab"/>
    <w:semiHidden/>
    <w:rsid w:val="008C64CA"/>
    <w:rPr>
      <w:sz w:val="24"/>
      <w:szCs w:val="24"/>
      <w:lang w:val="x-none" w:eastAsia="x-none"/>
    </w:rPr>
  </w:style>
  <w:style w:type="paragraph" w:customStyle="1" w:styleId="29">
    <w:name w:val="Абзац списка2"/>
    <w:basedOn w:val="a"/>
    <w:rsid w:val="008C64CA"/>
    <w:pPr>
      <w:ind w:left="720"/>
    </w:pPr>
  </w:style>
  <w:style w:type="paragraph" w:styleId="affa">
    <w:name w:val="Plain Text"/>
    <w:basedOn w:val="a"/>
    <w:link w:val="affb"/>
    <w:rsid w:val="00583201"/>
    <w:rPr>
      <w:rFonts w:ascii="Courier New" w:hAnsi="Courier New"/>
      <w:sz w:val="20"/>
      <w:szCs w:val="20"/>
    </w:rPr>
  </w:style>
  <w:style w:type="character" w:customStyle="1" w:styleId="affb">
    <w:name w:val="Текст Знак"/>
    <w:basedOn w:val="a0"/>
    <w:link w:val="affa"/>
    <w:rsid w:val="00583201"/>
    <w:rPr>
      <w:rFonts w:ascii="Courier New" w:hAnsi="Courier New"/>
    </w:rPr>
  </w:style>
  <w:style w:type="character" w:customStyle="1" w:styleId="apple-style-span">
    <w:name w:val="apple-style-span"/>
    <w:basedOn w:val="a0"/>
    <w:rsid w:val="00583201"/>
  </w:style>
  <w:style w:type="paragraph" w:styleId="affc">
    <w:name w:val="Normal (Web)"/>
    <w:basedOn w:val="a"/>
    <w:uiPriority w:val="99"/>
    <w:rsid w:val="00583201"/>
    <w:pPr>
      <w:spacing w:before="100" w:beforeAutospacing="1" w:after="100" w:afterAutospacing="1"/>
    </w:pPr>
  </w:style>
  <w:style w:type="paragraph" w:customStyle="1" w:styleId="affd">
    <w:name w:val="Прижатый влево"/>
    <w:basedOn w:val="a"/>
    <w:next w:val="a"/>
    <w:uiPriority w:val="99"/>
    <w:rsid w:val="00583201"/>
    <w:pPr>
      <w:autoSpaceDE w:val="0"/>
      <w:autoSpaceDN w:val="0"/>
      <w:adjustRightInd w:val="0"/>
    </w:pPr>
    <w:rPr>
      <w:rFonts w:ascii="Arial" w:hAnsi="Arial" w:cs="Arial"/>
    </w:rPr>
  </w:style>
  <w:style w:type="paragraph" w:customStyle="1" w:styleId="affe">
    <w:name w:val="Куда обратиться?"/>
    <w:basedOn w:val="a"/>
    <w:next w:val="a"/>
    <w:uiPriority w:val="99"/>
    <w:rsid w:val="00583201"/>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
    <w:name w:val="Нормальный (таблица)"/>
    <w:basedOn w:val="a"/>
    <w:next w:val="a"/>
    <w:uiPriority w:val="99"/>
    <w:rsid w:val="00A45215"/>
    <w:pPr>
      <w:autoSpaceDE w:val="0"/>
      <w:autoSpaceDN w:val="0"/>
      <w:adjustRightInd w:val="0"/>
      <w:jc w:val="both"/>
    </w:pPr>
    <w:rPr>
      <w:rFonts w:ascii="Arial" w:hAnsi="Arial" w:cs="Arial"/>
    </w:rPr>
  </w:style>
  <w:style w:type="paragraph" w:customStyle="1" w:styleId="36">
    <w:name w:val="Абзац списка3"/>
    <w:basedOn w:val="a"/>
    <w:rsid w:val="00143E76"/>
    <w:pPr>
      <w:ind w:left="720"/>
    </w:pPr>
  </w:style>
  <w:style w:type="character" w:customStyle="1" w:styleId="2a">
    <w:name w:val="Основной текст (2)_"/>
    <w:link w:val="2b"/>
    <w:rsid w:val="00143E76"/>
    <w:rPr>
      <w:sz w:val="18"/>
      <w:szCs w:val="18"/>
      <w:shd w:val="clear" w:color="auto" w:fill="FFFFFF"/>
    </w:rPr>
  </w:style>
  <w:style w:type="paragraph" w:customStyle="1" w:styleId="2b">
    <w:name w:val="Основной текст (2)"/>
    <w:basedOn w:val="a"/>
    <w:link w:val="2a"/>
    <w:rsid w:val="00143E76"/>
    <w:pPr>
      <w:widowControl w:val="0"/>
      <w:shd w:val="clear" w:color="auto" w:fill="FFFFFF"/>
      <w:spacing w:before="120" w:line="216" w:lineRule="exact"/>
      <w:jc w:val="both"/>
    </w:pPr>
    <w:rPr>
      <w:sz w:val="18"/>
      <w:szCs w:val="18"/>
    </w:rPr>
  </w:style>
  <w:style w:type="paragraph" w:customStyle="1" w:styleId="1b">
    <w:name w:val="Знак Знак Знак Знак Знак Знак Знак1"/>
    <w:basedOn w:val="a"/>
    <w:uiPriority w:val="99"/>
    <w:rsid w:val="00F06D8E"/>
    <w:pPr>
      <w:spacing w:after="160" w:line="240" w:lineRule="exact"/>
    </w:pPr>
    <w:rPr>
      <w:rFonts w:ascii="Verdana" w:hAnsi="Verdana"/>
      <w:sz w:val="20"/>
      <w:szCs w:val="20"/>
      <w:lang w:val="en-US" w:eastAsia="en-US"/>
    </w:rPr>
  </w:style>
  <w:style w:type="paragraph" w:customStyle="1" w:styleId="caaieiaie6">
    <w:name w:val="caaieiaie 6"/>
    <w:basedOn w:val="a"/>
    <w:next w:val="a"/>
    <w:uiPriority w:val="99"/>
    <w:rsid w:val="00F06D8E"/>
    <w:pPr>
      <w:keepNext/>
      <w:widowControl w:val="0"/>
      <w:jc w:val="center"/>
    </w:pPr>
    <w:rPr>
      <w:b/>
      <w:sz w:val="28"/>
      <w:szCs w:val="20"/>
    </w:rPr>
  </w:style>
  <w:style w:type="character" w:customStyle="1" w:styleId="apple-converted-space">
    <w:name w:val="apple-converted-space"/>
    <w:basedOn w:val="a0"/>
    <w:uiPriority w:val="99"/>
    <w:rsid w:val="00F06D8E"/>
  </w:style>
  <w:style w:type="character" w:styleId="afff0">
    <w:name w:val="Emphasis"/>
    <w:basedOn w:val="a0"/>
    <w:uiPriority w:val="99"/>
    <w:qFormat/>
    <w:rsid w:val="00F06D8E"/>
    <w:rPr>
      <w:i/>
      <w:iCs/>
    </w:rPr>
  </w:style>
  <w:style w:type="paragraph" w:customStyle="1" w:styleId="afff1">
    <w:name w:val="Знак"/>
    <w:basedOn w:val="a"/>
    <w:autoRedefine/>
    <w:rsid w:val="00121B45"/>
    <w:pPr>
      <w:spacing w:after="160" w:line="240" w:lineRule="exact"/>
    </w:pPr>
    <w:rPr>
      <w:rFonts w:eastAsia="SimSun"/>
      <w:b/>
      <w:sz w:val="28"/>
      <w:lang w:val="en-US" w:eastAsia="en-US"/>
    </w:rPr>
  </w:style>
  <w:style w:type="paragraph" w:customStyle="1" w:styleId="Table">
    <w:name w:val="Table!Таблица"/>
    <w:rsid w:val="002117E4"/>
    <w:rPr>
      <w:rFonts w:ascii="Arial" w:hAnsi="Arial" w:cs="Arial"/>
      <w:kern w:val="28"/>
      <w:sz w:val="24"/>
      <w:szCs w:val="24"/>
    </w:rPr>
  </w:style>
  <w:style w:type="character" w:customStyle="1" w:styleId="FontStyle27">
    <w:name w:val="Font Style27"/>
    <w:rsid w:val="002117E4"/>
    <w:rPr>
      <w:rFonts w:ascii="Times New Roman" w:hAnsi="Times New Roman" w:cs="Times New Roman"/>
      <w:sz w:val="26"/>
      <w:szCs w:val="26"/>
    </w:rPr>
  </w:style>
  <w:style w:type="paragraph" w:customStyle="1" w:styleId="Iauiue">
    <w:name w:val="Iau?iue"/>
    <w:rsid w:val="00A9558F"/>
  </w:style>
  <w:style w:type="character" w:customStyle="1" w:styleId="FontStyle43">
    <w:name w:val="Font Style43"/>
    <w:rsid w:val="00A9558F"/>
    <w:rPr>
      <w:rFonts w:ascii="Times New Roman" w:hAnsi="Times New Roman" w:cs="Times New Roman"/>
      <w:sz w:val="22"/>
      <w:szCs w:val="22"/>
    </w:rPr>
  </w:style>
  <w:style w:type="paragraph" w:customStyle="1" w:styleId="Style7">
    <w:name w:val="Style7"/>
    <w:basedOn w:val="a"/>
    <w:uiPriority w:val="99"/>
    <w:rsid w:val="007C5E6D"/>
    <w:pPr>
      <w:widowControl w:val="0"/>
      <w:autoSpaceDE w:val="0"/>
      <w:autoSpaceDN w:val="0"/>
      <w:adjustRightInd w:val="0"/>
      <w:spacing w:line="371" w:lineRule="exact"/>
      <w:ind w:firstLine="703"/>
      <w:jc w:val="both"/>
    </w:pPr>
    <w:rPr>
      <w:rFonts w:ascii="Calibri" w:hAnsi="Calibri"/>
    </w:rPr>
  </w:style>
  <w:style w:type="paragraph" w:customStyle="1" w:styleId="41">
    <w:name w:val="Абзац списка4"/>
    <w:basedOn w:val="a"/>
    <w:rsid w:val="00160402"/>
    <w:pPr>
      <w:ind w:left="720"/>
    </w:pPr>
  </w:style>
  <w:style w:type="paragraph" w:customStyle="1" w:styleId="Default">
    <w:name w:val="Default"/>
    <w:rsid w:val="00160402"/>
    <w:pPr>
      <w:autoSpaceDE w:val="0"/>
      <w:autoSpaceDN w:val="0"/>
      <w:adjustRightInd w:val="0"/>
    </w:pPr>
    <w:rPr>
      <w:color w:val="000000"/>
      <w:sz w:val="24"/>
      <w:szCs w:val="24"/>
    </w:rPr>
  </w:style>
  <w:style w:type="character" w:customStyle="1" w:styleId="1c">
    <w:name w:val="Знак Знак1"/>
    <w:basedOn w:val="a0"/>
    <w:uiPriority w:val="99"/>
    <w:rsid w:val="00305A0E"/>
    <w:rPr>
      <w:rFonts w:cs="Times New Roman"/>
      <w:b/>
      <w:bCs/>
      <w:sz w:val="24"/>
      <w:szCs w:val="24"/>
    </w:rPr>
  </w:style>
  <w:style w:type="table" w:styleId="afff2">
    <w:name w:val="Table Elegant"/>
    <w:basedOn w:val="a1"/>
    <w:rsid w:val="00305A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umberAndDate">
    <w:name w:val="NumberAndDate"/>
    <w:aliases w:val="!Дата и Номер"/>
    <w:qFormat/>
    <w:rsid w:val="00305A0E"/>
    <w:pPr>
      <w:jc w:val="center"/>
    </w:pPr>
    <w:rPr>
      <w:rFonts w:ascii="Arial" w:hAnsi="Arial" w:cs="Arial"/>
      <w:bCs/>
      <w:kern w:val="28"/>
      <w:sz w:val="24"/>
      <w:szCs w:val="32"/>
    </w:rPr>
  </w:style>
  <w:style w:type="character" w:customStyle="1" w:styleId="s2">
    <w:name w:val="s2"/>
    <w:basedOn w:val="a0"/>
    <w:rsid w:val="00305A0E"/>
  </w:style>
  <w:style w:type="paragraph" w:customStyle="1" w:styleId="s1">
    <w:name w:val="s_1"/>
    <w:basedOn w:val="a"/>
    <w:rsid w:val="00305A0E"/>
    <w:pPr>
      <w:spacing w:before="100" w:beforeAutospacing="1" w:after="100" w:afterAutospacing="1"/>
    </w:pPr>
  </w:style>
  <w:style w:type="character" w:customStyle="1" w:styleId="blk">
    <w:name w:val="blk"/>
    <w:basedOn w:val="a0"/>
    <w:rsid w:val="00305A0E"/>
  </w:style>
  <w:style w:type="paragraph" w:customStyle="1" w:styleId="51">
    <w:name w:val="Абзац списка5"/>
    <w:basedOn w:val="a"/>
    <w:rsid w:val="00305A0E"/>
    <w:pPr>
      <w:ind w:left="720"/>
    </w:pPr>
  </w:style>
  <w:style w:type="character" w:styleId="afff3">
    <w:name w:val="annotation reference"/>
    <w:basedOn w:val="a0"/>
    <w:semiHidden/>
    <w:unhideWhenUsed/>
    <w:rsid w:val="00AA394B"/>
    <w:rPr>
      <w:sz w:val="16"/>
      <w:szCs w:val="16"/>
    </w:rPr>
  </w:style>
  <w:style w:type="paragraph" w:styleId="afff4">
    <w:name w:val="annotation text"/>
    <w:basedOn w:val="a"/>
    <w:link w:val="afff5"/>
    <w:semiHidden/>
    <w:unhideWhenUsed/>
    <w:rsid w:val="00AA394B"/>
    <w:rPr>
      <w:sz w:val="20"/>
      <w:szCs w:val="20"/>
    </w:rPr>
  </w:style>
  <w:style w:type="character" w:customStyle="1" w:styleId="afff5">
    <w:name w:val="Текст примечания Знак"/>
    <w:basedOn w:val="a0"/>
    <w:link w:val="afff4"/>
    <w:semiHidden/>
    <w:rsid w:val="00AA394B"/>
  </w:style>
  <w:style w:type="paragraph" w:styleId="afff6">
    <w:name w:val="annotation subject"/>
    <w:basedOn w:val="afff4"/>
    <w:next w:val="afff4"/>
    <w:link w:val="afff7"/>
    <w:semiHidden/>
    <w:unhideWhenUsed/>
    <w:rsid w:val="00AA394B"/>
    <w:rPr>
      <w:b/>
      <w:bCs/>
    </w:rPr>
  </w:style>
  <w:style w:type="character" w:customStyle="1" w:styleId="afff7">
    <w:name w:val="Тема примечания Знак"/>
    <w:basedOn w:val="afff5"/>
    <w:link w:val="afff6"/>
    <w:semiHidden/>
    <w:rsid w:val="00AA394B"/>
    <w:rPr>
      <w:b/>
      <w:bCs/>
    </w:rPr>
  </w:style>
  <w:style w:type="paragraph" w:customStyle="1" w:styleId="afff8">
    <w:name w:val="обычный"/>
    <w:basedOn w:val="a"/>
    <w:uiPriority w:val="99"/>
    <w:rsid w:val="00AA394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2036">
      <w:bodyDiv w:val="1"/>
      <w:marLeft w:val="0"/>
      <w:marRight w:val="0"/>
      <w:marTop w:val="0"/>
      <w:marBottom w:val="0"/>
      <w:divBdr>
        <w:top w:val="none" w:sz="0" w:space="0" w:color="auto"/>
        <w:left w:val="none" w:sz="0" w:space="0" w:color="auto"/>
        <w:bottom w:val="none" w:sz="0" w:space="0" w:color="auto"/>
        <w:right w:val="none" w:sz="0" w:space="0" w:color="auto"/>
      </w:divBdr>
    </w:div>
    <w:div w:id="304816752">
      <w:bodyDiv w:val="1"/>
      <w:marLeft w:val="0"/>
      <w:marRight w:val="0"/>
      <w:marTop w:val="0"/>
      <w:marBottom w:val="0"/>
      <w:divBdr>
        <w:top w:val="none" w:sz="0" w:space="0" w:color="auto"/>
        <w:left w:val="none" w:sz="0" w:space="0" w:color="auto"/>
        <w:bottom w:val="none" w:sz="0" w:space="0" w:color="auto"/>
        <w:right w:val="none" w:sz="0" w:space="0" w:color="auto"/>
      </w:divBdr>
    </w:div>
    <w:div w:id="405493468">
      <w:bodyDiv w:val="1"/>
      <w:marLeft w:val="0"/>
      <w:marRight w:val="0"/>
      <w:marTop w:val="0"/>
      <w:marBottom w:val="0"/>
      <w:divBdr>
        <w:top w:val="none" w:sz="0" w:space="0" w:color="auto"/>
        <w:left w:val="none" w:sz="0" w:space="0" w:color="auto"/>
        <w:bottom w:val="none" w:sz="0" w:space="0" w:color="auto"/>
        <w:right w:val="none" w:sz="0" w:space="0" w:color="auto"/>
      </w:divBdr>
    </w:div>
    <w:div w:id="460147760">
      <w:bodyDiv w:val="1"/>
      <w:marLeft w:val="0"/>
      <w:marRight w:val="0"/>
      <w:marTop w:val="0"/>
      <w:marBottom w:val="0"/>
      <w:divBdr>
        <w:top w:val="none" w:sz="0" w:space="0" w:color="auto"/>
        <w:left w:val="none" w:sz="0" w:space="0" w:color="auto"/>
        <w:bottom w:val="none" w:sz="0" w:space="0" w:color="auto"/>
        <w:right w:val="none" w:sz="0" w:space="0" w:color="auto"/>
      </w:divBdr>
    </w:div>
    <w:div w:id="657808180">
      <w:bodyDiv w:val="1"/>
      <w:marLeft w:val="0"/>
      <w:marRight w:val="0"/>
      <w:marTop w:val="0"/>
      <w:marBottom w:val="0"/>
      <w:divBdr>
        <w:top w:val="none" w:sz="0" w:space="0" w:color="auto"/>
        <w:left w:val="none" w:sz="0" w:space="0" w:color="auto"/>
        <w:bottom w:val="none" w:sz="0" w:space="0" w:color="auto"/>
        <w:right w:val="none" w:sz="0" w:space="0" w:color="auto"/>
      </w:divBdr>
    </w:div>
    <w:div w:id="668752359">
      <w:bodyDiv w:val="1"/>
      <w:marLeft w:val="0"/>
      <w:marRight w:val="0"/>
      <w:marTop w:val="0"/>
      <w:marBottom w:val="0"/>
      <w:divBdr>
        <w:top w:val="none" w:sz="0" w:space="0" w:color="auto"/>
        <w:left w:val="none" w:sz="0" w:space="0" w:color="auto"/>
        <w:bottom w:val="none" w:sz="0" w:space="0" w:color="auto"/>
        <w:right w:val="none" w:sz="0" w:space="0" w:color="auto"/>
      </w:divBdr>
    </w:div>
    <w:div w:id="791703095">
      <w:bodyDiv w:val="1"/>
      <w:marLeft w:val="0"/>
      <w:marRight w:val="0"/>
      <w:marTop w:val="0"/>
      <w:marBottom w:val="0"/>
      <w:divBdr>
        <w:top w:val="none" w:sz="0" w:space="0" w:color="auto"/>
        <w:left w:val="none" w:sz="0" w:space="0" w:color="auto"/>
        <w:bottom w:val="none" w:sz="0" w:space="0" w:color="auto"/>
        <w:right w:val="none" w:sz="0" w:space="0" w:color="auto"/>
      </w:divBdr>
    </w:div>
    <w:div w:id="854227034">
      <w:bodyDiv w:val="1"/>
      <w:marLeft w:val="0"/>
      <w:marRight w:val="0"/>
      <w:marTop w:val="0"/>
      <w:marBottom w:val="0"/>
      <w:divBdr>
        <w:top w:val="none" w:sz="0" w:space="0" w:color="auto"/>
        <w:left w:val="none" w:sz="0" w:space="0" w:color="auto"/>
        <w:bottom w:val="none" w:sz="0" w:space="0" w:color="auto"/>
        <w:right w:val="none" w:sz="0" w:space="0" w:color="auto"/>
      </w:divBdr>
    </w:div>
    <w:div w:id="854685066">
      <w:bodyDiv w:val="1"/>
      <w:marLeft w:val="0"/>
      <w:marRight w:val="0"/>
      <w:marTop w:val="0"/>
      <w:marBottom w:val="0"/>
      <w:divBdr>
        <w:top w:val="none" w:sz="0" w:space="0" w:color="auto"/>
        <w:left w:val="none" w:sz="0" w:space="0" w:color="auto"/>
        <w:bottom w:val="none" w:sz="0" w:space="0" w:color="auto"/>
        <w:right w:val="none" w:sz="0" w:space="0" w:color="auto"/>
      </w:divBdr>
    </w:div>
    <w:div w:id="882524229">
      <w:bodyDiv w:val="1"/>
      <w:marLeft w:val="0"/>
      <w:marRight w:val="0"/>
      <w:marTop w:val="0"/>
      <w:marBottom w:val="0"/>
      <w:divBdr>
        <w:top w:val="none" w:sz="0" w:space="0" w:color="auto"/>
        <w:left w:val="none" w:sz="0" w:space="0" w:color="auto"/>
        <w:bottom w:val="none" w:sz="0" w:space="0" w:color="auto"/>
        <w:right w:val="none" w:sz="0" w:space="0" w:color="auto"/>
      </w:divBdr>
    </w:div>
    <w:div w:id="948396084">
      <w:bodyDiv w:val="1"/>
      <w:marLeft w:val="0"/>
      <w:marRight w:val="0"/>
      <w:marTop w:val="0"/>
      <w:marBottom w:val="0"/>
      <w:divBdr>
        <w:top w:val="none" w:sz="0" w:space="0" w:color="auto"/>
        <w:left w:val="none" w:sz="0" w:space="0" w:color="auto"/>
        <w:bottom w:val="none" w:sz="0" w:space="0" w:color="auto"/>
        <w:right w:val="none" w:sz="0" w:space="0" w:color="auto"/>
      </w:divBdr>
    </w:div>
    <w:div w:id="1066798967">
      <w:bodyDiv w:val="1"/>
      <w:marLeft w:val="0"/>
      <w:marRight w:val="0"/>
      <w:marTop w:val="0"/>
      <w:marBottom w:val="0"/>
      <w:divBdr>
        <w:top w:val="none" w:sz="0" w:space="0" w:color="auto"/>
        <w:left w:val="none" w:sz="0" w:space="0" w:color="auto"/>
        <w:bottom w:val="none" w:sz="0" w:space="0" w:color="auto"/>
        <w:right w:val="none" w:sz="0" w:space="0" w:color="auto"/>
      </w:divBdr>
    </w:div>
    <w:div w:id="1100106976">
      <w:bodyDiv w:val="1"/>
      <w:marLeft w:val="0"/>
      <w:marRight w:val="0"/>
      <w:marTop w:val="0"/>
      <w:marBottom w:val="0"/>
      <w:divBdr>
        <w:top w:val="none" w:sz="0" w:space="0" w:color="auto"/>
        <w:left w:val="none" w:sz="0" w:space="0" w:color="auto"/>
        <w:bottom w:val="none" w:sz="0" w:space="0" w:color="auto"/>
        <w:right w:val="none" w:sz="0" w:space="0" w:color="auto"/>
      </w:divBdr>
    </w:div>
    <w:div w:id="1146359883">
      <w:bodyDiv w:val="1"/>
      <w:marLeft w:val="0"/>
      <w:marRight w:val="0"/>
      <w:marTop w:val="0"/>
      <w:marBottom w:val="0"/>
      <w:divBdr>
        <w:top w:val="none" w:sz="0" w:space="0" w:color="auto"/>
        <w:left w:val="none" w:sz="0" w:space="0" w:color="auto"/>
        <w:bottom w:val="none" w:sz="0" w:space="0" w:color="auto"/>
        <w:right w:val="none" w:sz="0" w:space="0" w:color="auto"/>
      </w:divBdr>
    </w:div>
    <w:div w:id="1286083123">
      <w:bodyDiv w:val="1"/>
      <w:marLeft w:val="0"/>
      <w:marRight w:val="0"/>
      <w:marTop w:val="0"/>
      <w:marBottom w:val="0"/>
      <w:divBdr>
        <w:top w:val="none" w:sz="0" w:space="0" w:color="auto"/>
        <w:left w:val="none" w:sz="0" w:space="0" w:color="auto"/>
        <w:bottom w:val="none" w:sz="0" w:space="0" w:color="auto"/>
        <w:right w:val="none" w:sz="0" w:space="0" w:color="auto"/>
      </w:divBdr>
    </w:div>
    <w:div w:id="1291085444">
      <w:bodyDiv w:val="1"/>
      <w:marLeft w:val="0"/>
      <w:marRight w:val="0"/>
      <w:marTop w:val="0"/>
      <w:marBottom w:val="0"/>
      <w:divBdr>
        <w:top w:val="none" w:sz="0" w:space="0" w:color="auto"/>
        <w:left w:val="none" w:sz="0" w:space="0" w:color="auto"/>
        <w:bottom w:val="none" w:sz="0" w:space="0" w:color="auto"/>
        <w:right w:val="none" w:sz="0" w:space="0" w:color="auto"/>
      </w:divBdr>
    </w:div>
    <w:div w:id="1306547768">
      <w:bodyDiv w:val="1"/>
      <w:marLeft w:val="0"/>
      <w:marRight w:val="0"/>
      <w:marTop w:val="0"/>
      <w:marBottom w:val="0"/>
      <w:divBdr>
        <w:top w:val="none" w:sz="0" w:space="0" w:color="auto"/>
        <w:left w:val="none" w:sz="0" w:space="0" w:color="auto"/>
        <w:bottom w:val="none" w:sz="0" w:space="0" w:color="auto"/>
        <w:right w:val="none" w:sz="0" w:space="0" w:color="auto"/>
      </w:divBdr>
    </w:div>
    <w:div w:id="1379428787">
      <w:bodyDiv w:val="1"/>
      <w:marLeft w:val="0"/>
      <w:marRight w:val="0"/>
      <w:marTop w:val="0"/>
      <w:marBottom w:val="0"/>
      <w:divBdr>
        <w:top w:val="none" w:sz="0" w:space="0" w:color="auto"/>
        <w:left w:val="none" w:sz="0" w:space="0" w:color="auto"/>
        <w:bottom w:val="none" w:sz="0" w:space="0" w:color="auto"/>
        <w:right w:val="none" w:sz="0" w:space="0" w:color="auto"/>
      </w:divBdr>
    </w:div>
    <w:div w:id="1451702713">
      <w:bodyDiv w:val="1"/>
      <w:marLeft w:val="0"/>
      <w:marRight w:val="0"/>
      <w:marTop w:val="0"/>
      <w:marBottom w:val="0"/>
      <w:divBdr>
        <w:top w:val="none" w:sz="0" w:space="0" w:color="auto"/>
        <w:left w:val="none" w:sz="0" w:space="0" w:color="auto"/>
        <w:bottom w:val="none" w:sz="0" w:space="0" w:color="auto"/>
        <w:right w:val="none" w:sz="0" w:space="0" w:color="auto"/>
      </w:divBdr>
    </w:div>
    <w:div w:id="1689018586">
      <w:bodyDiv w:val="1"/>
      <w:marLeft w:val="0"/>
      <w:marRight w:val="0"/>
      <w:marTop w:val="0"/>
      <w:marBottom w:val="0"/>
      <w:divBdr>
        <w:top w:val="none" w:sz="0" w:space="0" w:color="auto"/>
        <w:left w:val="none" w:sz="0" w:space="0" w:color="auto"/>
        <w:bottom w:val="none" w:sz="0" w:space="0" w:color="auto"/>
        <w:right w:val="none" w:sz="0" w:space="0" w:color="auto"/>
      </w:divBdr>
    </w:div>
    <w:div w:id="1726950479">
      <w:bodyDiv w:val="1"/>
      <w:marLeft w:val="0"/>
      <w:marRight w:val="0"/>
      <w:marTop w:val="0"/>
      <w:marBottom w:val="0"/>
      <w:divBdr>
        <w:top w:val="none" w:sz="0" w:space="0" w:color="auto"/>
        <w:left w:val="none" w:sz="0" w:space="0" w:color="auto"/>
        <w:bottom w:val="none" w:sz="0" w:space="0" w:color="auto"/>
        <w:right w:val="none" w:sz="0" w:space="0" w:color="auto"/>
      </w:divBdr>
    </w:div>
    <w:div w:id="1820342135">
      <w:bodyDiv w:val="1"/>
      <w:marLeft w:val="0"/>
      <w:marRight w:val="0"/>
      <w:marTop w:val="0"/>
      <w:marBottom w:val="0"/>
      <w:divBdr>
        <w:top w:val="none" w:sz="0" w:space="0" w:color="auto"/>
        <w:left w:val="none" w:sz="0" w:space="0" w:color="auto"/>
        <w:bottom w:val="none" w:sz="0" w:space="0" w:color="auto"/>
        <w:right w:val="none" w:sz="0" w:space="0" w:color="auto"/>
      </w:divBdr>
    </w:div>
    <w:div w:id="21171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7726-055C-443D-B0AC-D3F6F8A4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1109</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Svetlana L. Egorova</cp:lastModifiedBy>
  <cp:revision>15</cp:revision>
  <cp:lastPrinted>2020-11-20T05:53:00Z</cp:lastPrinted>
  <dcterms:created xsi:type="dcterms:W3CDTF">2020-09-08T10:16:00Z</dcterms:created>
  <dcterms:modified xsi:type="dcterms:W3CDTF">2021-05-14T09:20:00Z</dcterms:modified>
</cp:coreProperties>
</file>