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FE9" w:rsidRDefault="00FA21F9" w:rsidP="00FA21F9">
      <w:pPr>
        <w:ind w:firstLine="708"/>
        <w:jc w:val="center"/>
        <w:rPr>
          <w:b/>
          <w:sz w:val="28"/>
          <w:szCs w:val="28"/>
        </w:rPr>
      </w:pPr>
      <w:r w:rsidRPr="001258CC">
        <w:rPr>
          <w:b/>
          <w:sz w:val="28"/>
          <w:szCs w:val="28"/>
        </w:rPr>
        <w:t>Основные результаты</w:t>
      </w:r>
      <w:r w:rsidR="003C444F" w:rsidRPr="001258CC">
        <w:rPr>
          <w:b/>
          <w:sz w:val="28"/>
          <w:szCs w:val="28"/>
        </w:rPr>
        <w:t xml:space="preserve"> контрольного мероприятия </w:t>
      </w:r>
      <w:r w:rsidR="00267FE9" w:rsidRPr="001258CC">
        <w:rPr>
          <w:b/>
          <w:sz w:val="28"/>
          <w:szCs w:val="28"/>
        </w:rPr>
        <w:t>«Проверка результативности бюджетных средств, выделенных на реализацию мероприятий подпрограммы «Развитие водохозяйственного комплекса» Государственной программы Кемеровской области «Экология и природные ресурсы Кузбасса».</w:t>
      </w:r>
    </w:p>
    <w:p w:rsidR="001258CC" w:rsidRDefault="001258CC" w:rsidP="00FA21F9">
      <w:pPr>
        <w:ind w:firstLine="708"/>
        <w:jc w:val="center"/>
        <w:rPr>
          <w:b/>
          <w:sz w:val="28"/>
          <w:szCs w:val="28"/>
        </w:rPr>
      </w:pPr>
    </w:p>
    <w:p w:rsidR="001258CC" w:rsidRDefault="001258CC" w:rsidP="001258CC">
      <w:pPr>
        <w:tabs>
          <w:tab w:val="left" w:pos="7560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Pr="005A3DBE">
        <w:rPr>
          <w:b/>
          <w:sz w:val="28"/>
          <w:szCs w:val="28"/>
        </w:rPr>
        <w:t>Основание для проведения контрольного мероприятия</w:t>
      </w:r>
      <w:r>
        <w:rPr>
          <w:sz w:val="28"/>
          <w:szCs w:val="28"/>
        </w:rPr>
        <w:t>:</w:t>
      </w:r>
      <w:r w:rsidRPr="00D743EB">
        <w:rPr>
          <w:sz w:val="28"/>
          <w:szCs w:val="28"/>
        </w:rPr>
        <w:t xml:space="preserve"> </w:t>
      </w:r>
      <w:r w:rsidRPr="00296936">
        <w:rPr>
          <w:sz w:val="28"/>
          <w:szCs w:val="28"/>
        </w:rPr>
        <w:t>пункт 1.</w:t>
      </w:r>
      <w:r>
        <w:rPr>
          <w:sz w:val="28"/>
          <w:szCs w:val="28"/>
        </w:rPr>
        <w:t xml:space="preserve">11 </w:t>
      </w:r>
      <w:r w:rsidRPr="00296936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296936">
        <w:rPr>
          <w:sz w:val="28"/>
          <w:szCs w:val="28"/>
        </w:rPr>
        <w:t xml:space="preserve"> работы контрольно-счетной па</w:t>
      </w:r>
      <w:r>
        <w:rPr>
          <w:sz w:val="28"/>
          <w:szCs w:val="28"/>
        </w:rPr>
        <w:t>латы Кемеровской области (КСПКО) на 2017</w:t>
      </w:r>
      <w:r w:rsidRPr="0029693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1258CC" w:rsidRDefault="001258CC" w:rsidP="001258CC">
      <w:pPr>
        <w:tabs>
          <w:tab w:val="left" w:pos="7560"/>
        </w:tabs>
        <w:jc w:val="center"/>
        <w:rPr>
          <w:sz w:val="28"/>
          <w:szCs w:val="28"/>
        </w:rPr>
      </w:pPr>
    </w:p>
    <w:p w:rsidR="001258CC" w:rsidRDefault="001258CC" w:rsidP="001258CC">
      <w:pPr>
        <w:spacing w:after="240"/>
        <w:ind w:firstLine="567"/>
        <w:jc w:val="both"/>
        <w:rPr>
          <w:sz w:val="28"/>
          <w:szCs w:val="28"/>
        </w:rPr>
      </w:pPr>
      <w:r w:rsidRPr="00C078D5">
        <w:rPr>
          <w:b/>
          <w:bCs/>
          <w:sz w:val="28"/>
          <w:szCs w:val="28"/>
        </w:rPr>
        <w:t xml:space="preserve">Предмет проверки: </w:t>
      </w:r>
      <w:r w:rsidRPr="000C1A8E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0C1A8E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а, выделенные</w:t>
      </w:r>
      <w:r w:rsidRPr="000C1A8E">
        <w:rPr>
          <w:sz w:val="28"/>
          <w:szCs w:val="28"/>
        </w:rPr>
        <w:t xml:space="preserve"> на мероприятия подпрограммы «Развитие водохозяйственного комплекса» Госпрограммы Кемеровской области </w:t>
      </w:r>
      <w:r>
        <w:rPr>
          <w:sz w:val="28"/>
          <w:szCs w:val="28"/>
        </w:rPr>
        <w:t>«</w:t>
      </w:r>
      <w:r w:rsidRPr="000C1A8E">
        <w:rPr>
          <w:sz w:val="28"/>
          <w:szCs w:val="28"/>
        </w:rPr>
        <w:t>Экология и природные ресурсы Кузбасса»</w:t>
      </w:r>
      <w:r>
        <w:rPr>
          <w:sz w:val="28"/>
          <w:szCs w:val="28"/>
        </w:rPr>
        <w:t xml:space="preserve"> на 2014-2016 годы.</w:t>
      </w:r>
    </w:p>
    <w:p w:rsidR="001258CC" w:rsidRDefault="001258CC" w:rsidP="001258CC">
      <w:pPr>
        <w:ind w:firstLine="567"/>
        <w:jc w:val="both"/>
        <w:rPr>
          <w:sz w:val="28"/>
          <w:szCs w:val="28"/>
        </w:rPr>
      </w:pPr>
      <w:r w:rsidRPr="00C078D5">
        <w:rPr>
          <w:b/>
          <w:bCs/>
          <w:sz w:val="28"/>
          <w:szCs w:val="28"/>
        </w:rPr>
        <w:t>Объект проверк</w:t>
      </w:r>
      <w:r>
        <w:rPr>
          <w:b/>
          <w:bCs/>
          <w:sz w:val="28"/>
          <w:szCs w:val="28"/>
        </w:rPr>
        <w:t>и</w:t>
      </w:r>
      <w:r w:rsidRPr="00C078D5">
        <w:rPr>
          <w:b/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департамент природных ресурсов и экологии Кемеровской области.</w:t>
      </w:r>
    </w:p>
    <w:p w:rsidR="001258CC" w:rsidRDefault="001258CC" w:rsidP="001258CC">
      <w:pPr>
        <w:pStyle w:val="a5"/>
        <w:spacing w:after="240"/>
        <w:ind w:left="0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21F9" w:rsidRPr="001258CC" w:rsidRDefault="001258CC" w:rsidP="001258CC">
      <w:pPr>
        <w:pStyle w:val="a5"/>
        <w:spacing w:after="240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C76E06">
        <w:rPr>
          <w:rFonts w:ascii="Times New Roman" w:hAnsi="Times New Roman"/>
          <w:b/>
          <w:bCs/>
          <w:sz w:val="28"/>
          <w:szCs w:val="28"/>
        </w:rPr>
        <w:t>Проверяемый период:</w:t>
      </w:r>
      <w:r>
        <w:rPr>
          <w:b/>
          <w:bCs/>
          <w:sz w:val="28"/>
          <w:szCs w:val="28"/>
        </w:rPr>
        <w:t xml:space="preserve"> </w:t>
      </w:r>
      <w:r w:rsidRPr="00C76E06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C76E06">
        <w:rPr>
          <w:rFonts w:ascii="Times New Roman" w:hAnsi="Times New Roman"/>
          <w:sz w:val="28"/>
          <w:szCs w:val="28"/>
        </w:rPr>
        <w:t xml:space="preserve"> – 2016 годы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267FE9" w:rsidRDefault="003C444F" w:rsidP="00F227F7">
      <w:pPr>
        <w:ind w:firstLine="567"/>
        <w:jc w:val="both"/>
        <w:rPr>
          <w:bCs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Из отчета следует, что</w:t>
      </w:r>
      <w:r w:rsidR="00267FE9" w:rsidRPr="00267FE9">
        <w:rPr>
          <w:bCs/>
          <w:sz w:val="28"/>
          <w:szCs w:val="28"/>
        </w:rPr>
        <w:t xml:space="preserve"> </w:t>
      </w:r>
      <w:r w:rsidR="00267FE9" w:rsidRPr="000C1A8E">
        <w:rPr>
          <w:sz w:val="28"/>
          <w:szCs w:val="28"/>
        </w:rPr>
        <w:t>бюджетны</w:t>
      </w:r>
      <w:r w:rsidR="00267FE9">
        <w:rPr>
          <w:sz w:val="28"/>
          <w:szCs w:val="28"/>
        </w:rPr>
        <w:t>е</w:t>
      </w:r>
      <w:r w:rsidR="00267FE9" w:rsidRPr="000C1A8E">
        <w:rPr>
          <w:sz w:val="28"/>
          <w:szCs w:val="28"/>
        </w:rPr>
        <w:t xml:space="preserve"> средств</w:t>
      </w:r>
      <w:r w:rsidR="00267FE9">
        <w:rPr>
          <w:sz w:val="28"/>
          <w:szCs w:val="28"/>
        </w:rPr>
        <w:t>а, выделенные</w:t>
      </w:r>
      <w:r w:rsidR="00267FE9" w:rsidRPr="000C1A8E">
        <w:rPr>
          <w:sz w:val="28"/>
          <w:szCs w:val="28"/>
        </w:rPr>
        <w:t xml:space="preserve"> на мероприятия подпрограммы «Развитие водохозяйственного комплекса» Госпрограммы Кемеровской области </w:t>
      </w:r>
      <w:r w:rsidR="00267FE9">
        <w:rPr>
          <w:sz w:val="28"/>
          <w:szCs w:val="28"/>
        </w:rPr>
        <w:t>«</w:t>
      </w:r>
      <w:r w:rsidR="00267FE9" w:rsidRPr="000C1A8E">
        <w:rPr>
          <w:sz w:val="28"/>
          <w:szCs w:val="28"/>
        </w:rPr>
        <w:t>Экология и природные ресурсы Кузбасса»</w:t>
      </w:r>
      <w:r w:rsidR="00267FE9">
        <w:rPr>
          <w:sz w:val="28"/>
          <w:szCs w:val="28"/>
        </w:rPr>
        <w:t xml:space="preserve"> на 2014-2016 годы использованы </w:t>
      </w:r>
      <w:r w:rsidR="00267FE9">
        <w:rPr>
          <w:bCs/>
          <w:sz w:val="28"/>
          <w:szCs w:val="28"/>
        </w:rPr>
        <w:t>департаментом природных ресурсов и экологии Кемеровской области эффективно и по целевому назначению.</w:t>
      </w:r>
    </w:p>
    <w:p w:rsidR="00267FE9" w:rsidRDefault="00267FE9" w:rsidP="00F227F7">
      <w:pPr>
        <w:pStyle w:val="2"/>
        <w:spacing w:after="0" w:line="240" w:lineRule="auto"/>
        <w:ind w:lef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Коллегией принято решение </w:t>
      </w:r>
      <w:r>
        <w:rPr>
          <w:sz w:val="28"/>
          <w:szCs w:val="28"/>
        </w:rPr>
        <w:t xml:space="preserve">распространить положительный опыт </w:t>
      </w:r>
      <w:r>
        <w:rPr>
          <w:bCs/>
          <w:sz w:val="28"/>
          <w:szCs w:val="28"/>
        </w:rPr>
        <w:t>освоения бюджетных средств</w:t>
      </w:r>
      <w:r w:rsidRPr="00EA06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департаментом </w:t>
      </w:r>
      <w:r>
        <w:rPr>
          <w:bCs/>
          <w:sz w:val="28"/>
          <w:szCs w:val="28"/>
        </w:rPr>
        <w:t>природных ресурсов и экологии Кемеровской области на органы исполнительной власти Кемеровской области.</w:t>
      </w:r>
    </w:p>
    <w:p w:rsidR="00267FE9" w:rsidRDefault="00267FE9" w:rsidP="00F227F7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 о результатах контрольного мероприятия направлен в Совет народных депутатов Кемеровской области и заместителю Губернатора Кемеровской области по </w:t>
      </w:r>
      <w:r>
        <w:rPr>
          <w:bCs/>
          <w:color w:val="000000"/>
          <w:sz w:val="28"/>
          <w:szCs w:val="28"/>
        </w:rPr>
        <w:t>топливно-энергетическому комплексу и экологии.</w:t>
      </w:r>
    </w:p>
    <w:p w:rsidR="00267FE9" w:rsidRDefault="00267FE9" w:rsidP="00267FE9">
      <w:pPr>
        <w:spacing w:after="240"/>
        <w:ind w:firstLine="567"/>
        <w:jc w:val="both"/>
        <w:rPr>
          <w:sz w:val="28"/>
          <w:szCs w:val="28"/>
        </w:rPr>
      </w:pPr>
    </w:p>
    <w:p w:rsidR="00267FE9" w:rsidRDefault="00267FE9" w:rsidP="003C444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67FE9" w:rsidRDefault="00267FE9" w:rsidP="003C444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444F" w:rsidRDefault="00267FE9" w:rsidP="00D04C56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C444F" w:rsidRDefault="003C444F" w:rsidP="003C444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444F" w:rsidRDefault="003C444F" w:rsidP="003C444F">
      <w:pPr>
        <w:pStyle w:val="ConsPlusNormal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3C4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1D2F4C"/>
    <w:multiLevelType w:val="hybridMultilevel"/>
    <w:tmpl w:val="835840F6"/>
    <w:lvl w:ilvl="0" w:tplc="A2980BC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44F"/>
    <w:rsid w:val="000133FA"/>
    <w:rsid w:val="001258CC"/>
    <w:rsid w:val="00267FE9"/>
    <w:rsid w:val="002D41B4"/>
    <w:rsid w:val="003C444F"/>
    <w:rsid w:val="007821BD"/>
    <w:rsid w:val="00D04C56"/>
    <w:rsid w:val="00F227F7"/>
    <w:rsid w:val="00F5272A"/>
    <w:rsid w:val="00F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487D78-14A6-49CE-8C71-C18530720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C44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C444F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267F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67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7F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27F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258CC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G. Sypko</dc:creator>
  <cp:keywords/>
  <dc:description/>
  <cp:lastModifiedBy>Svetlana L. Egorova</cp:lastModifiedBy>
  <cp:revision>6</cp:revision>
  <cp:lastPrinted>2017-12-27T08:02:00Z</cp:lastPrinted>
  <dcterms:created xsi:type="dcterms:W3CDTF">2017-12-27T08:02:00Z</dcterms:created>
  <dcterms:modified xsi:type="dcterms:W3CDTF">2021-05-21T04:33:00Z</dcterms:modified>
</cp:coreProperties>
</file>