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78" w:rsidRDefault="001D5159" w:rsidP="001D5159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135078">
        <w:rPr>
          <w:b/>
          <w:sz w:val="28"/>
          <w:szCs w:val="28"/>
        </w:rPr>
        <w:t xml:space="preserve">Основные </w:t>
      </w:r>
      <w:r w:rsidR="00333FA0" w:rsidRPr="00135078">
        <w:rPr>
          <w:b/>
          <w:sz w:val="28"/>
          <w:szCs w:val="28"/>
        </w:rPr>
        <w:t>результат</w:t>
      </w:r>
      <w:r w:rsidRPr="00135078">
        <w:rPr>
          <w:b/>
          <w:sz w:val="28"/>
          <w:szCs w:val="28"/>
        </w:rPr>
        <w:t xml:space="preserve">ы </w:t>
      </w:r>
      <w:r w:rsidR="00333FA0" w:rsidRPr="00135078">
        <w:rPr>
          <w:b/>
          <w:sz w:val="28"/>
          <w:szCs w:val="28"/>
        </w:rPr>
        <w:t>контрольного мероприятия</w:t>
      </w:r>
      <w:r w:rsidR="00333FA0" w:rsidRPr="00135078">
        <w:rPr>
          <w:rFonts w:eastAsia="Calibri"/>
          <w:b/>
          <w:color w:val="000000"/>
          <w:sz w:val="28"/>
          <w:szCs w:val="28"/>
          <w:lang w:eastAsia="en-US"/>
        </w:rPr>
        <w:t xml:space="preserve"> «Проверка целевого и эффективного использования бюджетных средств, предоставленных на исполнение мероприятий в рамках ГП КО</w:t>
      </w:r>
      <w:r w:rsidR="00333FA0" w:rsidRPr="00135078">
        <w:rPr>
          <w:rFonts w:eastAsia="Courier New"/>
          <w:b/>
          <w:color w:val="000000"/>
          <w:sz w:val="28"/>
          <w:szCs w:val="28"/>
          <w:lang w:eastAsia="en-US"/>
        </w:rPr>
        <w:t xml:space="preserve"> </w:t>
      </w:r>
      <w:r w:rsidR="00333FA0" w:rsidRPr="00135078">
        <w:rPr>
          <w:rFonts w:eastAsia="Calibri"/>
          <w:b/>
          <w:color w:val="000000"/>
          <w:sz w:val="28"/>
          <w:szCs w:val="28"/>
          <w:lang w:eastAsia="en-US"/>
        </w:rPr>
        <w:t xml:space="preserve">«Формирование современной городской среды Кузбасса на 2018-2022 годы» за 2018 год по муниципальным образованиям </w:t>
      </w:r>
    </w:p>
    <w:p w:rsidR="00333FA0" w:rsidRPr="00135078" w:rsidRDefault="00333FA0" w:rsidP="001D5159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135078">
        <w:rPr>
          <w:rFonts w:eastAsia="Calibri"/>
          <w:b/>
          <w:color w:val="000000"/>
          <w:sz w:val="28"/>
          <w:szCs w:val="28"/>
          <w:lang w:eastAsia="en-US"/>
        </w:rPr>
        <w:t>(Анжеро-Судженский и Прокопьевский городские округа)».</w:t>
      </w:r>
    </w:p>
    <w:p w:rsidR="001D5159" w:rsidRDefault="001D5159" w:rsidP="001D5159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135078" w:rsidRPr="00F97C42" w:rsidRDefault="00135078" w:rsidP="00135078">
      <w:pPr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F97C42">
        <w:rPr>
          <w:b/>
          <w:color w:val="000000"/>
          <w:sz w:val="28"/>
          <w:szCs w:val="28"/>
        </w:rPr>
        <w:t>Основание проверки:</w:t>
      </w:r>
      <w:r w:rsidRPr="00F97C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F97C42">
        <w:rPr>
          <w:color w:val="000000"/>
          <w:sz w:val="28"/>
          <w:szCs w:val="28"/>
        </w:rPr>
        <w:t>лан работы контрольно-счетной палаты Кемеровской области</w:t>
      </w:r>
      <w:r>
        <w:rPr>
          <w:color w:val="000000"/>
          <w:sz w:val="28"/>
          <w:szCs w:val="28"/>
        </w:rPr>
        <w:t xml:space="preserve">-Кузбасса </w:t>
      </w:r>
      <w:r w:rsidRPr="00F97C42">
        <w:rPr>
          <w:color w:val="000000"/>
          <w:sz w:val="28"/>
          <w:szCs w:val="28"/>
        </w:rPr>
        <w:t>на 2019 год</w:t>
      </w:r>
      <w:r>
        <w:rPr>
          <w:color w:val="000000"/>
          <w:sz w:val="28"/>
          <w:szCs w:val="28"/>
        </w:rPr>
        <w:t xml:space="preserve"> (п. 1.8.)</w:t>
      </w:r>
      <w:r w:rsidRPr="00F97C42">
        <w:rPr>
          <w:color w:val="000000"/>
          <w:sz w:val="28"/>
          <w:szCs w:val="28"/>
        </w:rPr>
        <w:t>.</w:t>
      </w:r>
    </w:p>
    <w:p w:rsidR="00135078" w:rsidRDefault="00135078" w:rsidP="00135078">
      <w:pPr>
        <w:ind w:firstLine="720"/>
        <w:jc w:val="both"/>
        <w:rPr>
          <w:b/>
          <w:color w:val="000000"/>
          <w:sz w:val="28"/>
          <w:szCs w:val="28"/>
        </w:rPr>
      </w:pPr>
    </w:p>
    <w:p w:rsidR="00135078" w:rsidRPr="00F97C42" w:rsidRDefault="00135078" w:rsidP="00135078">
      <w:pPr>
        <w:ind w:firstLine="720"/>
        <w:jc w:val="both"/>
        <w:rPr>
          <w:b/>
          <w:color w:val="000000"/>
          <w:sz w:val="28"/>
          <w:szCs w:val="28"/>
        </w:rPr>
      </w:pPr>
      <w:r w:rsidRPr="00F97C42">
        <w:rPr>
          <w:b/>
          <w:color w:val="000000"/>
          <w:sz w:val="28"/>
          <w:szCs w:val="28"/>
        </w:rPr>
        <w:t>Предмет контрольного мероприятия:</w:t>
      </w:r>
    </w:p>
    <w:p w:rsidR="00135078" w:rsidRPr="00F97C42" w:rsidRDefault="00135078" w:rsidP="00135078">
      <w:pPr>
        <w:pStyle w:val="ConsPlusTitle"/>
        <w:widowControl/>
        <w:ind w:firstLine="709"/>
        <w:jc w:val="both"/>
        <w:outlineLvl w:val="0"/>
        <w:rPr>
          <w:b w:val="0"/>
          <w:color w:val="000000"/>
        </w:rPr>
      </w:pPr>
      <w:r w:rsidRPr="00F97C42">
        <w:rPr>
          <w:b w:val="0"/>
          <w:color w:val="000000"/>
        </w:rPr>
        <w:t xml:space="preserve">Учредительные, распорядительные, бухгалтерские, отчетные, информационные и иные документы, подтверждающие выполнение работ по реализации мероприятий в рамках </w:t>
      </w:r>
      <w:r w:rsidRPr="00F97C42">
        <w:rPr>
          <w:rFonts w:eastAsia="Calibri"/>
          <w:b w:val="0"/>
          <w:color w:val="000000"/>
          <w:lang w:eastAsia="en-US"/>
        </w:rPr>
        <w:t>ГП КО</w:t>
      </w:r>
      <w:r w:rsidRPr="00F97C42">
        <w:rPr>
          <w:rFonts w:eastAsia="Courier New"/>
          <w:b w:val="0"/>
          <w:color w:val="000000"/>
          <w:lang w:eastAsia="en-US"/>
        </w:rPr>
        <w:t xml:space="preserve"> </w:t>
      </w:r>
      <w:r w:rsidRPr="00F97C42">
        <w:rPr>
          <w:rFonts w:eastAsia="Calibri"/>
          <w:b w:val="0"/>
          <w:color w:val="000000"/>
          <w:lang w:eastAsia="en-US"/>
        </w:rPr>
        <w:t>«Формирование современной городской среды Кузбасса»</w:t>
      </w:r>
      <w:r w:rsidRPr="00F97C42">
        <w:rPr>
          <w:b w:val="0"/>
          <w:color w:val="000000"/>
        </w:rPr>
        <w:t>.</w:t>
      </w:r>
    </w:p>
    <w:p w:rsidR="00135078" w:rsidRDefault="00135078" w:rsidP="00135078">
      <w:pPr>
        <w:ind w:firstLine="720"/>
        <w:jc w:val="both"/>
        <w:rPr>
          <w:b/>
          <w:color w:val="000000"/>
          <w:sz w:val="28"/>
          <w:szCs w:val="28"/>
        </w:rPr>
      </w:pPr>
    </w:p>
    <w:p w:rsidR="00135078" w:rsidRPr="00F97C42" w:rsidRDefault="00135078" w:rsidP="00135078">
      <w:pPr>
        <w:ind w:firstLine="720"/>
        <w:jc w:val="both"/>
        <w:rPr>
          <w:b/>
          <w:color w:val="000000"/>
          <w:sz w:val="28"/>
          <w:szCs w:val="28"/>
        </w:rPr>
      </w:pPr>
      <w:r w:rsidRPr="00F97C42">
        <w:rPr>
          <w:b/>
          <w:color w:val="000000"/>
          <w:sz w:val="28"/>
          <w:szCs w:val="28"/>
        </w:rPr>
        <w:t>Объекты контрольного мероприятия:</w:t>
      </w:r>
    </w:p>
    <w:p w:rsidR="00135078" w:rsidRPr="00F97C42" w:rsidRDefault="00135078" w:rsidP="00135078">
      <w:pPr>
        <w:tabs>
          <w:tab w:val="left" w:pos="4820"/>
          <w:tab w:val="left" w:pos="6804"/>
        </w:tabs>
        <w:ind w:firstLine="709"/>
        <w:jc w:val="both"/>
        <w:rPr>
          <w:b/>
          <w:color w:val="000000"/>
          <w:sz w:val="28"/>
          <w:szCs w:val="28"/>
        </w:rPr>
      </w:pPr>
      <w:r w:rsidRPr="00F97C42">
        <w:rPr>
          <w:color w:val="000000"/>
          <w:sz w:val="28"/>
          <w:szCs w:val="28"/>
        </w:rPr>
        <w:t>Департамент жилищно-коммунального хозяйства Кемеровской области (далее Департамент)</w:t>
      </w:r>
      <w:r w:rsidRPr="00F97C42">
        <w:rPr>
          <w:b/>
          <w:color w:val="000000"/>
        </w:rPr>
        <w:t xml:space="preserve">, </w:t>
      </w:r>
      <w:r w:rsidRPr="00F97C42">
        <w:rPr>
          <w:color w:val="000000"/>
          <w:sz w:val="28"/>
          <w:szCs w:val="28"/>
        </w:rPr>
        <w:t xml:space="preserve">Управление жилищно-коммунального хозяйства администрации Анжеро-Судженского городского округа, Управление жилищно-коммунального хозяйства администрации г. Прокопьевска, МБУ «Управление жизнеобеспечения» г. Анжеро-Судженска (встречная проверка). </w:t>
      </w:r>
    </w:p>
    <w:p w:rsidR="00135078" w:rsidRDefault="00135078" w:rsidP="00135078">
      <w:pPr>
        <w:ind w:firstLine="720"/>
        <w:jc w:val="both"/>
        <w:rPr>
          <w:b/>
          <w:color w:val="000000"/>
          <w:sz w:val="28"/>
          <w:szCs w:val="28"/>
        </w:rPr>
      </w:pPr>
    </w:p>
    <w:p w:rsidR="00135078" w:rsidRPr="00F97C42" w:rsidRDefault="00135078" w:rsidP="00135078">
      <w:pPr>
        <w:ind w:firstLine="720"/>
        <w:jc w:val="both"/>
        <w:rPr>
          <w:color w:val="000000"/>
          <w:sz w:val="28"/>
          <w:szCs w:val="28"/>
        </w:rPr>
      </w:pPr>
      <w:r w:rsidRPr="00F97C42">
        <w:rPr>
          <w:b/>
          <w:color w:val="000000"/>
          <w:sz w:val="28"/>
          <w:szCs w:val="28"/>
        </w:rPr>
        <w:t>Цель контрольного мероприятия:</w:t>
      </w:r>
      <w:r w:rsidRPr="00F97C42">
        <w:rPr>
          <w:color w:val="000000"/>
          <w:sz w:val="28"/>
          <w:szCs w:val="28"/>
        </w:rPr>
        <w:t xml:space="preserve"> </w:t>
      </w:r>
    </w:p>
    <w:p w:rsidR="00135078" w:rsidRPr="00F97C42" w:rsidRDefault="00135078" w:rsidP="00135078">
      <w:pPr>
        <w:tabs>
          <w:tab w:val="left" w:pos="945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F97C42">
        <w:rPr>
          <w:b/>
          <w:color w:val="000000"/>
          <w:sz w:val="28"/>
          <w:szCs w:val="28"/>
        </w:rPr>
        <w:t>(Цель 1)</w:t>
      </w:r>
      <w:r w:rsidRPr="00F97C42">
        <w:rPr>
          <w:color w:val="000000"/>
          <w:sz w:val="28"/>
          <w:szCs w:val="28"/>
        </w:rPr>
        <w:t xml:space="preserve"> Проверка целевого и эффективного использования средств, предоставленных из областного бюджета бюджетам муниципальных образований на 2018 год в рамках ГП КО</w:t>
      </w:r>
      <w:r w:rsidRPr="00F97C42">
        <w:rPr>
          <w:rFonts w:eastAsia="Courier New"/>
          <w:color w:val="000000"/>
          <w:sz w:val="28"/>
          <w:szCs w:val="28"/>
        </w:rPr>
        <w:t xml:space="preserve"> </w:t>
      </w:r>
      <w:r w:rsidRPr="00F97C42">
        <w:rPr>
          <w:color w:val="000000"/>
          <w:sz w:val="28"/>
          <w:szCs w:val="28"/>
        </w:rPr>
        <w:t xml:space="preserve">«Формирование современной городской среды Кузбасса. </w:t>
      </w:r>
    </w:p>
    <w:p w:rsidR="00135078" w:rsidRPr="00F97C42" w:rsidRDefault="00135078" w:rsidP="00135078">
      <w:pPr>
        <w:tabs>
          <w:tab w:val="left" w:pos="945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F97C42">
        <w:rPr>
          <w:b/>
          <w:color w:val="000000"/>
          <w:sz w:val="28"/>
          <w:szCs w:val="28"/>
        </w:rPr>
        <w:t xml:space="preserve">(Цель 2) </w:t>
      </w:r>
      <w:r w:rsidRPr="00F97C42">
        <w:rPr>
          <w:color w:val="000000"/>
          <w:sz w:val="28"/>
          <w:szCs w:val="28"/>
        </w:rPr>
        <w:t xml:space="preserve">Проверка деятельности департамента </w:t>
      </w:r>
      <w:proofErr w:type="spellStart"/>
      <w:r w:rsidRPr="00F97C42">
        <w:rPr>
          <w:color w:val="000000"/>
          <w:sz w:val="28"/>
          <w:szCs w:val="28"/>
        </w:rPr>
        <w:t>ЖКиДК</w:t>
      </w:r>
      <w:proofErr w:type="spellEnd"/>
      <w:r w:rsidRPr="00F97C42">
        <w:rPr>
          <w:color w:val="000000"/>
          <w:sz w:val="28"/>
          <w:szCs w:val="28"/>
        </w:rPr>
        <w:t xml:space="preserve"> КО и органов местного самоуправления по достижению целевых показателей (индикаторов), установленного паспортом Приоритетного проекта государственными и муниципальными программами. </w:t>
      </w:r>
    </w:p>
    <w:p w:rsidR="00135078" w:rsidRDefault="00135078" w:rsidP="00135078">
      <w:pPr>
        <w:ind w:firstLine="720"/>
        <w:jc w:val="both"/>
        <w:rPr>
          <w:b/>
          <w:color w:val="000000"/>
          <w:sz w:val="28"/>
          <w:szCs w:val="28"/>
        </w:rPr>
      </w:pPr>
    </w:p>
    <w:p w:rsidR="00135078" w:rsidRDefault="00135078" w:rsidP="00135078">
      <w:pPr>
        <w:ind w:firstLine="720"/>
        <w:jc w:val="both"/>
        <w:rPr>
          <w:color w:val="000000"/>
          <w:sz w:val="28"/>
          <w:szCs w:val="28"/>
        </w:rPr>
      </w:pPr>
      <w:r w:rsidRPr="00F97C42">
        <w:rPr>
          <w:b/>
          <w:color w:val="000000"/>
          <w:sz w:val="28"/>
          <w:szCs w:val="28"/>
        </w:rPr>
        <w:t>Срок проведения контрольного мероприятия</w:t>
      </w:r>
      <w:r w:rsidRPr="00F97C42">
        <w:rPr>
          <w:color w:val="000000"/>
          <w:sz w:val="28"/>
          <w:szCs w:val="28"/>
        </w:rPr>
        <w:t xml:space="preserve">: с 04.10.2019 по 20.12.2019. </w:t>
      </w:r>
    </w:p>
    <w:p w:rsidR="00135078" w:rsidRPr="00135078" w:rsidRDefault="00135078" w:rsidP="00135078">
      <w:pPr>
        <w:ind w:firstLine="720"/>
        <w:jc w:val="both"/>
        <w:rPr>
          <w:color w:val="000000"/>
          <w:sz w:val="28"/>
          <w:szCs w:val="28"/>
        </w:rPr>
      </w:pPr>
    </w:p>
    <w:p w:rsidR="00333FA0" w:rsidRDefault="00333FA0" w:rsidP="00333FA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ходе проверки установлено следующее:</w:t>
      </w:r>
    </w:p>
    <w:p w:rsidR="00333FA0" w:rsidRPr="00F97C42" w:rsidRDefault="00333FA0" w:rsidP="00333FA0">
      <w:pPr>
        <w:pStyle w:val="3"/>
        <w:numPr>
          <w:ilvl w:val="0"/>
          <w:numId w:val="1"/>
        </w:numPr>
        <w:ind w:left="0" w:firstLine="709"/>
        <w:rPr>
          <w:color w:val="000000"/>
        </w:rPr>
      </w:pPr>
      <w:r w:rsidRPr="00F97C42">
        <w:rPr>
          <w:color w:val="000000"/>
        </w:rPr>
        <w:t>Приоритетный проект по формированию комфортной городской среды начал действовать с 2017 года.</w:t>
      </w:r>
    </w:p>
    <w:p w:rsidR="00333FA0" w:rsidRPr="00F97C42" w:rsidRDefault="00333FA0" w:rsidP="00333FA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97C42">
        <w:rPr>
          <w:color w:val="000000"/>
          <w:sz w:val="28"/>
          <w:szCs w:val="28"/>
        </w:rPr>
        <w:t>Целью Приоритетного проекта</w:t>
      </w:r>
      <w:r w:rsidRPr="00F97C42">
        <w:rPr>
          <w:color w:val="000000"/>
        </w:rPr>
        <w:t xml:space="preserve"> </w:t>
      </w:r>
      <w:r w:rsidRPr="00F97C42">
        <w:rPr>
          <w:color w:val="000000"/>
          <w:sz w:val="28"/>
          <w:szCs w:val="28"/>
        </w:rPr>
        <w:t>является создание условий для повышения качества и комфорта городской среды на всей территории Российской Федерации путем реализации комплекса первоочередных мероприятий по благоустройству в муниципальных образованиях субъектов Российской Федерации.</w:t>
      </w:r>
    </w:p>
    <w:p w:rsidR="00333FA0" w:rsidRPr="00F97C42" w:rsidRDefault="00333FA0" w:rsidP="00333FA0">
      <w:pPr>
        <w:numPr>
          <w:ilvl w:val="0"/>
          <w:numId w:val="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F97C42">
        <w:rPr>
          <w:color w:val="000000"/>
          <w:sz w:val="28"/>
          <w:szCs w:val="28"/>
        </w:rPr>
        <w:lastRenderedPageBreak/>
        <w:t>В 2018 году по итогам отбора в Приоритетном проекте приняли участие 35 муниципальных образований Кузбасса (получатели субсидии).</w:t>
      </w:r>
    </w:p>
    <w:p w:rsidR="00333FA0" w:rsidRPr="00F97C42" w:rsidRDefault="00333FA0" w:rsidP="00333FA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97C42">
        <w:rPr>
          <w:color w:val="000000"/>
          <w:sz w:val="28"/>
          <w:szCs w:val="28"/>
        </w:rPr>
        <w:t xml:space="preserve">Объем средств, направленных на реализацию мероприятий формирования современной городской среды (благоустройство дворовых территорий и общественных территорий – парков) в 2018 году составил в общей сумме 1256 184,8 тыс. рублей, в том числе: </w:t>
      </w:r>
    </w:p>
    <w:p w:rsidR="00333FA0" w:rsidRPr="00F97C42" w:rsidRDefault="00333FA0" w:rsidP="00333FA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97C42">
        <w:rPr>
          <w:color w:val="000000"/>
          <w:sz w:val="28"/>
          <w:szCs w:val="28"/>
        </w:rPr>
        <w:t xml:space="preserve">- средства федерального бюджета - 681 181,0 тыс. рублей; </w:t>
      </w:r>
    </w:p>
    <w:p w:rsidR="00333FA0" w:rsidRPr="00F97C42" w:rsidRDefault="00333FA0" w:rsidP="00333FA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97C42">
        <w:rPr>
          <w:color w:val="000000"/>
          <w:sz w:val="28"/>
          <w:szCs w:val="28"/>
        </w:rPr>
        <w:t xml:space="preserve">- средства областного бюджета - 373 043,1 тыс. рублей; </w:t>
      </w:r>
    </w:p>
    <w:p w:rsidR="00333FA0" w:rsidRPr="00F97C42" w:rsidRDefault="00333FA0" w:rsidP="00333FA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97C42">
        <w:rPr>
          <w:color w:val="000000"/>
          <w:sz w:val="28"/>
          <w:szCs w:val="28"/>
        </w:rPr>
        <w:t xml:space="preserve">- средства местного бюджета – 125 330,4 тыс. рублей, </w:t>
      </w:r>
    </w:p>
    <w:p w:rsidR="00333FA0" w:rsidRPr="00F97C42" w:rsidRDefault="00333FA0" w:rsidP="00333FA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97C42">
        <w:rPr>
          <w:color w:val="000000"/>
          <w:sz w:val="28"/>
          <w:szCs w:val="28"/>
        </w:rPr>
        <w:t>- средства заинтересованных лиц (юридические и физические лица) в сумме 76 630,3 тыс. рублей.</w:t>
      </w:r>
    </w:p>
    <w:p w:rsidR="00333FA0" w:rsidRPr="00F97C42" w:rsidRDefault="00333FA0" w:rsidP="00333FA0">
      <w:pPr>
        <w:numPr>
          <w:ilvl w:val="0"/>
          <w:numId w:val="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F97C42">
        <w:rPr>
          <w:color w:val="000000"/>
          <w:sz w:val="28"/>
          <w:szCs w:val="28"/>
        </w:rPr>
        <w:t>Бюджетные ассигнования на реализацию мероприятий Приоритетного проекта при подготовке проекта Закона Кемеровской области об областном бюджете на 2018 год №102-ОЗ (принят 11.12.2017) предусматривались в отсутствие соответствующих Правил распределения субсидий из бюджета Кемеровской области, которые утверждены позднее Постановлением Коллегии АКО № 471 от 31.01.2018.</w:t>
      </w:r>
    </w:p>
    <w:p w:rsidR="00333FA0" w:rsidRPr="00F97C42" w:rsidRDefault="00333FA0" w:rsidP="00333FA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97C42">
        <w:rPr>
          <w:color w:val="000000"/>
          <w:sz w:val="28"/>
          <w:szCs w:val="28"/>
        </w:rPr>
        <w:t xml:space="preserve">Следует отметить, что в нарушение </w:t>
      </w:r>
      <w:r w:rsidRPr="00F97C42">
        <w:rPr>
          <w:color w:val="000000"/>
          <w:kern w:val="28"/>
          <w:sz w:val="28"/>
          <w:szCs w:val="28"/>
        </w:rPr>
        <w:t xml:space="preserve">п.7.12. </w:t>
      </w:r>
      <w:r w:rsidRPr="00F97C42">
        <w:rPr>
          <w:color w:val="000000"/>
          <w:sz w:val="28"/>
          <w:szCs w:val="28"/>
        </w:rPr>
        <w:t>Постановления Коллегии АКО №471 в муниципальных образованиях «</w:t>
      </w:r>
      <w:r w:rsidRPr="00F97C42">
        <w:rPr>
          <w:color w:val="000000"/>
          <w:kern w:val="28"/>
          <w:sz w:val="28"/>
          <w:szCs w:val="28"/>
        </w:rPr>
        <w:t>Анжеро-Судженском и Прокопьевском городских округах»</w:t>
      </w:r>
      <w:r w:rsidRPr="00F97C42">
        <w:rPr>
          <w:color w:val="000000"/>
          <w:sz w:val="28"/>
          <w:szCs w:val="28"/>
        </w:rPr>
        <w:t xml:space="preserve"> на момент проверки отсутствует порядок расходования средств полученных субсидий из областного бюджета (ГП КО «Формирование комфортной городской среды на 2018 – 2024 годы» действует уже два года).</w:t>
      </w:r>
    </w:p>
    <w:p w:rsidR="00333FA0" w:rsidRPr="00D860AB" w:rsidRDefault="00333FA0" w:rsidP="00333FA0">
      <w:pPr>
        <w:ind w:firstLine="709"/>
        <w:contextualSpacing/>
        <w:jc w:val="both"/>
        <w:rPr>
          <w:sz w:val="28"/>
          <w:szCs w:val="28"/>
        </w:rPr>
      </w:pPr>
      <w:r w:rsidRPr="00D860AB">
        <w:rPr>
          <w:b/>
          <w:sz w:val="28"/>
          <w:szCs w:val="28"/>
        </w:rPr>
        <w:t>4.</w:t>
      </w:r>
      <w:r w:rsidRPr="00D860AB">
        <w:rPr>
          <w:sz w:val="28"/>
          <w:szCs w:val="28"/>
        </w:rPr>
        <w:t xml:space="preserve"> При заключении Соглашений между Департаментом и муниципальными образованиями имеет место нарушение условий, предусмотренных Правилами предоставления субсидий, утвержденных Постановлением №471 (п.7.8</w:t>
      </w:r>
      <w:r>
        <w:rPr>
          <w:sz w:val="28"/>
          <w:szCs w:val="28"/>
        </w:rPr>
        <w:t>,</w:t>
      </w:r>
      <w:r w:rsidRPr="00010B03">
        <w:rPr>
          <w:sz w:val="28"/>
          <w:szCs w:val="28"/>
        </w:rPr>
        <w:t xml:space="preserve"> </w:t>
      </w:r>
      <w:r w:rsidRPr="00D860AB">
        <w:rPr>
          <w:sz w:val="28"/>
          <w:szCs w:val="28"/>
        </w:rPr>
        <w:t>7.26):</w:t>
      </w:r>
    </w:p>
    <w:p w:rsidR="00333FA0" w:rsidRPr="00D860AB" w:rsidRDefault="00333FA0" w:rsidP="00333FA0">
      <w:pPr>
        <w:ind w:firstLine="709"/>
        <w:contextualSpacing/>
        <w:jc w:val="both"/>
        <w:rPr>
          <w:sz w:val="28"/>
          <w:szCs w:val="28"/>
        </w:rPr>
      </w:pPr>
      <w:r w:rsidRPr="00D860AB">
        <w:rPr>
          <w:sz w:val="28"/>
          <w:szCs w:val="28"/>
        </w:rPr>
        <w:t>- отсутствует объем бюджетных ассигнований в бюджете муниципального образования на финансовое обеспечение расходных обязательств;</w:t>
      </w:r>
    </w:p>
    <w:p w:rsidR="00333FA0" w:rsidRPr="00D860AB" w:rsidRDefault="00333FA0" w:rsidP="00333FA0">
      <w:pPr>
        <w:ind w:firstLine="709"/>
        <w:contextualSpacing/>
        <w:jc w:val="both"/>
        <w:rPr>
          <w:sz w:val="28"/>
          <w:szCs w:val="28"/>
        </w:rPr>
      </w:pPr>
      <w:r w:rsidRPr="00D860AB">
        <w:rPr>
          <w:sz w:val="28"/>
          <w:szCs w:val="28"/>
        </w:rPr>
        <w:t>- в Соглашениях не содержится положение об обязательствах муниципального образования в части завершения в полном объеме реализации мероприятий формирования современной городской среды: в Анжеро-Судженском ГО срок окончания реализации мероприятий по Соглашению определен – 31.12.2022 (при финансовом обеспечении на текущий год).</w:t>
      </w:r>
    </w:p>
    <w:p w:rsidR="00333FA0" w:rsidRPr="00D860AB" w:rsidRDefault="00333FA0" w:rsidP="00333FA0">
      <w:pPr>
        <w:ind w:firstLine="709"/>
        <w:contextualSpacing/>
        <w:jc w:val="both"/>
        <w:rPr>
          <w:sz w:val="28"/>
          <w:szCs w:val="28"/>
        </w:rPr>
      </w:pPr>
      <w:r w:rsidRPr="00D860AB">
        <w:rPr>
          <w:b/>
          <w:sz w:val="28"/>
          <w:szCs w:val="28"/>
        </w:rPr>
        <w:t xml:space="preserve">- </w:t>
      </w:r>
      <w:r w:rsidRPr="00D860AB">
        <w:rPr>
          <w:sz w:val="28"/>
          <w:szCs w:val="28"/>
        </w:rPr>
        <w:t>Соглашения не содержат услови</w:t>
      </w:r>
      <w:r>
        <w:rPr>
          <w:sz w:val="28"/>
          <w:szCs w:val="28"/>
        </w:rPr>
        <w:t>е</w:t>
      </w:r>
      <w:r w:rsidRPr="00D860AB">
        <w:rPr>
          <w:sz w:val="28"/>
          <w:szCs w:val="28"/>
        </w:rPr>
        <w:t>: «в случае выявления в результате проведения проверок фактов представления муниципальным образованием недостоверных отчетов субсидия подлежит возврату в бюджет Кемеровской области в полном объеме независимо от степени достижения показателей результативности использования субсидии».</w:t>
      </w:r>
    </w:p>
    <w:p w:rsidR="00333FA0" w:rsidRPr="00D860AB" w:rsidRDefault="00333FA0" w:rsidP="00333FA0">
      <w:pPr>
        <w:ind w:firstLine="709"/>
        <w:jc w:val="both"/>
        <w:rPr>
          <w:sz w:val="28"/>
          <w:szCs w:val="28"/>
        </w:rPr>
      </w:pPr>
      <w:r w:rsidRPr="00D860AB">
        <w:rPr>
          <w:sz w:val="28"/>
          <w:szCs w:val="28"/>
        </w:rPr>
        <w:t>Выборочной проверкой не установлено фактов нарушения условий Соглашений, заключенных между Департаментом и муниципальными образованиями, в части предельного уровня софинансирования расходных обязательств МО.</w:t>
      </w:r>
    </w:p>
    <w:p w:rsidR="00333FA0" w:rsidRPr="00D860AB" w:rsidRDefault="00333FA0" w:rsidP="00333FA0">
      <w:pPr>
        <w:ind w:firstLine="709"/>
        <w:contextualSpacing/>
        <w:jc w:val="both"/>
        <w:rPr>
          <w:sz w:val="28"/>
          <w:szCs w:val="28"/>
        </w:rPr>
      </w:pPr>
      <w:r w:rsidRPr="00D860AB">
        <w:rPr>
          <w:b/>
          <w:sz w:val="28"/>
          <w:szCs w:val="28"/>
        </w:rPr>
        <w:lastRenderedPageBreak/>
        <w:t>5.</w:t>
      </w:r>
      <w:r w:rsidRPr="00D860AB">
        <w:rPr>
          <w:sz w:val="28"/>
          <w:szCs w:val="28"/>
        </w:rPr>
        <w:t xml:space="preserve"> Государственная программа Кемеровской области «Формирование современной городской среды Кузбасса» за 2018 год оценена как «эффективная».</w:t>
      </w:r>
    </w:p>
    <w:p w:rsidR="00333FA0" w:rsidRPr="00D860AB" w:rsidRDefault="00333FA0" w:rsidP="00333FA0">
      <w:pPr>
        <w:ind w:firstLine="709"/>
        <w:contextualSpacing/>
        <w:jc w:val="both"/>
        <w:rPr>
          <w:sz w:val="28"/>
          <w:szCs w:val="28"/>
        </w:rPr>
      </w:pPr>
      <w:r w:rsidRPr="00D860AB">
        <w:rPr>
          <w:sz w:val="28"/>
          <w:szCs w:val="28"/>
        </w:rPr>
        <w:t>Выявленные в ходе контрольного мероприятия факты позволяют сделать вывод о некорректности проведения оценки эффективности государственной программы:</w:t>
      </w:r>
    </w:p>
    <w:p w:rsidR="00333FA0" w:rsidRPr="00D860AB" w:rsidRDefault="00333FA0" w:rsidP="00333FA0">
      <w:pPr>
        <w:ind w:firstLine="709"/>
        <w:contextualSpacing/>
        <w:jc w:val="both"/>
        <w:rPr>
          <w:sz w:val="28"/>
          <w:szCs w:val="28"/>
        </w:rPr>
      </w:pPr>
      <w:r w:rsidRPr="00D860AB">
        <w:rPr>
          <w:b/>
          <w:sz w:val="28"/>
          <w:szCs w:val="28"/>
        </w:rPr>
        <w:t xml:space="preserve">- </w:t>
      </w:r>
      <w:r w:rsidRPr="00D860AB">
        <w:rPr>
          <w:sz w:val="28"/>
          <w:szCs w:val="28"/>
        </w:rPr>
        <w:t>ресурсное обеспечение государственной программы не предусматривает плановый источник финансирования – средства юридических и физических лиц, при этом в фактические расходы включены средства заинтересованных лиц (превышение фактических расходов над плановыми на 5,3%);</w:t>
      </w:r>
    </w:p>
    <w:p w:rsidR="00333FA0" w:rsidRPr="00473792" w:rsidRDefault="00333FA0" w:rsidP="00333FA0">
      <w:pPr>
        <w:ind w:firstLine="709"/>
        <w:jc w:val="both"/>
        <w:rPr>
          <w:sz w:val="28"/>
          <w:szCs w:val="28"/>
        </w:rPr>
      </w:pPr>
      <w:r w:rsidRPr="00473792">
        <w:rPr>
          <w:sz w:val="28"/>
          <w:szCs w:val="28"/>
        </w:rPr>
        <w:t xml:space="preserve">- установлены факты о неполном выполнении работ и незавершенном благоустройстве объектов городской среды: в состав завершенных объектов включен парк «Юбилейный» г. Анжеро-Судженск, работы по благоустройству парка в 2018 году выполнены на 59,8%; показатель в количественном выражении благоустроенных территорий </w:t>
      </w:r>
      <w:r w:rsidRPr="00473792">
        <w:rPr>
          <w:sz w:val="28"/>
          <w:szCs w:val="28"/>
          <w:u w:val="single"/>
        </w:rPr>
        <w:t>не достигнут</w:t>
      </w:r>
      <w:r w:rsidRPr="00473792">
        <w:rPr>
          <w:sz w:val="28"/>
          <w:szCs w:val="28"/>
        </w:rPr>
        <w:t xml:space="preserve">, что свидетельствует </w:t>
      </w:r>
      <w:r w:rsidRPr="00473792">
        <w:rPr>
          <w:kern w:val="28"/>
          <w:sz w:val="28"/>
          <w:szCs w:val="28"/>
        </w:rPr>
        <w:t>о некорректном отображении фактических достижений результативности за 2018 год и имеет</w:t>
      </w:r>
      <w:r w:rsidRPr="00473792">
        <w:rPr>
          <w:sz w:val="28"/>
          <w:szCs w:val="28"/>
        </w:rPr>
        <w:t xml:space="preserve"> риски не достижения целевых показателей муниципальной программы;</w:t>
      </w:r>
    </w:p>
    <w:p w:rsidR="00333FA0" w:rsidRPr="00473792" w:rsidRDefault="00333FA0" w:rsidP="00333FA0">
      <w:pPr>
        <w:ind w:firstLine="709"/>
        <w:jc w:val="both"/>
        <w:rPr>
          <w:kern w:val="28"/>
          <w:sz w:val="28"/>
          <w:szCs w:val="28"/>
        </w:rPr>
      </w:pPr>
      <w:r w:rsidRPr="00473792">
        <w:rPr>
          <w:sz w:val="28"/>
          <w:szCs w:val="28"/>
        </w:rPr>
        <w:t xml:space="preserve">- по </w:t>
      </w:r>
      <w:proofErr w:type="spellStart"/>
      <w:r w:rsidRPr="00473792">
        <w:rPr>
          <w:sz w:val="28"/>
          <w:szCs w:val="28"/>
        </w:rPr>
        <w:t>Прокопьевскому</w:t>
      </w:r>
      <w:proofErr w:type="spellEnd"/>
      <w:r w:rsidRPr="00473792">
        <w:rPr>
          <w:sz w:val="28"/>
          <w:szCs w:val="28"/>
        </w:rPr>
        <w:t xml:space="preserve"> ГО имеет место несоответствие показателей, отраженных в муниципальной программе (в одном приложении 38 дворовых территорий, в другом – 42 территории), в обоих случаях </w:t>
      </w:r>
      <w:r w:rsidRPr="00473792">
        <w:rPr>
          <w:kern w:val="28"/>
          <w:sz w:val="28"/>
          <w:szCs w:val="28"/>
        </w:rPr>
        <w:t>одинаковый показатель - доля благоустроенных территорий (67,5%);</w:t>
      </w:r>
      <w:r w:rsidRPr="00473792">
        <w:rPr>
          <w:sz w:val="28"/>
          <w:szCs w:val="28"/>
        </w:rPr>
        <w:t xml:space="preserve"> </w:t>
      </w:r>
      <w:r w:rsidRPr="00473792">
        <w:rPr>
          <w:kern w:val="28"/>
          <w:sz w:val="28"/>
          <w:szCs w:val="28"/>
        </w:rPr>
        <w:t>плановое значение целевого показателя «кол-во благоустроенных общественных территорий» установлен - 21 ед., фактически выполнена одна общественная территория</w:t>
      </w:r>
      <w:r w:rsidRPr="00473792">
        <w:rPr>
          <w:sz w:val="28"/>
          <w:szCs w:val="28"/>
        </w:rPr>
        <w:t xml:space="preserve">, что свидетельствует о </w:t>
      </w:r>
      <w:r w:rsidRPr="00473792">
        <w:rPr>
          <w:kern w:val="28"/>
          <w:sz w:val="28"/>
          <w:szCs w:val="28"/>
        </w:rPr>
        <w:t xml:space="preserve">формальном подходе по заполнению показателей. </w:t>
      </w:r>
    </w:p>
    <w:p w:rsidR="00333FA0" w:rsidRPr="00D860AB" w:rsidRDefault="00333FA0" w:rsidP="00333FA0">
      <w:pPr>
        <w:ind w:firstLine="709"/>
        <w:contextualSpacing/>
        <w:jc w:val="both"/>
        <w:rPr>
          <w:sz w:val="28"/>
          <w:szCs w:val="28"/>
        </w:rPr>
      </w:pPr>
      <w:r w:rsidRPr="00473792">
        <w:rPr>
          <w:sz w:val="28"/>
          <w:szCs w:val="28"/>
        </w:rPr>
        <w:t xml:space="preserve">За 2018 год финансовое участие заинтересованных лиц составляет в диапазоне </w:t>
      </w:r>
      <w:r w:rsidRPr="00473792">
        <w:rPr>
          <w:sz w:val="28"/>
          <w:szCs w:val="28"/>
          <w:u w:val="single"/>
        </w:rPr>
        <w:t>от 1,4% до 4,6%</w:t>
      </w:r>
      <w:r w:rsidRPr="00D860AB">
        <w:rPr>
          <w:sz w:val="28"/>
          <w:szCs w:val="28"/>
          <w:u w:val="single"/>
        </w:rPr>
        <w:t>.</w:t>
      </w:r>
      <w:r w:rsidRPr="00D860AB">
        <w:rPr>
          <w:sz w:val="28"/>
          <w:szCs w:val="28"/>
        </w:rPr>
        <w:t xml:space="preserve"> В большинстве отчетов муниципальных образований (</w:t>
      </w:r>
      <w:r w:rsidRPr="00473792">
        <w:rPr>
          <w:sz w:val="28"/>
          <w:szCs w:val="28"/>
        </w:rPr>
        <w:t xml:space="preserve">по 14 </w:t>
      </w:r>
      <w:r w:rsidRPr="00D860AB">
        <w:rPr>
          <w:sz w:val="28"/>
          <w:szCs w:val="28"/>
        </w:rPr>
        <w:t>МО)</w:t>
      </w:r>
      <w:r w:rsidRPr="00473792">
        <w:rPr>
          <w:sz w:val="28"/>
          <w:szCs w:val="28"/>
        </w:rPr>
        <w:t xml:space="preserve"> </w:t>
      </w:r>
      <w:r w:rsidRPr="00D860AB">
        <w:rPr>
          <w:sz w:val="28"/>
          <w:szCs w:val="28"/>
        </w:rPr>
        <w:t xml:space="preserve">отсутствуют средства заинтересованных лиц. По МО «Сосновское сельское поселение» не предоставлен отчет о расходах в целях софинансирования субсидии. </w:t>
      </w:r>
    </w:p>
    <w:p w:rsidR="00333FA0" w:rsidRPr="00D860AB" w:rsidRDefault="00333FA0" w:rsidP="00333FA0">
      <w:pPr>
        <w:ind w:firstLine="709"/>
        <w:contextualSpacing/>
        <w:jc w:val="both"/>
        <w:rPr>
          <w:sz w:val="28"/>
          <w:szCs w:val="28"/>
        </w:rPr>
      </w:pPr>
      <w:r w:rsidRPr="00D860AB">
        <w:rPr>
          <w:sz w:val="28"/>
          <w:szCs w:val="28"/>
        </w:rPr>
        <w:t>В Департаменте свод общий, без разделения по направлениям. Расчетным путем определена стоимость фактического выполнения работ по благоустройству 1 объекта: дворовые территории составили в сумме 2 341.2 тыс. рублей, иные объекты благоустройства (парки) в сумме 9 847,8 тыс. рублей.</w:t>
      </w:r>
    </w:p>
    <w:p w:rsidR="00333FA0" w:rsidRPr="00473792" w:rsidRDefault="00333FA0" w:rsidP="00333FA0">
      <w:pPr>
        <w:ind w:firstLine="709"/>
        <w:contextualSpacing/>
        <w:jc w:val="both"/>
        <w:rPr>
          <w:sz w:val="28"/>
          <w:szCs w:val="28"/>
        </w:rPr>
      </w:pPr>
      <w:r w:rsidRPr="00473792">
        <w:rPr>
          <w:sz w:val="28"/>
          <w:szCs w:val="28"/>
        </w:rPr>
        <w:t xml:space="preserve">Из чего следует, что Кемеровская область </w:t>
      </w:r>
      <w:r w:rsidRPr="00473792">
        <w:rPr>
          <w:sz w:val="28"/>
          <w:szCs w:val="28"/>
          <w:u w:val="single"/>
        </w:rPr>
        <w:t>не достигнет ожидаемых конечных результатов реализации региональной программы</w:t>
      </w:r>
      <w:r w:rsidRPr="00473792">
        <w:rPr>
          <w:b/>
          <w:i/>
          <w:sz w:val="28"/>
          <w:szCs w:val="28"/>
          <w:u w:val="single"/>
        </w:rPr>
        <w:t xml:space="preserve"> </w:t>
      </w:r>
      <w:r w:rsidRPr="00473792">
        <w:rPr>
          <w:sz w:val="28"/>
          <w:szCs w:val="28"/>
          <w:u w:val="single"/>
        </w:rPr>
        <w:t>к концу 2021 года</w:t>
      </w:r>
      <w:r w:rsidRPr="00473792">
        <w:rPr>
          <w:sz w:val="28"/>
          <w:szCs w:val="28"/>
        </w:rPr>
        <w:t xml:space="preserve"> в части создания механизма прямого участия граждан в формировании комфортной городской среды и увеличения доли граждан до 20%. При этом, при выполнении работ по благоустройству дворовых территорий исходя из дополнительного перечня финансовое участие заинтересованных лиц обязательно.</w:t>
      </w:r>
    </w:p>
    <w:p w:rsidR="00333FA0" w:rsidRPr="00473792" w:rsidRDefault="00333FA0" w:rsidP="00333FA0">
      <w:pPr>
        <w:ind w:firstLine="709"/>
        <w:contextualSpacing/>
        <w:jc w:val="both"/>
        <w:rPr>
          <w:sz w:val="28"/>
          <w:szCs w:val="28"/>
        </w:rPr>
      </w:pPr>
      <w:r w:rsidRPr="00473792">
        <w:rPr>
          <w:sz w:val="28"/>
          <w:szCs w:val="28"/>
        </w:rPr>
        <w:t>В результате,</w:t>
      </w:r>
      <w:r w:rsidRPr="00473792">
        <w:rPr>
          <w:b/>
          <w:sz w:val="28"/>
          <w:szCs w:val="28"/>
        </w:rPr>
        <w:t xml:space="preserve"> </w:t>
      </w:r>
      <w:r w:rsidRPr="00473792">
        <w:rPr>
          <w:sz w:val="28"/>
          <w:szCs w:val="28"/>
        </w:rPr>
        <w:t xml:space="preserve">степень достижения целей и решения задач государственной программы является искусственно завышенным, при этом </w:t>
      </w:r>
      <w:r w:rsidRPr="00473792">
        <w:rPr>
          <w:sz w:val="28"/>
          <w:szCs w:val="28"/>
        </w:rPr>
        <w:lastRenderedPageBreak/>
        <w:t>недостоверность оценки целевых показателей может привести к не достижению целевых показателей и задач государственной программы Кузбасса к окончанию сроков ее реализации.</w:t>
      </w:r>
    </w:p>
    <w:p w:rsidR="00333FA0" w:rsidRPr="00473792" w:rsidRDefault="00333FA0" w:rsidP="00333FA0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</w:t>
      </w:r>
      <w:r w:rsidRPr="00473792">
        <w:rPr>
          <w:sz w:val="28"/>
          <w:szCs w:val="28"/>
        </w:rPr>
        <w:t>елевые показатели (индикаторы) результативности исполнения мероприятий, установленных Соглашением,</w:t>
      </w:r>
      <w:r w:rsidRPr="00473792">
        <w:rPr>
          <w:sz w:val="20"/>
          <w:szCs w:val="20"/>
        </w:rPr>
        <w:t xml:space="preserve"> </w:t>
      </w:r>
      <w:r w:rsidRPr="00473792">
        <w:rPr>
          <w:sz w:val="28"/>
          <w:szCs w:val="28"/>
        </w:rPr>
        <w:t xml:space="preserve">оцениваются процентами (в долях), реализуемых по каждому направлению, и </w:t>
      </w:r>
      <w:r w:rsidRPr="00473792">
        <w:rPr>
          <w:sz w:val="28"/>
          <w:szCs w:val="28"/>
          <w:u w:val="single"/>
        </w:rPr>
        <w:t xml:space="preserve">не взаимоувязаны с целевыми показателями государственной (муниципальной) программой. </w:t>
      </w:r>
      <w:r w:rsidRPr="00473792">
        <w:rPr>
          <w:sz w:val="28"/>
          <w:szCs w:val="28"/>
        </w:rPr>
        <w:t>Отсутствуют абсолютные показатели – количественные параметры исполнения.</w:t>
      </w:r>
    </w:p>
    <w:p w:rsidR="00333FA0" w:rsidRPr="00473792" w:rsidRDefault="00333FA0" w:rsidP="00333FA0">
      <w:pPr>
        <w:ind w:firstLine="709"/>
        <w:jc w:val="both"/>
        <w:rPr>
          <w:sz w:val="28"/>
          <w:szCs w:val="28"/>
        </w:rPr>
      </w:pPr>
      <w:r w:rsidRPr="00473792">
        <w:rPr>
          <w:sz w:val="28"/>
          <w:szCs w:val="28"/>
        </w:rPr>
        <w:t>Некорректное отражение целевых показателей в отчетных формах имеет риск возврата субсидии в федеральный бюджет, в порядке, установленном условиями заключенного Соглашения.</w:t>
      </w:r>
    </w:p>
    <w:p w:rsidR="00333FA0" w:rsidRPr="00473792" w:rsidRDefault="00333FA0" w:rsidP="00333FA0">
      <w:pPr>
        <w:ind w:firstLine="709"/>
        <w:contextualSpacing/>
        <w:jc w:val="both"/>
        <w:rPr>
          <w:sz w:val="28"/>
          <w:szCs w:val="28"/>
        </w:rPr>
      </w:pPr>
      <w:r w:rsidRPr="00473792">
        <w:rPr>
          <w:sz w:val="28"/>
          <w:szCs w:val="28"/>
        </w:rPr>
        <w:t>Следует отметить, что в соответствии с п. 7.25. Правил предоставления субсидии №471 контроль за соблюдением муниципальными образованиями условий предоставления субсидий осуществляется департаментом ЖК и ДК КО и контрольными финансовыми органами в рамках их компетенции.</w:t>
      </w:r>
    </w:p>
    <w:p w:rsidR="00333FA0" w:rsidRPr="00D860AB" w:rsidRDefault="00333FA0" w:rsidP="00333FA0">
      <w:pPr>
        <w:ind w:firstLine="709"/>
        <w:contextualSpacing/>
        <w:jc w:val="both"/>
        <w:rPr>
          <w:sz w:val="28"/>
          <w:szCs w:val="28"/>
        </w:rPr>
      </w:pPr>
      <w:r w:rsidRPr="00D860AB">
        <w:rPr>
          <w:sz w:val="28"/>
          <w:szCs w:val="28"/>
        </w:rPr>
        <w:t>При разработке и утверждении государственной программы Кузбасса №471 методические рекомендации № 691/</w:t>
      </w:r>
      <w:proofErr w:type="spellStart"/>
      <w:r w:rsidRPr="00D860AB">
        <w:rPr>
          <w:sz w:val="28"/>
          <w:szCs w:val="28"/>
        </w:rPr>
        <w:t>пр</w:t>
      </w:r>
      <w:proofErr w:type="spellEnd"/>
      <w:r w:rsidRPr="00D860AB">
        <w:rPr>
          <w:sz w:val="28"/>
          <w:szCs w:val="28"/>
        </w:rPr>
        <w:t xml:space="preserve"> не учтены в полной мере.</w:t>
      </w:r>
    </w:p>
    <w:p w:rsidR="00333FA0" w:rsidRPr="00ED00DB" w:rsidRDefault="00333FA0" w:rsidP="00333FA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Pr="00F97C42">
        <w:rPr>
          <w:b/>
          <w:color w:val="000000"/>
          <w:sz w:val="28"/>
          <w:szCs w:val="28"/>
        </w:rPr>
        <w:t xml:space="preserve">. </w:t>
      </w:r>
      <w:r w:rsidRPr="0023170C">
        <w:rPr>
          <w:color w:val="000000"/>
          <w:sz w:val="28"/>
          <w:szCs w:val="28"/>
        </w:rPr>
        <w:t xml:space="preserve">На момент проведения контрольного мероприятия </w:t>
      </w:r>
      <w:r w:rsidRPr="00ED00DB">
        <w:rPr>
          <w:color w:val="000000"/>
          <w:sz w:val="28"/>
          <w:szCs w:val="28"/>
        </w:rPr>
        <w:t>м</w:t>
      </w:r>
      <w:r w:rsidRPr="0023170C">
        <w:rPr>
          <w:color w:val="000000"/>
          <w:sz w:val="28"/>
          <w:szCs w:val="28"/>
        </w:rPr>
        <w:t>униципальные образования не владеют информацией о реальном состоянии благоустройства дворовых и общественных территорий (границы дворовых территорий, её площадь, правообладатели земельных участков)</w:t>
      </w:r>
      <w:r w:rsidRPr="00ED00DB">
        <w:rPr>
          <w:color w:val="000000"/>
          <w:sz w:val="28"/>
          <w:szCs w:val="28"/>
        </w:rPr>
        <w:t xml:space="preserve">. </w:t>
      </w:r>
    </w:p>
    <w:p w:rsidR="00333FA0" w:rsidRPr="00ED00DB" w:rsidRDefault="00333FA0" w:rsidP="00333FA0">
      <w:pPr>
        <w:ind w:firstLine="709"/>
        <w:jc w:val="both"/>
        <w:rPr>
          <w:color w:val="000000"/>
          <w:sz w:val="28"/>
          <w:szCs w:val="28"/>
        </w:rPr>
      </w:pPr>
      <w:r w:rsidRPr="00ED00DB">
        <w:rPr>
          <w:color w:val="000000"/>
          <w:sz w:val="28"/>
          <w:szCs w:val="28"/>
        </w:rPr>
        <w:t>По Анжеро-Судженскому ГО паспорта благоустройства дворовых территорий на момент разработки муниципальной программы формирования современной городской среды оформлены на 35,7%; паспорта благоустройства общественных территорий отсутствуют. На момент проверки в муниципальном образовании инвентаризация не завершена.</w:t>
      </w:r>
    </w:p>
    <w:p w:rsidR="00333FA0" w:rsidRPr="00ED00DB" w:rsidRDefault="00333FA0" w:rsidP="00333FA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D00DB">
        <w:rPr>
          <w:color w:val="000000"/>
          <w:sz w:val="28"/>
          <w:szCs w:val="28"/>
        </w:rPr>
        <w:t xml:space="preserve">Согласно </w:t>
      </w:r>
      <w:r w:rsidRPr="00ED00DB">
        <w:rPr>
          <w:sz w:val="28"/>
          <w:szCs w:val="28"/>
        </w:rPr>
        <w:t>го</w:t>
      </w:r>
      <w:r w:rsidRPr="00ED00DB">
        <w:rPr>
          <w:color w:val="000000"/>
          <w:sz w:val="28"/>
          <w:szCs w:val="28"/>
        </w:rPr>
        <w:t>сударственной программы утверждение паспортов благоустройства территории до 15.11.2018. Ответственными исполнителями являются главы муниципальных образований.</w:t>
      </w:r>
    </w:p>
    <w:p w:rsidR="00333FA0" w:rsidRPr="00ED00DB" w:rsidRDefault="00333FA0" w:rsidP="00333FA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D00DB">
        <w:rPr>
          <w:color w:val="000000"/>
          <w:sz w:val="28"/>
          <w:szCs w:val="28"/>
        </w:rPr>
        <w:t>Департаментом не предоставлена информация о выполнении мероприятий инвентаризации.</w:t>
      </w:r>
    </w:p>
    <w:p w:rsidR="00333FA0" w:rsidRPr="00F97C42" w:rsidRDefault="00333FA0" w:rsidP="00333FA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</w:t>
      </w:r>
      <w:r w:rsidRPr="00473792">
        <w:rPr>
          <w:color w:val="000000"/>
          <w:sz w:val="28"/>
          <w:szCs w:val="28"/>
        </w:rPr>
        <w:t>Муниципальными образованиями</w:t>
      </w:r>
      <w:r>
        <w:rPr>
          <w:b/>
          <w:color w:val="000000"/>
          <w:sz w:val="28"/>
          <w:szCs w:val="28"/>
        </w:rPr>
        <w:t xml:space="preserve"> </w:t>
      </w:r>
      <w:r w:rsidRPr="00473792">
        <w:rPr>
          <w:color w:val="000000"/>
          <w:sz w:val="28"/>
          <w:szCs w:val="28"/>
        </w:rPr>
        <w:t>прин</w:t>
      </w:r>
      <w:r w:rsidRPr="00F97C42">
        <w:rPr>
          <w:color w:val="000000"/>
          <w:sz w:val="28"/>
          <w:szCs w:val="28"/>
        </w:rPr>
        <w:t>яты и оплачены работы по капитальному ремонту дворовых территорий сверх минимального перечня работ (дополнительный перечень работ), при этом по некоторым дворовым территориям не выполнен минимальный перечень работ: по проверенным муниципальным образованиям невыполнение составило более 30,0%.</w:t>
      </w:r>
    </w:p>
    <w:p w:rsidR="00333FA0" w:rsidRPr="00F97C42" w:rsidRDefault="00333FA0" w:rsidP="00333FA0">
      <w:pPr>
        <w:ind w:firstLine="709"/>
        <w:jc w:val="both"/>
        <w:rPr>
          <w:color w:val="000000"/>
          <w:sz w:val="28"/>
          <w:szCs w:val="28"/>
        </w:rPr>
      </w:pPr>
      <w:r w:rsidRPr="00F97C42">
        <w:rPr>
          <w:color w:val="000000"/>
          <w:sz w:val="28"/>
          <w:szCs w:val="28"/>
        </w:rPr>
        <w:t xml:space="preserve">Необходимо отметить, что по некоторым дворовым территориям общая картина благоустройства не сформирована, что </w:t>
      </w:r>
      <w:r w:rsidRPr="00A821BF">
        <w:rPr>
          <w:color w:val="000000"/>
          <w:sz w:val="28"/>
          <w:szCs w:val="28"/>
          <w:u w:val="single"/>
        </w:rPr>
        <w:t xml:space="preserve">нарушает принцип комфортности городской среды </w:t>
      </w:r>
      <w:r>
        <w:rPr>
          <w:sz w:val="28"/>
          <w:szCs w:val="28"/>
        </w:rPr>
        <w:t xml:space="preserve">и комплексного подхода с учетом региональной программы по капитальному ремонту общего имущества многоквартирных домов и краткосрочных планов их реализации </w:t>
      </w:r>
      <w:r w:rsidRPr="00F97C42">
        <w:rPr>
          <w:color w:val="000000"/>
          <w:sz w:val="28"/>
          <w:szCs w:val="28"/>
        </w:rPr>
        <w:t>(г. Анжеро-Судженск, фото фиксация).</w:t>
      </w:r>
    </w:p>
    <w:p w:rsidR="00333FA0" w:rsidRDefault="00333FA0" w:rsidP="00333FA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Pr="0039351D">
        <w:rPr>
          <w:b/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Так, по </w:t>
      </w:r>
      <w:r w:rsidRPr="00F97C42">
        <w:rPr>
          <w:color w:val="000000"/>
          <w:sz w:val="28"/>
          <w:szCs w:val="28"/>
        </w:rPr>
        <w:t>Анжеро-Судженск</w:t>
      </w:r>
      <w:r>
        <w:rPr>
          <w:color w:val="000000"/>
          <w:sz w:val="28"/>
          <w:szCs w:val="28"/>
        </w:rPr>
        <w:t>ому городскому округу</w:t>
      </w:r>
      <w:r w:rsidRPr="00FB13C8">
        <w:rPr>
          <w:color w:val="000000"/>
          <w:sz w:val="28"/>
          <w:szCs w:val="28"/>
        </w:rPr>
        <w:t xml:space="preserve"> </w:t>
      </w:r>
      <w:r w:rsidRPr="00F97C42">
        <w:rPr>
          <w:color w:val="000000"/>
          <w:sz w:val="28"/>
          <w:szCs w:val="28"/>
        </w:rPr>
        <w:t>строительный контроль за ходом проведения капитального ремонта дворовых территорий</w:t>
      </w:r>
      <w:r w:rsidRPr="00FB13C8">
        <w:rPr>
          <w:color w:val="000000"/>
          <w:sz w:val="28"/>
          <w:szCs w:val="28"/>
        </w:rPr>
        <w:t xml:space="preserve"> </w:t>
      </w:r>
      <w:r w:rsidRPr="00F97C42">
        <w:rPr>
          <w:color w:val="000000"/>
          <w:sz w:val="28"/>
          <w:szCs w:val="28"/>
        </w:rPr>
        <w:lastRenderedPageBreak/>
        <w:t>муниципальным заказчиком</w:t>
      </w:r>
      <w:r w:rsidRPr="00FB13C8">
        <w:rPr>
          <w:color w:val="000000"/>
          <w:sz w:val="28"/>
          <w:szCs w:val="28"/>
        </w:rPr>
        <w:t xml:space="preserve"> </w:t>
      </w:r>
      <w:r w:rsidRPr="00F97C42">
        <w:rPr>
          <w:color w:val="000000"/>
          <w:sz w:val="28"/>
          <w:szCs w:val="28"/>
        </w:rPr>
        <w:t>не осуществлялся</w:t>
      </w:r>
      <w:r>
        <w:rPr>
          <w:color w:val="000000"/>
          <w:sz w:val="28"/>
          <w:szCs w:val="28"/>
        </w:rPr>
        <w:t>, что сказалось на качество выполненных работ</w:t>
      </w:r>
      <w:r w:rsidRPr="00FB13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F97C42">
        <w:rPr>
          <w:color w:val="000000"/>
          <w:sz w:val="28"/>
          <w:szCs w:val="28"/>
        </w:rPr>
        <w:t>имеет риски неэффективного использования бюджетных средств (ст. 34 БК РФ)</w:t>
      </w:r>
      <w:r>
        <w:rPr>
          <w:color w:val="000000"/>
          <w:sz w:val="28"/>
          <w:szCs w:val="28"/>
        </w:rPr>
        <w:t>:</w:t>
      </w:r>
    </w:p>
    <w:p w:rsidR="00333FA0" w:rsidRDefault="00333FA0" w:rsidP="00333F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F97C42">
        <w:rPr>
          <w:color w:val="000000"/>
          <w:sz w:val="28"/>
          <w:szCs w:val="28"/>
        </w:rPr>
        <w:t xml:space="preserve">ри формировании начальной (максимальной) цены контракта </w:t>
      </w:r>
      <w:r>
        <w:rPr>
          <w:color w:val="000000"/>
          <w:sz w:val="28"/>
          <w:szCs w:val="28"/>
        </w:rPr>
        <w:t xml:space="preserve">муниципальным заказчиком неправомерно </w:t>
      </w:r>
      <w:r w:rsidRPr="00F97C42">
        <w:rPr>
          <w:color w:val="000000"/>
          <w:sz w:val="28"/>
          <w:szCs w:val="28"/>
        </w:rPr>
        <w:t xml:space="preserve">включены в сметную стоимость подрядных работ затраты на осуществление строительного контроля со стороны заказчика </w:t>
      </w:r>
      <w:r>
        <w:rPr>
          <w:color w:val="000000"/>
          <w:sz w:val="28"/>
          <w:szCs w:val="28"/>
        </w:rPr>
        <w:t>в сумме</w:t>
      </w:r>
      <w:r w:rsidRPr="00F97C42">
        <w:rPr>
          <w:color w:val="000000"/>
          <w:sz w:val="28"/>
          <w:szCs w:val="28"/>
        </w:rPr>
        <w:t xml:space="preserve"> 157,3 тыс. рублей</w:t>
      </w:r>
      <w:r>
        <w:rPr>
          <w:color w:val="000000"/>
          <w:sz w:val="28"/>
          <w:szCs w:val="28"/>
        </w:rPr>
        <w:t xml:space="preserve"> (</w:t>
      </w:r>
      <w:r w:rsidRPr="00F97C42">
        <w:rPr>
          <w:color w:val="000000"/>
          <w:sz w:val="28"/>
          <w:szCs w:val="28"/>
        </w:rPr>
        <w:t>2,14%</w:t>
      </w:r>
      <w:r>
        <w:rPr>
          <w:color w:val="000000"/>
          <w:sz w:val="28"/>
          <w:szCs w:val="28"/>
        </w:rPr>
        <w:t>)</w:t>
      </w:r>
      <w:r w:rsidRPr="00F97C42">
        <w:rPr>
          <w:color w:val="000000"/>
          <w:sz w:val="28"/>
          <w:szCs w:val="28"/>
        </w:rPr>
        <w:t xml:space="preserve">. </w:t>
      </w:r>
    </w:p>
    <w:p w:rsidR="00333FA0" w:rsidRPr="00010B03" w:rsidRDefault="00333FA0" w:rsidP="00333FA0">
      <w:pPr>
        <w:ind w:firstLine="709"/>
        <w:jc w:val="both"/>
        <w:rPr>
          <w:color w:val="000000"/>
          <w:sz w:val="28"/>
          <w:szCs w:val="28"/>
        </w:rPr>
      </w:pPr>
      <w:r w:rsidRPr="007870E5">
        <w:rPr>
          <w:color w:val="000000"/>
          <w:sz w:val="28"/>
          <w:szCs w:val="28"/>
        </w:rPr>
        <w:t>Отсутствие</w:t>
      </w:r>
      <w:r>
        <w:rPr>
          <w:color w:val="000000"/>
          <w:sz w:val="28"/>
          <w:szCs w:val="28"/>
        </w:rPr>
        <w:t xml:space="preserve"> какого-либо контроля в </w:t>
      </w:r>
      <w:r w:rsidRPr="00F97C42">
        <w:rPr>
          <w:color w:val="000000"/>
          <w:sz w:val="28"/>
          <w:szCs w:val="28"/>
        </w:rPr>
        <w:t>Анжеро-Судженск</w:t>
      </w:r>
      <w:r>
        <w:rPr>
          <w:color w:val="000000"/>
          <w:sz w:val="28"/>
          <w:szCs w:val="28"/>
        </w:rPr>
        <w:t xml:space="preserve">ом городском округе привело к нанесению ущерба бюджету муниципального образования (сумма ущерба расчетно составила 501,0 тыс. рублей), </w:t>
      </w:r>
      <w:r w:rsidRPr="00010B03">
        <w:rPr>
          <w:color w:val="000000"/>
          <w:sz w:val="28"/>
          <w:szCs w:val="28"/>
        </w:rPr>
        <w:t>за счет:</w:t>
      </w:r>
    </w:p>
    <w:p w:rsidR="00333FA0" w:rsidRPr="00010B03" w:rsidRDefault="00333FA0" w:rsidP="00333FA0">
      <w:pPr>
        <w:ind w:firstLine="709"/>
        <w:jc w:val="both"/>
        <w:rPr>
          <w:color w:val="000000"/>
          <w:sz w:val="28"/>
          <w:szCs w:val="28"/>
        </w:rPr>
      </w:pPr>
      <w:r w:rsidRPr="00010B03">
        <w:rPr>
          <w:color w:val="000000"/>
          <w:sz w:val="28"/>
          <w:szCs w:val="28"/>
        </w:rPr>
        <w:t>- неправомерного проведения капитального ремонта дворовой территории, не включенной в региональную и муниципальную программы на 2018 год, при отсутствии решения собственников;</w:t>
      </w:r>
    </w:p>
    <w:p w:rsidR="00333FA0" w:rsidRPr="00010B03" w:rsidRDefault="00333FA0" w:rsidP="00333FA0">
      <w:pPr>
        <w:ind w:firstLine="709"/>
        <w:jc w:val="both"/>
        <w:rPr>
          <w:color w:val="000000"/>
          <w:sz w:val="28"/>
          <w:szCs w:val="28"/>
        </w:rPr>
      </w:pPr>
      <w:r w:rsidRPr="00010B03">
        <w:rPr>
          <w:color w:val="000000"/>
          <w:sz w:val="28"/>
          <w:szCs w:val="28"/>
        </w:rPr>
        <w:t>- неправомерной оплаты непредвиденных затрат в сумме 66,0 тыс. рублей без подтверждения видов и объёмов работ, понесённых подрядной организацией ООО «Альянс-К».</w:t>
      </w:r>
    </w:p>
    <w:p w:rsidR="00333FA0" w:rsidRPr="00283447" w:rsidRDefault="00333FA0" w:rsidP="00333F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47">
        <w:rPr>
          <w:rFonts w:ascii="Times New Roman" w:hAnsi="Times New Roman" w:cs="Times New Roman"/>
          <w:b/>
          <w:sz w:val="28"/>
          <w:szCs w:val="28"/>
        </w:rPr>
        <w:t>8.2.</w:t>
      </w:r>
      <w:r w:rsidRPr="00B47FD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83447">
        <w:rPr>
          <w:rFonts w:ascii="Times New Roman" w:hAnsi="Times New Roman" w:cs="Times New Roman"/>
          <w:sz w:val="28"/>
          <w:szCs w:val="28"/>
        </w:rPr>
        <w:t>Муниципальным заказчиком Анжеро-Судженского городского округа не приняты меры в части:</w:t>
      </w:r>
    </w:p>
    <w:p w:rsidR="00333FA0" w:rsidRDefault="00333FA0" w:rsidP="00333FA0">
      <w:pPr>
        <w:ind w:firstLine="709"/>
        <w:jc w:val="both"/>
        <w:rPr>
          <w:sz w:val="28"/>
          <w:szCs w:val="28"/>
        </w:rPr>
      </w:pPr>
      <w:r w:rsidRPr="00F97C42">
        <w:rPr>
          <w:color w:val="000000"/>
          <w:sz w:val="28"/>
          <w:szCs w:val="28"/>
        </w:rPr>
        <w:t>- согласования сторон снизить цену контракта при соблюдении условий, предусмотренных ст.95 Федерального закона №44-ФЗ, что могло повлечь условную экономию заказчика при исполнении контракта на сумму 856,3 тыс. рублей. Управлени</w:t>
      </w:r>
      <w:r>
        <w:rPr>
          <w:color w:val="000000"/>
          <w:sz w:val="28"/>
          <w:szCs w:val="28"/>
        </w:rPr>
        <w:t>ем ЖКХ приняты решения об увеличении сметной стоимости по благоустройству дворовых территорий по заявкам подрядчиков, в том числе</w:t>
      </w:r>
      <w:r w:rsidRPr="00F97C42">
        <w:rPr>
          <w:color w:val="000000"/>
          <w:sz w:val="28"/>
          <w:szCs w:val="28"/>
        </w:rPr>
        <w:t xml:space="preserve"> сверх сметной стоимости, </w:t>
      </w:r>
      <w:r w:rsidRPr="00152980">
        <w:rPr>
          <w:sz w:val="28"/>
          <w:szCs w:val="28"/>
        </w:rPr>
        <w:t>предусмотренной положительным заключением</w:t>
      </w:r>
      <w:r>
        <w:rPr>
          <w:sz w:val="28"/>
          <w:szCs w:val="28"/>
        </w:rPr>
        <w:t>.</w:t>
      </w:r>
    </w:p>
    <w:p w:rsidR="00333FA0" w:rsidRPr="00152980" w:rsidRDefault="00333FA0" w:rsidP="00333FA0">
      <w:pPr>
        <w:ind w:firstLine="709"/>
        <w:jc w:val="both"/>
        <w:rPr>
          <w:color w:val="C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97C42">
        <w:rPr>
          <w:color w:val="000000"/>
          <w:sz w:val="28"/>
          <w:szCs w:val="28"/>
        </w:rPr>
        <w:t xml:space="preserve">ерераспределение средств на капитальный ремонт дворовых территорий </w:t>
      </w:r>
      <w:r>
        <w:rPr>
          <w:color w:val="000000"/>
          <w:sz w:val="28"/>
          <w:szCs w:val="28"/>
        </w:rPr>
        <w:t xml:space="preserve">было осуществлено за счет </w:t>
      </w:r>
      <w:r w:rsidRPr="00F97C42">
        <w:rPr>
          <w:color w:val="000000"/>
          <w:sz w:val="28"/>
          <w:szCs w:val="28"/>
        </w:rPr>
        <w:t>исключени</w:t>
      </w:r>
      <w:r>
        <w:rPr>
          <w:color w:val="000000"/>
          <w:sz w:val="28"/>
          <w:szCs w:val="28"/>
        </w:rPr>
        <w:t>я</w:t>
      </w:r>
      <w:r w:rsidRPr="00F97C42">
        <w:rPr>
          <w:color w:val="000000"/>
          <w:sz w:val="28"/>
          <w:szCs w:val="28"/>
        </w:rPr>
        <w:t xml:space="preserve"> мероприятия по капитальному ремонту парка «Центральный» и не выполнении работ по парку «Юбилейный»</w:t>
      </w:r>
      <w:r>
        <w:rPr>
          <w:color w:val="000000"/>
          <w:sz w:val="28"/>
          <w:szCs w:val="28"/>
        </w:rPr>
        <w:t>.</w:t>
      </w:r>
    </w:p>
    <w:p w:rsidR="00333FA0" w:rsidRDefault="00333FA0" w:rsidP="00333FA0">
      <w:pPr>
        <w:ind w:firstLine="709"/>
        <w:jc w:val="both"/>
        <w:rPr>
          <w:color w:val="000000"/>
          <w:kern w:val="28"/>
          <w:sz w:val="28"/>
          <w:szCs w:val="28"/>
        </w:rPr>
      </w:pPr>
      <w:r w:rsidRPr="00F97C42">
        <w:rPr>
          <w:color w:val="000000"/>
          <w:kern w:val="28"/>
          <w:sz w:val="28"/>
          <w:szCs w:val="28"/>
        </w:rPr>
        <w:t>- распределения экономии подрядчика по согласованию сторон предусмотренные п.2 ст.710 ГК РФ, что свидетельствует о наличии потенциального риска неэффективного расходования бюджетных средств</w:t>
      </w:r>
      <w:r>
        <w:rPr>
          <w:color w:val="000000"/>
          <w:kern w:val="28"/>
          <w:sz w:val="28"/>
          <w:szCs w:val="28"/>
        </w:rPr>
        <w:t>.</w:t>
      </w:r>
    </w:p>
    <w:p w:rsidR="00333FA0" w:rsidRDefault="00333FA0" w:rsidP="00333FA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Pr="0039351D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3</w:t>
      </w:r>
      <w:r w:rsidRPr="0039351D">
        <w:rPr>
          <w:b/>
          <w:color w:val="000000"/>
          <w:sz w:val="28"/>
          <w:szCs w:val="28"/>
        </w:rPr>
        <w:t>.</w:t>
      </w:r>
      <w:r w:rsidRPr="0039351D">
        <w:rPr>
          <w:color w:val="000000"/>
          <w:sz w:val="28"/>
          <w:szCs w:val="28"/>
        </w:rPr>
        <w:t xml:space="preserve"> По </w:t>
      </w:r>
      <w:proofErr w:type="spellStart"/>
      <w:r w:rsidRPr="0039351D">
        <w:rPr>
          <w:color w:val="000000"/>
          <w:sz w:val="28"/>
          <w:szCs w:val="28"/>
        </w:rPr>
        <w:t>Прокопьевскому</w:t>
      </w:r>
      <w:proofErr w:type="spellEnd"/>
      <w:r w:rsidRPr="0039351D">
        <w:rPr>
          <w:color w:val="000000"/>
          <w:sz w:val="28"/>
          <w:szCs w:val="28"/>
        </w:rPr>
        <w:t xml:space="preserve"> городскому округу</w:t>
      </w:r>
      <w:r w:rsidRPr="00001360">
        <w:rPr>
          <w:color w:val="000000"/>
          <w:kern w:val="28"/>
          <w:sz w:val="28"/>
          <w:szCs w:val="28"/>
        </w:rPr>
        <w:t xml:space="preserve"> </w:t>
      </w:r>
      <w:r w:rsidRPr="00F97C42">
        <w:rPr>
          <w:color w:val="000000"/>
          <w:kern w:val="28"/>
          <w:sz w:val="28"/>
          <w:szCs w:val="28"/>
        </w:rPr>
        <w:t>в нарушение ст.34, 95 Федерального закона № 44-ФЗ допу</w:t>
      </w:r>
      <w:r>
        <w:rPr>
          <w:color w:val="000000"/>
          <w:kern w:val="28"/>
          <w:sz w:val="28"/>
          <w:szCs w:val="28"/>
        </w:rPr>
        <w:t>щено</w:t>
      </w:r>
      <w:r w:rsidRPr="00F97C42">
        <w:rPr>
          <w:color w:val="000000"/>
          <w:kern w:val="28"/>
          <w:sz w:val="28"/>
          <w:szCs w:val="28"/>
        </w:rPr>
        <w:t xml:space="preserve"> существенное изменение условий некоторых муниципальных контрактов в части снижения их цены более чем на 10% от допустимой</w:t>
      </w:r>
      <w:r>
        <w:rPr>
          <w:color w:val="000000"/>
          <w:kern w:val="28"/>
          <w:sz w:val="28"/>
          <w:szCs w:val="28"/>
        </w:rPr>
        <w:t>. С</w:t>
      </w:r>
      <w:r w:rsidRPr="00F97C42">
        <w:rPr>
          <w:color w:val="000000"/>
          <w:kern w:val="28"/>
          <w:sz w:val="28"/>
          <w:szCs w:val="28"/>
        </w:rPr>
        <w:t xml:space="preserve">умма снижения составила 8 803,0 тыс. рублей, из них </w:t>
      </w:r>
      <w:r w:rsidRPr="00F97C42">
        <w:rPr>
          <w:color w:val="000000"/>
          <w:sz w:val="28"/>
          <w:szCs w:val="28"/>
        </w:rPr>
        <w:t xml:space="preserve">один </w:t>
      </w:r>
      <w:r>
        <w:rPr>
          <w:color w:val="000000"/>
          <w:sz w:val="28"/>
          <w:szCs w:val="28"/>
        </w:rPr>
        <w:t xml:space="preserve">контракт </w:t>
      </w:r>
      <w:r w:rsidRPr="00F97C42">
        <w:rPr>
          <w:color w:val="000000"/>
          <w:sz w:val="28"/>
          <w:szCs w:val="28"/>
        </w:rPr>
        <w:t>уменьшен на 75% в связи с обращением жителей домов к общественной комиссии о доработке проекта благоустройства дворовой территории и переноса ремонт</w:t>
      </w:r>
      <w:r>
        <w:rPr>
          <w:color w:val="000000"/>
          <w:sz w:val="28"/>
          <w:szCs w:val="28"/>
        </w:rPr>
        <w:t>а</w:t>
      </w:r>
      <w:r w:rsidRPr="00F97C42">
        <w:rPr>
          <w:color w:val="000000"/>
          <w:sz w:val="28"/>
          <w:szCs w:val="28"/>
        </w:rPr>
        <w:t xml:space="preserve"> в программу на 2019 год.</w:t>
      </w:r>
      <w:r>
        <w:rPr>
          <w:color w:val="000000"/>
          <w:sz w:val="28"/>
          <w:szCs w:val="28"/>
        </w:rPr>
        <w:t xml:space="preserve"> По вышеуказанной причине муниципальным </w:t>
      </w:r>
      <w:r w:rsidRPr="00F97C42">
        <w:rPr>
          <w:color w:val="000000"/>
          <w:sz w:val="28"/>
          <w:szCs w:val="28"/>
        </w:rPr>
        <w:t xml:space="preserve">заказчиком расторгнуты два контракта и </w:t>
      </w:r>
      <w:r>
        <w:rPr>
          <w:color w:val="000000"/>
          <w:sz w:val="28"/>
          <w:szCs w:val="28"/>
        </w:rPr>
        <w:t xml:space="preserve">работы </w:t>
      </w:r>
      <w:r w:rsidRPr="00F97C42">
        <w:rPr>
          <w:color w:val="000000"/>
          <w:sz w:val="28"/>
          <w:szCs w:val="28"/>
        </w:rPr>
        <w:t>перенос</w:t>
      </w:r>
      <w:r>
        <w:rPr>
          <w:color w:val="000000"/>
          <w:sz w:val="28"/>
          <w:szCs w:val="28"/>
        </w:rPr>
        <w:t>ы</w:t>
      </w:r>
      <w:r w:rsidRPr="00F97C42">
        <w:rPr>
          <w:color w:val="000000"/>
          <w:sz w:val="28"/>
          <w:szCs w:val="28"/>
        </w:rPr>
        <w:t xml:space="preserve"> на 2019 год.</w:t>
      </w:r>
    </w:p>
    <w:p w:rsidR="00333FA0" w:rsidRDefault="00333FA0" w:rsidP="00333F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этом, общее снижение выполненных работ без учета штрафных санкций и переноса части работ на 2019 год составило 5,3%.</w:t>
      </w:r>
    </w:p>
    <w:p w:rsidR="00333FA0" w:rsidRPr="00333FA0" w:rsidRDefault="00333FA0" w:rsidP="00333FA0">
      <w:pPr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На с</w:t>
      </w:r>
      <w:r w:rsidRPr="00F97C42">
        <w:rPr>
          <w:color w:val="000000"/>
          <w:kern w:val="28"/>
          <w:sz w:val="28"/>
          <w:szCs w:val="28"/>
        </w:rPr>
        <w:t>умм</w:t>
      </w:r>
      <w:r>
        <w:rPr>
          <w:color w:val="000000"/>
          <w:kern w:val="28"/>
          <w:sz w:val="28"/>
          <w:szCs w:val="28"/>
        </w:rPr>
        <w:t>у</w:t>
      </w:r>
      <w:r w:rsidRPr="00F97C42">
        <w:rPr>
          <w:color w:val="000000"/>
          <w:kern w:val="28"/>
          <w:sz w:val="28"/>
          <w:szCs w:val="28"/>
        </w:rPr>
        <w:t xml:space="preserve"> штрафных санкций за ненадлежащее исполнение муниципальных контрактов</w:t>
      </w:r>
      <w:r>
        <w:rPr>
          <w:color w:val="000000"/>
          <w:kern w:val="28"/>
          <w:sz w:val="28"/>
          <w:szCs w:val="28"/>
        </w:rPr>
        <w:t xml:space="preserve"> в размере </w:t>
      </w:r>
      <w:r w:rsidRPr="00F97C42">
        <w:rPr>
          <w:color w:val="000000"/>
          <w:kern w:val="28"/>
          <w:sz w:val="28"/>
          <w:szCs w:val="28"/>
        </w:rPr>
        <w:t>2 352,3 тыс. рублей</w:t>
      </w:r>
      <w:r w:rsidRPr="00A638CE">
        <w:rPr>
          <w:color w:val="000000"/>
          <w:kern w:val="28"/>
          <w:sz w:val="28"/>
          <w:szCs w:val="28"/>
        </w:rPr>
        <w:t xml:space="preserve"> </w:t>
      </w:r>
      <w:r w:rsidRPr="00F97C42">
        <w:rPr>
          <w:color w:val="000000"/>
          <w:kern w:val="28"/>
          <w:sz w:val="28"/>
          <w:szCs w:val="28"/>
        </w:rPr>
        <w:t xml:space="preserve">Управлением ЖКХ </w:t>
      </w:r>
      <w:r>
        <w:rPr>
          <w:color w:val="000000"/>
          <w:kern w:val="28"/>
          <w:sz w:val="28"/>
          <w:szCs w:val="28"/>
        </w:rPr>
        <w:lastRenderedPageBreak/>
        <w:t xml:space="preserve">уменьшены объемы </w:t>
      </w:r>
      <w:r w:rsidRPr="00F97C42">
        <w:rPr>
          <w:color w:val="000000"/>
          <w:kern w:val="28"/>
          <w:sz w:val="28"/>
          <w:szCs w:val="28"/>
        </w:rPr>
        <w:t xml:space="preserve">выполненных работ </w:t>
      </w:r>
      <w:r>
        <w:rPr>
          <w:color w:val="000000"/>
          <w:kern w:val="28"/>
          <w:sz w:val="28"/>
          <w:szCs w:val="28"/>
        </w:rPr>
        <w:t xml:space="preserve">и </w:t>
      </w:r>
      <w:r w:rsidRPr="00F97C42">
        <w:rPr>
          <w:color w:val="000000"/>
          <w:kern w:val="28"/>
          <w:sz w:val="28"/>
          <w:szCs w:val="28"/>
        </w:rPr>
        <w:t>произведена</w:t>
      </w:r>
      <w:r w:rsidRPr="00A638CE">
        <w:rPr>
          <w:color w:val="000000"/>
          <w:kern w:val="28"/>
          <w:sz w:val="28"/>
          <w:szCs w:val="28"/>
        </w:rPr>
        <w:t xml:space="preserve"> </w:t>
      </w:r>
      <w:r w:rsidRPr="00F97C42">
        <w:rPr>
          <w:color w:val="000000"/>
          <w:kern w:val="28"/>
          <w:sz w:val="28"/>
          <w:szCs w:val="28"/>
        </w:rPr>
        <w:t>оплата</w:t>
      </w:r>
      <w:r>
        <w:rPr>
          <w:color w:val="000000"/>
          <w:kern w:val="28"/>
          <w:sz w:val="28"/>
          <w:szCs w:val="28"/>
        </w:rPr>
        <w:t>, что не соответствует</w:t>
      </w:r>
      <w:r w:rsidRPr="00F97C42">
        <w:rPr>
          <w:color w:val="000000"/>
          <w:kern w:val="28"/>
          <w:sz w:val="28"/>
          <w:szCs w:val="28"/>
        </w:rPr>
        <w:t xml:space="preserve"> положени</w:t>
      </w:r>
      <w:r>
        <w:rPr>
          <w:color w:val="000000"/>
          <w:kern w:val="28"/>
          <w:sz w:val="28"/>
          <w:szCs w:val="28"/>
        </w:rPr>
        <w:t>ям</w:t>
      </w:r>
      <w:r w:rsidRPr="00F97C42">
        <w:rPr>
          <w:color w:val="000000"/>
          <w:kern w:val="28"/>
          <w:sz w:val="28"/>
          <w:szCs w:val="28"/>
        </w:rPr>
        <w:t xml:space="preserve"> ст. 35 БК РФ, устанавливающего «Принцип общего (совокупного) покрытия расходов бюджетов», и ст.38.2 БК РФ «Принцип единства кассы». </w:t>
      </w:r>
    </w:p>
    <w:p w:rsidR="00333FA0" w:rsidRPr="00AD31D5" w:rsidRDefault="00333FA0" w:rsidP="00333FA0">
      <w:pPr>
        <w:spacing w:line="24" w:lineRule="atLeast"/>
        <w:ind w:firstLine="709"/>
        <w:jc w:val="both"/>
        <w:rPr>
          <w:color w:val="000000"/>
          <w:kern w:val="28"/>
          <w:sz w:val="28"/>
          <w:szCs w:val="28"/>
        </w:rPr>
      </w:pPr>
      <w:r w:rsidRPr="00AD31D5">
        <w:rPr>
          <w:color w:val="000000"/>
          <w:sz w:val="28"/>
          <w:szCs w:val="28"/>
        </w:rPr>
        <w:t>Вышеуказанные факты свидетельствуют о некачественном планировании и ненадлежащей организации работ на уровне муниципальных образований области и рисках их завершения.</w:t>
      </w:r>
    </w:p>
    <w:p w:rsidR="00135078" w:rsidRDefault="00135078" w:rsidP="00333FA0">
      <w:pPr>
        <w:ind w:firstLine="709"/>
        <w:jc w:val="both"/>
        <w:rPr>
          <w:color w:val="000000"/>
          <w:sz w:val="28"/>
          <w:szCs w:val="28"/>
        </w:rPr>
      </w:pPr>
    </w:p>
    <w:p w:rsidR="00333FA0" w:rsidRDefault="00135078" w:rsidP="00333F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проверки </w:t>
      </w:r>
      <w:r w:rsidRPr="00F97C42">
        <w:rPr>
          <w:color w:val="000000"/>
          <w:sz w:val="28"/>
          <w:szCs w:val="28"/>
        </w:rPr>
        <w:t>в администрации муниципальных образований «</w:t>
      </w:r>
      <w:r w:rsidRPr="00F97C42">
        <w:rPr>
          <w:color w:val="000000"/>
          <w:kern w:val="28"/>
          <w:sz w:val="28"/>
          <w:szCs w:val="28"/>
        </w:rPr>
        <w:t xml:space="preserve">Анжеро-Судженский </w:t>
      </w:r>
      <w:r w:rsidRPr="00F97C42">
        <w:rPr>
          <w:color w:val="000000"/>
          <w:sz w:val="28"/>
          <w:szCs w:val="28"/>
        </w:rPr>
        <w:t>городской округ»</w:t>
      </w:r>
      <w:r w:rsidRPr="00F97C42">
        <w:rPr>
          <w:color w:val="000000"/>
          <w:kern w:val="28"/>
          <w:sz w:val="28"/>
          <w:szCs w:val="28"/>
        </w:rPr>
        <w:t xml:space="preserve"> и «Прокопьевский городской округ»</w:t>
      </w:r>
      <w:r>
        <w:rPr>
          <w:color w:val="000000"/>
          <w:kern w:val="28"/>
          <w:sz w:val="28"/>
          <w:szCs w:val="28"/>
        </w:rPr>
        <w:t xml:space="preserve">, а также </w:t>
      </w:r>
      <w:r w:rsidRPr="00F97C42">
        <w:rPr>
          <w:color w:val="000000"/>
          <w:sz w:val="28"/>
          <w:szCs w:val="28"/>
        </w:rPr>
        <w:t>департаменту жилищно-коммунального и дорожного комплекса Кемеровской области-Кузбасс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направлены </w:t>
      </w:r>
      <w:r w:rsidRPr="00F97C42">
        <w:rPr>
          <w:color w:val="000000"/>
          <w:sz w:val="28"/>
          <w:szCs w:val="28"/>
        </w:rPr>
        <w:t>представления контрольно-счетной палаты Кемеровской области-Кузбасс</w:t>
      </w:r>
      <w:r>
        <w:rPr>
          <w:color w:val="000000"/>
          <w:sz w:val="28"/>
          <w:szCs w:val="28"/>
        </w:rPr>
        <w:t>а</w:t>
      </w:r>
      <w:r w:rsidRPr="00F97C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принятия мер по устранению выявленных нарушений и недостатков.</w:t>
      </w:r>
    </w:p>
    <w:p w:rsidR="00135078" w:rsidRDefault="00135078" w:rsidP="00333FA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35078" w:rsidRPr="00F97C42" w:rsidRDefault="00135078" w:rsidP="001350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F97C42">
        <w:rPr>
          <w:color w:val="000000"/>
          <w:sz w:val="28"/>
          <w:szCs w:val="28"/>
        </w:rPr>
        <w:t xml:space="preserve">атериалы контрольного мероприятия по Анжеро-Судженскому городскому округу </w:t>
      </w:r>
      <w:r>
        <w:rPr>
          <w:color w:val="000000"/>
          <w:sz w:val="28"/>
          <w:szCs w:val="28"/>
        </w:rPr>
        <w:t xml:space="preserve">направлены </w:t>
      </w:r>
      <w:r w:rsidRPr="00F97C42">
        <w:rPr>
          <w:color w:val="000000"/>
          <w:sz w:val="28"/>
          <w:szCs w:val="28"/>
        </w:rPr>
        <w:t>в правоохранительные органы.</w:t>
      </w:r>
    </w:p>
    <w:p w:rsidR="00135078" w:rsidRDefault="00135078" w:rsidP="00135078">
      <w:pPr>
        <w:spacing w:after="200"/>
        <w:ind w:firstLine="709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35078" w:rsidRDefault="00135078" w:rsidP="00135078">
      <w:pPr>
        <w:spacing w:after="200"/>
        <w:ind w:firstLine="708"/>
        <w:contextualSpacing/>
        <w:jc w:val="both"/>
        <w:rPr>
          <w:color w:val="000000"/>
          <w:sz w:val="28"/>
          <w:szCs w:val="28"/>
        </w:rPr>
      </w:pPr>
      <w:r w:rsidRPr="00F97C42">
        <w:rPr>
          <w:color w:val="000000"/>
          <w:sz w:val="28"/>
          <w:szCs w:val="28"/>
        </w:rPr>
        <w:t>Отчет о результатах контрольного мероприятия направ</w:t>
      </w:r>
      <w:r>
        <w:rPr>
          <w:color w:val="000000"/>
          <w:sz w:val="28"/>
          <w:szCs w:val="28"/>
        </w:rPr>
        <w:t>лен</w:t>
      </w:r>
      <w:r w:rsidRPr="00F97C42">
        <w:rPr>
          <w:color w:val="000000"/>
          <w:sz w:val="28"/>
          <w:szCs w:val="28"/>
        </w:rPr>
        <w:t xml:space="preserve"> в Законодательное собрание Кемеровской области-Кузбасса</w:t>
      </w:r>
      <w:r>
        <w:rPr>
          <w:color w:val="000000"/>
          <w:sz w:val="28"/>
          <w:szCs w:val="28"/>
        </w:rPr>
        <w:t>.</w:t>
      </w:r>
    </w:p>
    <w:p w:rsidR="00135078" w:rsidRDefault="00135078" w:rsidP="00135078">
      <w:pPr>
        <w:spacing w:after="200"/>
        <w:ind w:firstLine="709"/>
        <w:contextualSpacing/>
        <w:jc w:val="both"/>
        <w:rPr>
          <w:color w:val="000000"/>
          <w:sz w:val="28"/>
          <w:szCs w:val="28"/>
        </w:rPr>
      </w:pPr>
    </w:p>
    <w:p w:rsidR="00135078" w:rsidRDefault="00135078" w:rsidP="00135078">
      <w:pPr>
        <w:spacing w:after="20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</w:t>
      </w:r>
      <w:r w:rsidRPr="00F97C42">
        <w:rPr>
          <w:color w:val="000000"/>
          <w:sz w:val="28"/>
          <w:szCs w:val="28"/>
        </w:rPr>
        <w:t xml:space="preserve"> о результатах контрольного мероприятия направ</w:t>
      </w:r>
      <w:r>
        <w:rPr>
          <w:color w:val="000000"/>
          <w:sz w:val="28"/>
          <w:szCs w:val="28"/>
        </w:rPr>
        <w:t>лена</w:t>
      </w:r>
      <w:r w:rsidRPr="00F97C42">
        <w:rPr>
          <w:color w:val="000000"/>
          <w:sz w:val="28"/>
          <w:szCs w:val="28"/>
        </w:rPr>
        <w:t xml:space="preserve"> первому заместителю Губернатора Кемеровской области – Кузбасс, заместителю Губернатора Кузбасса – начальнику Главного финансового управления Кемеровской области-Кузбасс</w:t>
      </w:r>
      <w:r>
        <w:rPr>
          <w:color w:val="000000"/>
          <w:sz w:val="28"/>
          <w:szCs w:val="28"/>
        </w:rPr>
        <w:t>а</w:t>
      </w:r>
      <w:r w:rsidRPr="00F97C42">
        <w:rPr>
          <w:color w:val="000000"/>
          <w:sz w:val="28"/>
          <w:szCs w:val="28"/>
        </w:rPr>
        <w:t>.</w:t>
      </w:r>
    </w:p>
    <w:p w:rsidR="00135078" w:rsidRDefault="00135078" w:rsidP="00135078">
      <w:pPr>
        <w:spacing w:after="200"/>
        <w:ind w:firstLine="709"/>
        <w:contextualSpacing/>
        <w:jc w:val="both"/>
        <w:rPr>
          <w:color w:val="000000"/>
          <w:sz w:val="28"/>
          <w:szCs w:val="28"/>
        </w:rPr>
      </w:pPr>
    </w:p>
    <w:p w:rsidR="00135078" w:rsidRDefault="00135078" w:rsidP="00135078">
      <w:pPr>
        <w:spacing w:after="200"/>
        <w:ind w:firstLine="709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Информация</w:t>
      </w:r>
      <w:r w:rsidRPr="00F97C42">
        <w:rPr>
          <w:color w:val="000000"/>
          <w:sz w:val="28"/>
          <w:szCs w:val="28"/>
        </w:rPr>
        <w:t xml:space="preserve"> о результатах контрольного мероприятия</w:t>
      </w:r>
      <w:r w:rsidRPr="00F97C42">
        <w:rPr>
          <w:rFonts w:eastAsia="Calibri"/>
          <w:color w:val="000000"/>
          <w:sz w:val="28"/>
          <w:szCs w:val="28"/>
          <w:lang w:eastAsia="en-US"/>
        </w:rPr>
        <w:t xml:space="preserve"> в части правомерности оплаты доли заинтересованных лиц </w:t>
      </w:r>
      <w:r>
        <w:rPr>
          <w:rFonts w:eastAsia="Calibri"/>
          <w:color w:val="000000"/>
          <w:sz w:val="28"/>
          <w:szCs w:val="28"/>
          <w:lang w:eastAsia="en-US"/>
        </w:rPr>
        <w:t xml:space="preserve">и </w:t>
      </w:r>
      <w:r w:rsidRPr="006258EB">
        <w:rPr>
          <w:rFonts w:eastAsia="Calibri"/>
          <w:color w:val="000000"/>
          <w:sz w:val="28"/>
          <w:szCs w:val="28"/>
          <w:lang w:eastAsia="en-US"/>
        </w:rPr>
        <w:t xml:space="preserve">принятия </w:t>
      </w:r>
      <w:r w:rsidRPr="006258EB">
        <w:rPr>
          <w:color w:val="000000"/>
          <w:sz w:val="28"/>
          <w:szCs w:val="28"/>
        </w:rPr>
        <w:t>решения</w:t>
      </w:r>
      <w:r w:rsidRPr="00F97C42">
        <w:rPr>
          <w:color w:val="000000"/>
          <w:sz w:val="28"/>
          <w:szCs w:val="28"/>
        </w:rPr>
        <w:t xml:space="preserve"> в </w:t>
      </w:r>
      <w:r w:rsidRPr="00F97C42">
        <w:rPr>
          <w:rFonts w:eastAsia="Calibri"/>
          <w:color w:val="000000"/>
          <w:sz w:val="28"/>
          <w:szCs w:val="28"/>
          <w:lang w:eastAsia="en-US"/>
        </w:rPr>
        <w:t>выполнении работ по капитальному ремонту дворовых территорий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направлена</w:t>
      </w:r>
      <w:r w:rsidRPr="00F97C42">
        <w:rPr>
          <w:color w:val="000000"/>
          <w:sz w:val="28"/>
          <w:szCs w:val="28"/>
        </w:rPr>
        <w:t xml:space="preserve"> в Государственную жилищную инспекцию Кемеровской области-Кузбасс для принятия мер в соответствии с компетенцией</w:t>
      </w:r>
      <w:r>
        <w:rPr>
          <w:color w:val="000000"/>
          <w:sz w:val="28"/>
          <w:szCs w:val="28"/>
        </w:rPr>
        <w:t>.</w:t>
      </w:r>
    </w:p>
    <w:p w:rsidR="00135078" w:rsidRPr="00F97C42" w:rsidRDefault="00135078" w:rsidP="00135078">
      <w:pPr>
        <w:spacing w:after="200"/>
        <w:ind w:firstLine="709"/>
        <w:contextualSpacing/>
        <w:jc w:val="both"/>
        <w:rPr>
          <w:color w:val="000000"/>
          <w:sz w:val="28"/>
          <w:szCs w:val="28"/>
        </w:rPr>
      </w:pPr>
    </w:p>
    <w:p w:rsidR="000E0514" w:rsidRDefault="000E0514"/>
    <w:sectPr w:rsidR="000E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CA7"/>
    <w:multiLevelType w:val="hybridMultilevel"/>
    <w:tmpl w:val="FE44015C"/>
    <w:lvl w:ilvl="0" w:tplc="72803BA4">
      <w:start w:val="6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46060B7"/>
    <w:multiLevelType w:val="multilevel"/>
    <w:tmpl w:val="3CAE39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" w15:restartNumberingAfterBreak="0">
    <w:nsid w:val="4CCA22C0"/>
    <w:multiLevelType w:val="hybridMultilevel"/>
    <w:tmpl w:val="B2141A20"/>
    <w:lvl w:ilvl="0" w:tplc="90C4363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A0"/>
    <w:rsid w:val="000E0514"/>
    <w:rsid w:val="00135078"/>
    <w:rsid w:val="001D5159"/>
    <w:rsid w:val="0033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D1E5F-D050-4A6D-91E8-CE3EB42B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33FA0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33F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33FA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35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L. Egorova</dc:creator>
  <cp:keywords/>
  <dc:description/>
  <cp:lastModifiedBy>Svetlana L. Egorova</cp:lastModifiedBy>
  <cp:revision>4</cp:revision>
  <dcterms:created xsi:type="dcterms:W3CDTF">2021-05-12T09:53:00Z</dcterms:created>
  <dcterms:modified xsi:type="dcterms:W3CDTF">2021-05-24T09:02:00Z</dcterms:modified>
</cp:coreProperties>
</file>